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F443F" w14:textId="7281422A" w:rsidR="00FD09E1" w:rsidRDefault="00187E9A">
      <w:pPr>
        <w:spacing w:before="61" w:line="275" w:lineRule="exact"/>
        <w:ind w:left="2333" w:right="2346"/>
        <w:jc w:val="center"/>
        <w:rPr>
          <w:b/>
        </w:rPr>
      </w:pPr>
      <w:r>
        <w:rPr>
          <w:b/>
        </w:rPr>
        <w:t xml:space="preserve">Protocol </w:t>
      </w:r>
      <w:r>
        <w:rPr>
          <w:b/>
          <w:sz w:val="24"/>
        </w:rPr>
        <w:t xml:space="preserve">for </w:t>
      </w:r>
      <w:r w:rsidR="00EB24C8">
        <w:rPr>
          <w:b/>
          <w:sz w:val="24"/>
        </w:rPr>
        <w:t>R</w:t>
      </w:r>
      <w:r>
        <w:rPr>
          <w:b/>
        </w:rPr>
        <w:t xml:space="preserve">esearch </w:t>
      </w:r>
      <w:r w:rsidR="00EB24C8">
        <w:rPr>
          <w:b/>
          <w:sz w:val="24"/>
        </w:rPr>
        <w:t>A</w:t>
      </w:r>
      <w:r>
        <w:rPr>
          <w:b/>
        </w:rPr>
        <w:t xml:space="preserve">ctivity </w:t>
      </w:r>
      <w:r w:rsidR="00EB24C8">
        <w:rPr>
          <w:b/>
          <w:sz w:val="24"/>
        </w:rPr>
        <w:t>R</w:t>
      </w:r>
      <w:r>
        <w:rPr>
          <w:b/>
          <w:sz w:val="24"/>
        </w:rPr>
        <w:t xml:space="preserve">elated to </w:t>
      </w:r>
      <w:r>
        <w:rPr>
          <w:b/>
        </w:rPr>
        <w:t>SARS-CoV2</w:t>
      </w:r>
    </w:p>
    <w:p w14:paraId="75FA058B" w14:textId="2FCBDE2E" w:rsidR="00FD09E1" w:rsidRDefault="00EB24C8">
      <w:pPr>
        <w:spacing w:line="275" w:lineRule="exact"/>
        <w:ind w:left="2333" w:right="2348"/>
        <w:jc w:val="center"/>
        <w:rPr>
          <w:b/>
        </w:rPr>
      </w:pPr>
      <w:r>
        <w:rPr>
          <w:b/>
          <w:sz w:val="24"/>
        </w:rPr>
        <w:t>C</w:t>
      </w:r>
      <w:r w:rsidR="00187E9A">
        <w:rPr>
          <w:b/>
        </w:rPr>
        <w:t xml:space="preserve">onducted on the </w:t>
      </w:r>
      <w:r>
        <w:rPr>
          <w:b/>
          <w:sz w:val="24"/>
        </w:rPr>
        <w:t>C</w:t>
      </w:r>
      <w:r w:rsidR="00187E9A">
        <w:rPr>
          <w:b/>
        </w:rPr>
        <w:t>ampus of</w:t>
      </w:r>
    </w:p>
    <w:p w14:paraId="13B38B7A" w14:textId="77777777" w:rsidR="00FD09E1" w:rsidRDefault="00187E9A">
      <w:pPr>
        <w:spacing w:line="275" w:lineRule="exact"/>
        <w:ind w:left="2333" w:right="2352"/>
        <w:jc w:val="center"/>
        <w:rPr>
          <w:b/>
        </w:rPr>
      </w:pPr>
      <w:r>
        <w:rPr>
          <w:b/>
          <w:sz w:val="24"/>
        </w:rPr>
        <w:t>T</w:t>
      </w:r>
      <w:r>
        <w:rPr>
          <w:b/>
        </w:rPr>
        <w:t>he University of Alabama In Huntsville</w:t>
      </w:r>
    </w:p>
    <w:p w14:paraId="69FA8309" w14:textId="77777777" w:rsidR="00FD09E1" w:rsidRDefault="00FD09E1">
      <w:pPr>
        <w:pStyle w:val="BodyText"/>
        <w:spacing w:before="3"/>
        <w:rPr>
          <w:b/>
        </w:rPr>
      </w:pPr>
    </w:p>
    <w:p w14:paraId="749D1304" w14:textId="7CEFBF56" w:rsidR="00FD09E1" w:rsidRDefault="00187E9A" w:rsidP="00032E40">
      <w:pPr>
        <w:pStyle w:val="Heading1"/>
        <w:tabs>
          <w:tab w:val="left" w:pos="3900"/>
        </w:tabs>
        <w:spacing w:before="1"/>
        <w:ind w:left="820" w:firstLine="0"/>
      </w:pPr>
      <w:r>
        <w:t>Effective:</w:t>
      </w:r>
      <w:r w:rsidR="00032E40">
        <w:t xml:space="preserve">  </w:t>
      </w:r>
      <w:r w:rsidR="00032E40" w:rsidRPr="00032E40">
        <w:rPr>
          <w:u w:val="single"/>
        </w:rPr>
        <w:t>2 April 2021</w:t>
      </w:r>
    </w:p>
    <w:p w14:paraId="148C465F" w14:textId="77777777" w:rsidR="00032E40" w:rsidRDefault="00032E40" w:rsidP="00032E40">
      <w:pPr>
        <w:pStyle w:val="Heading1"/>
        <w:tabs>
          <w:tab w:val="left" w:pos="3900"/>
        </w:tabs>
        <w:spacing w:before="1"/>
        <w:ind w:left="820" w:firstLine="0"/>
        <w:rPr>
          <w:b w:val="0"/>
          <w:sz w:val="16"/>
        </w:rPr>
      </w:pPr>
    </w:p>
    <w:p w14:paraId="48EF77E3" w14:textId="77777777" w:rsidR="00FD09E1" w:rsidRDefault="00187E9A">
      <w:pPr>
        <w:pStyle w:val="BodyText"/>
        <w:spacing w:before="90"/>
        <w:ind w:left="820" w:right="917"/>
      </w:pPr>
      <w:r>
        <w:rPr>
          <w:b/>
        </w:rPr>
        <w:t xml:space="preserve">Purpose: </w:t>
      </w:r>
      <w:r>
        <w:t xml:space="preserve">The purpose of this protocol is to guide research activity that supports the inclusion of </w:t>
      </w:r>
      <w:r>
        <w:rPr>
          <w:u w:val="single"/>
        </w:rPr>
        <w:t xml:space="preserve">deactivated </w:t>
      </w:r>
      <w:r>
        <w:t>SARS-CoV2 (virus causing COVID-19). The following guidelines pertain to all SARS-CoV2 related research activities that do not concern the propagation and handling of active SARS-CoV2 conducted on the campus of The University of Alabama in Huntsville.</w:t>
      </w:r>
    </w:p>
    <w:p w14:paraId="25D72DFC" w14:textId="77777777" w:rsidR="00FD09E1" w:rsidRDefault="00FD09E1">
      <w:pPr>
        <w:pStyle w:val="BodyText"/>
      </w:pPr>
    </w:p>
    <w:p w14:paraId="4B0BF350" w14:textId="77777777" w:rsidR="00FD09E1" w:rsidRDefault="00187E9A">
      <w:pPr>
        <w:pStyle w:val="BodyText"/>
        <w:ind w:left="820" w:right="842"/>
      </w:pPr>
      <w:r>
        <w:rPr>
          <w:b/>
        </w:rPr>
        <w:t xml:space="preserve">Required facility: </w:t>
      </w:r>
      <w:r>
        <w:t>Any treatment or storage of biological samples containing deactivated SARS- CoV2 must performed in a Biosafety Level (BSL)-2 level facility.</w:t>
      </w:r>
    </w:p>
    <w:p w14:paraId="24822AF1" w14:textId="77777777" w:rsidR="00FD09E1" w:rsidRDefault="00FD09E1">
      <w:pPr>
        <w:pStyle w:val="BodyText"/>
        <w:spacing w:before="2"/>
      </w:pPr>
    </w:p>
    <w:p w14:paraId="30B62217" w14:textId="77777777" w:rsidR="00FD09E1" w:rsidRDefault="00187E9A">
      <w:pPr>
        <w:pStyle w:val="Heading1"/>
        <w:numPr>
          <w:ilvl w:val="0"/>
          <w:numId w:val="3"/>
        </w:numPr>
        <w:tabs>
          <w:tab w:val="left" w:pos="1240"/>
          <w:tab w:val="left" w:pos="1241"/>
        </w:tabs>
        <w:spacing w:before="1"/>
      </w:pPr>
      <w:r>
        <w:t>Basic requirements of BSL- 2 facility</w:t>
      </w:r>
    </w:p>
    <w:p w14:paraId="56468B38" w14:textId="77777777" w:rsidR="00FD09E1" w:rsidRDefault="00FD09E1">
      <w:pPr>
        <w:pStyle w:val="BodyText"/>
        <w:spacing w:before="9"/>
        <w:rPr>
          <w:b/>
          <w:sz w:val="23"/>
        </w:rPr>
      </w:pPr>
    </w:p>
    <w:p w14:paraId="6B57CC64" w14:textId="77777777" w:rsidR="00FD09E1" w:rsidRDefault="00187E9A">
      <w:pPr>
        <w:pStyle w:val="BodyText"/>
        <w:spacing w:line="275" w:lineRule="exact"/>
        <w:ind w:left="820"/>
      </w:pPr>
      <w:r>
        <w:t>The lab must be equipped with the following:</w:t>
      </w:r>
    </w:p>
    <w:p w14:paraId="22490B7F" w14:textId="77777777" w:rsidR="00FD09E1" w:rsidRDefault="00187E9A">
      <w:pPr>
        <w:pStyle w:val="ListParagraph"/>
        <w:numPr>
          <w:ilvl w:val="1"/>
          <w:numId w:val="3"/>
        </w:numPr>
        <w:tabs>
          <w:tab w:val="left" w:pos="1540"/>
          <w:tab w:val="left" w:pos="1541"/>
        </w:tabs>
        <w:spacing w:line="275" w:lineRule="exact"/>
        <w:rPr>
          <w:rFonts w:ascii="Symbol" w:hAnsi="Symbol"/>
          <w:sz w:val="20"/>
        </w:rPr>
      </w:pPr>
      <w:r>
        <w:rPr>
          <w:sz w:val="24"/>
        </w:rPr>
        <w:t>A minimum of one certified biosafety</w:t>
      </w:r>
      <w:r>
        <w:rPr>
          <w:spacing w:val="1"/>
          <w:sz w:val="24"/>
        </w:rPr>
        <w:t xml:space="preserve"> </w:t>
      </w:r>
      <w:r>
        <w:rPr>
          <w:sz w:val="24"/>
        </w:rPr>
        <w:t>cabinet.</w:t>
      </w:r>
    </w:p>
    <w:p w14:paraId="674AC1A7" w14:textId="77777777" w:rsidR="00FD09E1" w:rsidRDefault="00187E9A">
      <w:pPr>
        <w:pStyle w:val="ListParagraph"/>
        <w:numPr>
          <w:ilvl w:val="1"/>
          <w:numId w:val="3"/>
        </w:numPr>
        <w:tabs>
          <w:tab w:val="left" w:pos="1540"/>
          <w:tab w:val="left" w:pos="1541"/>
        </w:tabs>
        <w:spacing w:before="4" w:line="275" w:lineRule="exact"/>
        <w:rPr>
          <w:rFonts w:ascii="Symbol" w:hAnsi="Symbol"/>
          <w:sz w:val="20"/>
        </w:rPr>
      </w:pPr>
      <w:r>
        <w:rPr>
          <w:sz w:val="24"/>
        </w:rPr>
        <w:t>An operable sink, eyewash and a door(s) that can be closed to restrict</w:t>
      </w:r>
      <w:r>
        <w:rPr>
          <w:spacing w:val="-4"/>
          <w:sz w:val="24"/>
        </w:rPr>
        <w:t xml:space="preserve"> </w:t>
      </w:r>
      <w:r>
        <w:rPr>
          <w:sz w:val="24"/>
        </w:rPr>
        <w:t>access.</w:t>
      </w:r>
    </w:p>
    <w:p w14:paraId="39F41E8D" w14:textId="77777777" w:rsidR="00FD09E1" w:rsidRDefault="00187E9A">
      <w:pPr>
        <w:pStyle w:val="ListParagraph"/>
        <w:numPr>
          <w:ilvl w:val="1"/>
          <w:numId w:val="3"/>
        </w:numPr>
        <w:tabs>
          <w:tab w:val="left" w:pos="1540"/>
          <w:tab w:val="left" w:pos="1541"/>
        </w:tabs>
        <w:ind w:right="1009"/>
        <w:rPr>
          <w:rFonts w:ascii="Symbol" w:hAnsi="Symbol"/>
          <w:sz w:val="20"/>
        </w:rPr>
      </w:pPr>
      <w:r>
        <w:rPr>
          <w:sz w:val="24"/>
        </w:rPr>
        <w:t>An autoclave accessible for treatment of solid or liquid waste: Autoclaved samples</w:t>
      </w:r>
      <w:r>
        <w:rPr>
          <w:spacing w:val="-29"/>
          <w:sz w:val="24"/>
        </w:rPr>
        <w:t xml:space="preserve"> </w:t>
      </w:r>
      <w:r>
        <w:rPr>
          <w:sz w:val="24"/>
        </w:rPr>
        <w:t>must have an autoclave labeling tape to validate the sterilizing</w:t>
      </w:r>
      <w:r>
        <w:rPr>
          <w:spacing w:val="-4"/>
          <w:sz w:val="24"/>
        </w:rPr>
        <w:t xml:space="preserve"> </w:t>
      </w:r>
      <w:r>
        <w:rPr>
          <w:sz w:val="24"/>
        </w:rPr>
        <w:t>conditions.</w:t>
      </w:r>
    </w:p>
    <w:p w14:paraId="6544DCDD" w14:textId="77777777" w:rsidR="00FD09E1" w:rsidRDefault="00187E9A">
      <w:pPr>
        <w:pStyle w:val="ListParagraph"/>
        <w:numPr>
          <w:ilvl w:val="1"/>
          <w:numId w:val="3"/>
        </w:numPr>
        <w:tabs>
          <w:tab w:val="left" w:pos="1540"/>
          <w:tab w:val="left" w:pos="1541"/>
        </w:tabs>
        <w:ind w:right="1495"/>
        <w:rPr>
          <w:rFonts w:ascii="Symbol" w:hAnsi="Symbol"/>
          <w:sz w:val="20"/>
        </w:rPr>
      </w:pPr>
      <w:r>
        <w:rPr>
          <w:sz w:val="24"/>
        </w:rPr>
        <w:t>Work areas with limited access. Doors must be closed while working with</w:t>
      </w:r>
      <w:r>
        <w:rPr>
          <w:spacing w:val="-26"/>
          <w:sz w:val="24"/>
        </w:rPr>
        <w:t xml:space="preserve"> </w:t>
      </w:r>
      <w:r>
        <w:rPr>
          <w:sz w:val="24"/>
        </w:rPr>
        <w:t>research materials (Make sure there is sufficient</w:t>
      </w:r>
      <w:r>
        <w:rPr>
          <w:spacing w:val="-2"/>
          <w:sz w:val="24"/>
        </w:rPr>
        <w:t xml:space="preserve"> </w:t>
      </w:r>
      <w:r>
        <w:rPr>
          <w:sz w:val="24"/>
        </w:rPr>
        <w:t>ventilation).</w:t>
      </w:r>
    </w:p>
    <w:p w14:paraId="1DD9FBBB" w14:textId="77777777" w:rsidR="00FD09E1" w:rsidRDefault="00187E9A">
      <w:pPr>
        <w:pStyle w:val="ListParagraph"/>
        <w:numPr>
          <w:ilvl w:val="1"/>
          <w:numId w:val="3"/>
        </w:numPr>
        <w:tabs>
          <w:tab w:val="left" w:pos="1540"/>
          <w:tab w:val="left" w:pos="1541"/>
        </w:tabs>
        <w:spacing w:line="274" w:lineRule="exact"/>
        <w:rPr>
          <w:rFonts w:ascii="Symbol" w:hAnsi="Symbol"/>
          <w:sz w:val="20"/>
        </w:rPr>
      </w:pPr>
      <w:r>
        <w:rPr>
          <w:sz w:val="24"/>
        </w:rPr>
        <w:t>An operating rule of no food or liquid consumption in the</w:t>
      </w:r>
      <w:r>
        <w:rPr>
          <w:spacing w:val="-5"/>
          <w:sz w:val="24"/>
        </w:rPr>
        <w:t xml:space="preserve"> </w:t>
      </w:r>
      <w:r>
        <w:rPr>
          <w:sz w:val="24"/>
        </w:rPr>
        <w:t>laboratory.</w:t>
      </w:r>
    </w:p>
    <w:p w14:paraId="4E9AE88F" w14:textId="77777777" w:rsidR="00FD09E1" w:rsidRDefault="00187E9A">
      <w:pPr>
        <w:pStyle w:val="ListParagraph"/>
        <w:numPr>
          <w:ilvl w:val="1"/>
          <w:numId w:val="3"/>
        </w:numPr>
        <w:tabs>
          <w:tab w:val="left" w:pos="1540"/>
          <w:tab w:val="left" w:pos="1541"/>
        </w:tabs>
        <w:spacing w:before="2"/>
        <w:ind w:right="1053"/>
        <w:rPr>
          <w:rFonts w:ascii="Symbol" w:hAnsi="Symbol"/>
          <w:sz w:val="20"/>
        </w:rPr>
      </w:pPr>
      <w:r>
        <w:rPr>
          <w:sz w:val="24"/>
        </w:rPr>
        <w:t>Biohazard warning signs are posted at laboratory entry points, equipment,</w:t>
      </w:r>
      <w:r>
        <w:rPr>
          <w:spacing w:val="-17"/>
          <w:sz w:val="24"/>
        </w:rPr>
        <w:t xml:space="preserve"> </w:t>
      </w:r>
      <w:r>
        <w:rPr>
          <w:sz w:val="24"/>
        </w:rPr>
        <w:t>workbenches or common areas that are exposed to potentially infectious</w:t>
      </w:r>
      <w:r>
        <w:rPr>
          <w:spacing w:val="-4"/>
          <w:sz w:val="24"/>
        </w:rPr>
        <w:t xml:space="preserve"> </w:t>
      </w:r>
      <w:r>
        <w:rPr>
          <w:sz w:val="24"/>
        </w:rPr>
        <w:t>materials.</w:t>
      </w:r>
    </w:p>
    <w:p w14:paraId="27D8958F" w14:textId="77777777" w:rsidR="00FD09E1" w:rsidRDefault="00187E9A">
      <w:pPr>
        <w:pStyle w:val="ListParagraph"/>
        <w:numPr>
          <w:ilvl w:val="1"/>
          <w:numId w:val="3"/>
        </w:numPr>
        <w:tabs>
          <w:tab w:val="left" w:pos="1540"/>
          <w:tab w:val="left" w:pos="1541"/>
        </w:tabs>
        <w:spacing w:line="275" w:lineRule="exact"/>
        <w:rPr>
          <w:rFonts w:ascii="Symbol" w:hAnsi="Symbol"/>
          <w:sz w:val="20"/>
        </w:rPr>
      </w:pPr>
      <w:r>
        <w:rPr>
          <w:sz w:val="24"/>
        </w:rPr>
        <w:t>Approved disinfecting agents to decontaminate work surfaces at least once a</w:t>
      </w:r>
      <w:r>
        <w:rPr>
          <w:spacing w:val="-3"/>
          <w:sz w:val="24"/>
        </w:rPr>
        <w:t xml:space="preserve"> </w:t>
      </w:r>
      <w:r>
        <w:rPr>
          <w:sz w:val="24"/>
        </w:rPr>
        <w:t>day.</w:t>
      </w:r>
    </w:p>
    <w:p w14:paraId="3AEE6019" w14:textId="77777777" w:rsidR="00FD09E1" w:rsidRDefault="00FD09E1">
      <w:pPr>
        <w:pStyle w:val="BodyText"/>
        <w:spacing w:before="10"/>
        <w:rPr>
          <w:sz w:val="23"/>
        </w:rPr>
      </w:pPr>
    </w:p>
    <w:p w14:paraId="65E96E0E" w14:textId="77777777" w:rsidR="00FD09E1" w:rsidRDefault="00187E9A">
      <w:pPr>
        <w:pStyle w:val="BodyText"/>
        <w:spacing w:line="242" w:lineRule="auto"/>
        <w:ind w:left="820" w:right="1163"/>
      </w:pPr>
      <w:r>
        <w:t>In the designated laboratory area where deactivated SARS-CoV2 are being handled, one must comply to the following rules:</w:t>
      </w:r>
    </w:p>
    <w:p w14:paraId="472FFA29" w14:textId="77777777" w:rsidR="00FD09E1" w:rsidRDefault="00187E9A">
      <w:pPr>
        <w:pStyle w:val="ListParagraph"/>
        <w:numPr>
          <w:ilvl w:val="1"/>
          <w:numId w:val="3"/>
        </w:numPr>
        <w:tabs>
          <w:tab w:val="left" w:pos="1540"/>
          <w:tab w:val="left" w:pos="1541"/>
        </w:tabs>
        <w:spacing w:line="273" w:lineRule="exact"/>
        <w:rPr>
          <w:rFonts w:ascii="Symbol" w:hAnsi="Symbol"/>
          <w:sz w:val="20"/>
        </w:rPr>
      </w:pPr>
      <w:r>
        <w:rPr>
          <w:sz w:val="24"/>
        </w:rPr>
        <w:t>Never mouth</w:t>
      </w:r>
      <w:r>
        <w:rPr>
          <w:spacing w:val="-1"/>
          <w:sz w:val="24"/>
        </w:rPr>
        <w:t xml:space="preserve"> </w:t>
      </w:r>
      <w:r>
        <w:rPr>
          <w:sz w:val="24"/>
        </w:rPr>
        <w:t>pipette.</w:t>
      </w:r>
    </w:p>
    <w:p w14:paraId="169CC007" w14:textId="77777777" w:rsidR="00FD09E1" w:rsidRDefault="00187E9A">
      <w:pPr>
        <w:pStyle w:val="ListParagraph"/>
        <w:numPr>
          <w:ilvl w:val="1"/>
          <w:numId w:val="3"/>
        </w:numPr>
        <w:tabs>
          <w:tab w:val="left" w:pos="1540"/>
          <w:tab w:val="left" w:pos="1541"/>
        </w:tabs>
        <w:spacing w:line="275" w:lineRule="exact"/>
        <w:rPr>
          <w:rFonts w:ascii="Symbol" w:hAnsi="Symbol"/>
          <w:sz w:val="20"/>
        </w:rPr>
      </w:pPr>
      <w:r>
        <w:rPr>
          <w:sz w:val="24"/>
        </w:rPr>
        <w:t>Use sharps only when no alternatives (e.g., safety devices or non-sharps)</w:t>
      </w:r>
      <w:r>
        <w:rPr>
          <w:spacing w:val="-4"/>
          <w:sz w:val="24"/>
        </w:rPr>
        <w:t xml:space="preserve"> </w:t>
      </w:r>
      <w:r>
        <w:rPr>
          <w:sz w:val="24"/>
        </w:rPr>
        <w:t>exist.</w:t>
      </w:r>
    </w:p>
    <w:p w14:paraId="167F8AD0" w14:textId="77777777" w:rsidR="00FD09E1" w:rsidRDefault="00187E9A">
      <w:pPr>
        <w:pStyle w:val="ListParagraph"/>
        <w:numPr>
          <w:ilvl w:val="1"/>
          <w:numId w:val="3"/>
        </w:numPr>
        <w:tabs>
          <w:tab w:val="left" w:pos="1540"/>
          <w:tab w:val="left" w:pos="1541"/>
        </w:tabs>
        <w:ind w:right="1553"/>
        <w:rPr>
          <w:rFonts w:ascii="Symbol" w:hAnsi="Symbol"/>
          <w:sz w:val="20"/>
        </w:rPr>
      </w:pPr>
      <w:r>
        <w:rPr>
          <w:sz w:val="24"/>
        </w:rPr>
        <w:t>Take extreme precautions when sharps must be used. Dispose sharps carefully</w:t>
      </w:r>
      <w:r>
        <w:rPr>
          <w:spacing w:val="-24"/>
          <w:sz w:val="24"/>
        </w:rPr>
        <w:t xml:space="preserve"> </w:t>
      </w:r>
      <w:r>
        <w:rPr>
          <w:sz w:val="24"/>
        </w:rPr>
        <w:t>and properly.</w:t>
      </w:r>
    </w:p>
    <w:p w14:paraId="35FCFEDE" w14:textId="77777777" w:rsidR="00FD09E1" w:rsidRDefault="00187E9A">
      <w:pPr>
        <w:pStyle w:val="ListParagraph"/>
        <w:numPr>
          <w:ilvl w:val="1"/>
          <w:numId w:val="3"/>
        </w:numPr>
        <w:tabs>
          <w:tab w:val="left" w:pos="1540"/>
          <w:tab w:val="left" w:pos="1541"/>
        </w:tabs>
        <w:spacing w:before="3"/>
        <w:ind w:right="1454"/>
        <w:rPr>
          <w:rFonts w:ascii="Symbol" w:hAnsi="Symbol"/>
          <w:sz w:val="20"/>
        </w:rPr>
      </w:pPr>
      <w:r>
        <w:rPr>
          <w:sz w:val="24"/>
        </w:rPr>
        <w:t>Conduct procedures likely to create splashes, sprays, or aerosols within a</w:t>
      </w:r>
      <w:r>
        <w:rPr>
          <w:spacing w:val="-25"/>
          <w:sz w:val="24"/>
        </w:rPr>
        <w:t xml:space="preserve"> </w:t>
      </w:r>
      <w:r>
        <w:rPr>
          <w:sz w:val="24"/>
        </w:rPr>
        <w:t>biological safety cabinet that is certified</w:t>
      </w:r>
      <w:r>
        <w:rPr>
          <w:spacing w:val="5"/>
          <w:sz w:val="24"/>
        </w:rPr>
        <w:t xml:space="preserve"> </w:t>
      </w:r>
      <w:r>
        <w:rPr>
          <w:sz w:val="24"/>
        </w:rPr>
        <w:t>annually.</w:t>
      </w:r>
    </w:p>
    <w:p w14:paraId="45CA520E" w14:textId="77777777" w:rsidR="00FD09E1" w:rsidRDefault="00187E9A">
      <w:pPr>
        <w:pStyle w:val="ListParagraph"/>
        <w:numPr>
          <w:ilvl w:val="1"/>
          <w:numId w:val="3"/>
        </w:numPr>
        <w:tabs>
          <w:tab w:val="left" w:pos="1540"/>
          <w:tab w:val="left" w:pos="1541"/>
        </w:tabs>
        <w:spacing w:line="274" w:lineRule="exact"/>
        <w:rPr>
          <w:rFonts w:ascii="Symbol" w:hAnsi="Symbol"/>
          <w:sz w:val="20"/>
        </w:rPr>
      </w:pPr>
      <w:r>
        <w:rPr>
          <w:sz w:val="24"/>
        </w:rPr>
        <w:t>Decontaminate work surfaces with approved disinfectants at least</w:t>
      </w:r>
      <w:r>
        <w:rPr>
          <w:spacing w:val="1"/>
          <w:sz w:val="24"/>
        </w:rPr>
        <w:t xml:space="preserve"> </w:t>
      </w:r>
      <w:r>
        <w:rPr>
          <w:sz w:val="24"/>
        </w:rPr>
        <w:t>daily.</w:t>
      </w:r>
    </w:p>
    <w:p w14:paraId="7DBAC0E5" w14:textId="77777777" w:rsidR="00FD09E1" w:rsidRDefault="00187E9A">
      <w:pPr>
        <w:pStyle w:val="ListParagraph"/>
        <w:numPr>
          <w:ilvl w:val="1"/>
          <w:numId w:val="3"/>
        </w:numPr>
        <w:tabs>
          <w:tab w:val="left" w:pos="1540"/>
          <w:tab w:val="left" w:pos="1541"/>
        </w:tabs>
        <w:spacing w:line="275" w:lineRule="exact"/>
        <w:rPr>
          <w:rFonts w:ascii="Symbol" w:hAnsi="Symbol"/>
          <w:sz w:val="20"/>
        </w:rPr>
      </w:pPr>
      <w:r>
        <w:rPr>
          <w:sz w:val="24"/>
        </w:rPr>
        <w:t>Decontaminate waste materials by autoclave treatment before</w:t>
      </w:r>
      <w:r>
        <w:rPr>
          <w:spacing w:val="-6"/>
          <w:sz w:val="24"/>
        </w:rPr>
        <w:t xml:space="preserve"> </w:t>
      </w:r>
      <w:r>
        <w:rPr>
          <w:sz w:val="24"/>
        </w:rPr>
        <w:t>disposal.</w:t>
      </w:r>
    </w:p>
    <w:p w14:paraId="0086FAEB" w14:textId="77777777" w:rsidR="00FD09E1" w:rsidRDefault="00187E9A">
      <w:pPr>
        <w:pStyle w:val="ListParagraph"/>
        <w:numPr>
          <w:ilvl w:val="1"/>
          <w:numId w:val="3"/>
        </w:numPr>
        <w:tabs>
          <w:tab w:val="left" w:pos="1540"/>
          <w:tab w:val="left" w:pos="1541"/>
        </w:tabs>
        <w:spacing w:line="276" w:lineRule="exact"/>
        <w:rPr>
          <w:rFonts w:ascii="Symbol" w:hAnsi="Symbol"/>
          <w:sz w:val="20"/>
        </w:rPr>
      </w:pPr>
      <w:r>
        <w:rPr>
          <w:sz w:val="24"/>
        </w:rPr>
        <w:t>Wear a BUTTONED lab coat to protect street</w:t>
      </w:r>
      <w:r>
        <w:rPr>
          <w:spacing w:val="-4"/>
          <w:sz w:val="24"/>
        </w:rPr>
        <w:t xml:space="preserve"> </w:t>
      </w:r>
      <w:r>
        <w:rPr>
          <w:sz w:val="24"/>
        </w:rPr>
        <w:t>clothes.</w:t>
      </w:r>
    </w:p>
    <w:p w14:paraId="5554C83C" w14:textId="77777777" w:rsidR="00FD09E1" w:rsidRDefault="00187E9A">
      <w:pPr>
        <w:pStyle w:val="ListParagraph"/>
        <w:numPr>
          <w:ilvl w:val="1"/>
          <w:numId w:val="3"/>
        </w:numPr>
        <w:tabs>
          <w:tab w:val="left" w:pos="1540"/>
          <w:tab w:val="left" w:pos="1541"/>
        </w:tabs>
        <w:spacing w:before="4"/>
        <w:ind w:right="1412"/>
        <w:rPr>
          <w:rFonts w:ascii="Symbol" w:hAnsi="Symbol"/>
          <w:sz w:val="20"/>
        </w:rPr>
      </w:pPr>
      <w:r>
        <w:rPr>
          <w:sz w:val="24"/>
        </w:rPr>
        <w:t>Wear gloves when hands may contact potentially infectious materials,</w:t>
      </w:r>
      <w:r>
        <w:rPr>
          <w:spacing w:val="-31"/>
          <w:sz w:val="24"/>
        </w:rPr>
        <w:t xml:space="preserve"> </w:t>
      </w:r>
      <w:r>
        <w:rPr>
          <w:sz w:val="24"/>
        </w:rPr>
        <w:t>contaminated surfaces, or</w:t>
      </w:r>
      <w:r>
        <w:rPr>
          <w:spacing w:val="-1"/>
          <w:sz w:val="24"/>
        </w:rPr>
        <w:t xml:space="preserve"> </w:t>
      </w:r>
      <w:r>
        <w:rPr>
          <w:sz w:val="24"/>
        </w:rPr>
        <w:t>equipment.</w:t>
      </w:r>
    </w:p>
    <w:p w14:paraId="30928ED9" w14:textId="77777777" w:rsidR="00FD09E1" w:rsidRDefault="00187E9A">
      <w:pPr>
        <w:pStyle w:val="ListParagraph"/>
        <w:numPr>
          <w:ilvl w:val="1"/>
          <w:numId w:val="3"/>
        </w:numPr>
        <w:tabs>
          <w:tab w:val="left" w:pos="1540"/>
          <w:tab w:val="left" w:pos="1541"/>
        </w:tabs>
        <w:ind w:right="1447"/>
        <w:rPr>
          <w:rFonts w:ascii="Symbol" w:hAnsi="Symbol"/>
          <w:sz w:val="20"/>
        </w:rPr>
      </w:pPr>
      <w:r>
        <w:rPr>
          <w:sz w:val="24"/>
        </w:rPr>
        <w:t>Wear eye/face protection if splashes or sprays are anticipated during work outside</w:t>
      </w:r>
      <w:r>
        <w:rPr>
          <w:spacing w:val="-26"/>
          <w:sz w:val="24"/>
        </w:rPr>
        <w:t xml:space="preserve"> </w:t>
      </w:r>
      <w:r>
        <w:rPr>
          <w:sz w:val="24"/>
        </w:rPr>
        <w:t>a biological safety</w:t>
      </w:r>
      <w:r>
        <w:rPr>
          <w:spacing w:val="-3"/>
          <w:sz w:val="24"/>
        </w:rPr>
        <w:t xml:space="preserve"> </w:t>
      </w:r>
      <w:r>
        <w:rPr>
          <w:sz w:val="24"/>
        </w:rPr>
        <w:t>cabinet.</w:t>
      </w:r>
    </w:p>
    <w:p w14:paraId="017EF31A" w14:textId="77777777" w:rsidR="00FD09E1" w:rsidRDefault="00187E9A">
      <w:pPr>
        <w:pStyle w:val="ListParagraph"/>
        <w:numPr>
          <w:ilvl w:val="1"/>
          <w:numId w:val="3"/>
        </w:numPr>
        <w:tabs>
          <w:tab w:val="left" w:pos="1540"/>
          <w:tab w:val="left" w:pos="1541"/>
        </w:tabs>
        <w:spacing w:line="242" w:lineRule="auto"/>
        <w:ind w:right="1286"/>
        <w:rPr>
          <w:rFonts w:ascii="Symbol" w:hAnsi="Symbol"/>
          <w:sz w:val="20"/>
        </w:rPr>
      </w:pPr>
      <w:r>
        <w:rPr>
          <w:sz w:val="24"/>
        </w:rPr>
        <w:t>Transport materials outside of the laboratory using secondary containment and a</w:t>
      </w:r>
      <w:r>
        <w:rPr>
          <w:spacing w:val="-26"/>
          <w:sz w:val="24"/>
        </w:rPr>
        <w:t xml:space="preserve"> </w:t>
      </w:r>
      <w:r>
        <w:rPr>
          <w:sz w:val="24"/>
        </w:rPr>
        <w:t>cart. Avoid public areas during</w:t>
      </w:r>
      <w:r>
        <w:rPr>
          <w:spacing w:val="-2"/>
          <w:sz w:val="24"/>
        </w:rPr>
        <w:t xml:space="preserve"> </w:t>
      </w:r>
      <w:r>
        <w:rPr>
          <w:sz w:val="24"/>
        </w:rPr>
        <w:t>transport.</w:t>
      </w:r>
    </w:p>
    <w:p w14:paraId="7E40DEDE" w14:textId="77777777" w:rsidR="00FD09E1" w:rsidRDefault="00FD09E1">
      <w:pPr>
        <w:spacing w:line="242" w:lineRule="auto"/>
        <w:rPr>
          <w:rFonts w:ascii="Symbol" w:hAnsi="Symbol"/>
          <w:sz w:val="20"/>
        </w:rPr>
        <w:sectPr w:rsidR="00FD09E1">
          <w:footerReference w:type="default" r:id="rId7"/>
          <w:type w:val="continuous"/>
          <w:pgSz w:w="12240" w:h="15840"/>
          <w:pgMar w:top="1380" w:right="600" w:bottom="960" w:left="620" w:header="720" w:footer="779" w:gutter="0"/>
          <w:pgNumType w:start="1"/>
          <w:cols w:space="720"/>
        </w:sectPr>
      </w:pPr>
    </w:p>
    <w:p w14:paraId="19B2F438" w14:textId="77777777" w:rsidR="00FD09E1" w:rsidRDefault="00187E9A">
      <w:pPr>
        <w:pStyle w:val="ListParagraph"/>
        <w:numPr>
          <w:ilvl w:val="1"/>
          <w:numId w:val="3"/>
        </w:numPr>
        <w:tabs>
          <w:tab w:val="left" w:pos="1540"/>
          <w:tab w:val="left" w:pos="1541"/>
        </w:tabs>
        <w:spacing w:before="61"/>
        <w:ind w:right="912"/>
        <w:rPr>
          <w:rFonts w:ascii="Symbol" w:hAnsi="Symbol"/>
          <w:sz w:val="20"/>
        </w:rPr>
      </w:pPr>
      <w:r>
        <w:rPr>
          <w:sz w:val="24"/>
        </w:rPr>
        <w:lastRenderedPageBreak/>
        <w:t>Wash hands after handling biological materials, removing gloves, or before leaving work area.</w:t>
      </w:r>
    </w:p>
    <w:p w14:paraId="014FDA3F" w14:textId="77777777" w:rsidR="00FD09E1" w:rsidRDefault="00187E9A">
      <w:pPr>
        <w:pStyle w:val="ListParagraph"/>
        <w:numPr>
          <w:ilvl w:val="1"/>
          <w:numId w:val="3"/>
        </w:numPr>
        <w:tabs>
          <w:tab w:val="left" w:pos="1540"/>
          <w:tab w:val="left" w:pos="1541"/>
        </w:tabs>
        <w:spacing w:line="244" w:lineRule="auto"/>
        <w:ind w:right="1161"/>
        <w:rPr>
          <w:rFonts w:ascii="Symbol" w:hAnsi="Symbol"/>
          <w:sz w:val="20"/>
        </w:rPr>
      </w:pPr>
      <w:r>
        <w:rPr>
          <w:sz w:val="24"/>
        </w:rPr>
        <w:t>Transfer materials to and from the UAH campus according to federal and</w:t>
      </w:r>
      <w:r>
        <w:rPr>
          <w:spacing w:val="-18"/>
          <w:sz w:val="24"/>
        </w:rPr>
        <w:t xml:space="preserve"> </w:t>
      </w:r>
      <w:r>
        <w:rPr>
          <w:sz w:val="24"/>
        </w:rPr>
        <w:t>international regulations.</w:t>
      </w:r>
    </w:p>
    <w:p w14:paraId="6F744474" w14:textId="77777777" w:rsidR="00FD09E1" w:rsidRDefault="00187E9A">
      <w:pPr>
        <w:pStyle w:val="ListParagraph"/>
        <w:numPr>
          <w:ilvl w:val="1"/>
          <w:numId w:val="3"/>
        </w:numPr>
        <w:tabs>
          <w:tab w:val="left" w:pos="1540"/>
          <w:tab w:val="left" w:pos="1541"/>
        </w:tabs>
        <w:ind w:right="1160"/>
        <w:rPr>
          <w:rFonts w:ascii="Symbol" w:hAnsi="Symbol"/>
          <w:sz w:val="20"/>
        </w:rPr>
      </w:pPr>
      <w:r>
        <w:rPr>
          <w:sz w:val="24"/>
        </w:rPr>
        <w:t>Be familiar with written instructions for laboratory procedures and proper responses</w:t>
      </w:r>
      <w:r>
        <w:rPr>
          <w:spacing w:val="-23"/>
          <w:sz w:val="24"/>
        </w:rPr>
        <w:t xml:space="preserve"> </w:t>
      </w:r>
      <w:r>
        <w:rPr>
          <w:sz w:val="24"/>
        </w:rPr>
        <w:t>to emergencies.</w:t>
      </w:r>
    </w:p>
    <w:p w14:paraId="5A72FE5E" w14:textId="77777777" w:rsidR="00FD09E1" w:rsidRDefault="00187E9A">
      <w:pPr>
        <w:pStyle w:val="ListParagraph"/>
        <w:numPr>
          <w:ilvl w:val="1"/>
          <w:numId w:val="3"/>
        </w:numPr>
        <w:tabs>
          <w:tab w:val="left" w:pos="1540"/>
          <w:tab w:val="left" w:pos="1541"/>
        </w:tabs>
        <w:spacing w:line="274" w:lineRule="exact"/>
        <w:rPr>
          <w:rFonts w:ascii="Symbol" w:hAnsi="Symbol"/>
          <w:sz w:val="20"/>
        </w:rPr>
      </w:pPr>
      <w:r>
        <w:rPr>
          <w:sz w:val="24"/>
        </w:rPr>
        <w:t>Report spills, exposures, illnesses, and injuries</w:t>
      </w:r>
      <w:r>
        <w:rPr>
          <w:spacing w:val="-3"/>
          <w:sz w:val="24"/>
        </w:rPr>
        <w:t xml:space="preserve"> </w:t>
      </w:r>
      <w:r>
        <w:rPr>
          <w:sz w:val="24"/>
        </w:rPr>
        <w:t>immediately.</w:t>
      </w:r>
    </w:p>
    <w:p w14:paraId="089534A4" w14:textId="77777777" w:rsidR="00FD09E1" w:rsidRDefault="00FD09E1">
      <w:pPr>
        <w:pStyle w:val="BodyText"/>
        <w:spacing w:before="5"/>
        <w:rPr>
          <w:sz w:val="23"/>
        </w:rPr>
      </w:pPr>
    </w:p>
    <w:p w14:paraId="5F113EE9" w14:textId="77777777" w:rsidR="00FD09E1" w:rsidRDefault="00187E9A">
      <w:pPr>
        <w:pStyle w:val="Heading1"/>
        <w:numPr>
          <w:ilvl w:val="0"/>
          <w:numId w:val="3"/>
        </w:numPr>
        <w:tabs>
          <w:tab w:val="left" w:pos="1181"/>
        </w:tabs>
        <w:spacing w:line="276" w:lineRule="exact"/>
        <w:ind w:left="1180" w:hanging="361"/>
      </w:pPr>
      <w:r>
        <w:t>Notification and approval of deactivated SARS-CoV2</w:t>
      </w:r>
      <w:r>
        <w:rPr>
          <w:spacing w:val="2"/>
        </w:rPr>
        <w:t xml:space="preserve"> </w:t>
      </w:r>
      <w:r>
        <w:t>usage</w:t>
      </w:r>
    </w:p>
    <w:p w14:paraId="33A7477D" w14:textId="77777777" w:rsidR="00FD09E1" w:rsidRDefault="00187E9A">
      <w:pPr>
        <w:pStyle w:val="BodyText"/>
        <w:ind w:left="1180" w:right="917"/>
      </w:pPr>
      <w:r>
        <w:t>UAH office of Health and Environmental Safety (OHES) should be notified and the UAH biosafety committee should approve the study prior to bringing known deactivated SARS- CoV2 into the research lab. Transportation of materials should go directly to the laboratory containing the designated workspace as described above. Kristi Dendy will be the point of contact from OHES who should be notified.</w:t>
      </w:r>
    </w:p>
    <w:p w14:paraId="336E4DE5" w14:textId="77777777" w:rsidR="00FD09E1" w:rsidRDefault="00FD09E1">
      <w:pPr>
        <w:pStyle w:val="BodyText"/>
        <w:spacing w:before="11"/>
        <w:rPr>
          <w:sz w:val="23"/>
        </w:rPr>
      </w:pPr>
    </w:p>
    <w:p w14:paraId="29AF089C" w14:textId="77777777" w:rsidR="00FD09E1" w:rsidRDefault="00187E9A">
      <w:pPr>
        <w:pStyle w:val="Heading1"/>
        <w:numPr>
          <w:ilvl w:val="0"/>
          <w:numId w:val="3"/>
        </w:numPr>
        <w:tabs>
          <w:tab w:val="left" w:pos="1181"/>
        </w:tabs>
        <w:ind w:left="1180" w:hanging="361"/>
      </w:pPr>
      <w:r>
        <w:t>Risk assessment</w:t>
      </w:r>
    </w:p>
    <w:p w14:paraId="3AEA07E9" w14:textId="77777777" w:rsidR="00FD09E1" w:rsidRDefault="00FD09E1">
      <w:pPr>
        <w:pStyle w:val="BodyText"/>
        <w:spacing w:before="1"/>
        <w:rPr>
          <w:b/>
        </w:rPr>
      </w:pPr>
    </w:p>
    <w:p w14:paraId="3F3E5B2C" w14:textId="77777777" w:rsidR="00FD09E1" w:rsidRDefault="00187E9A">
      <w:pPr>
        <w:pStyle w:val="ListParagraph"/>
        <w:numPr>
          <w:ilvl w:val="1"/>
          <w:numId w:val="3"/>
        </w:numPr>
        <w:tabs>
          <w:tab w:val="left" w:pos="1540"/>
          <w:tab w:val="left" w:pos="1541"/>
        </w:tabs>
        <w:ind w:right="1097"/>
        <w:rPr>
          <w:rFonts w:ascii="Symbol" w:hAnsi="Symbol"/>
          <w:sz w:val="24"/>
        </w:rPr>
      </w:pPr>
      <w:r>
        <w:rPr>
          <w:sz w:val="24"/>
        </w:rPr>
        <w:t>Risk assessment will be conducted by the investigator describing the type of samples used for analysis, procedures and protocol, equipment and containment need - for example, loading and unloading of sealed centrifuge cups, grinding, blending,</w:t>
      </w:r>
      <w:r>
        <w:rPr>
          <w:spacing w:val="-18"/>
          <w:sz w:val="24"/>
        </w:rPr>
        <w:t xml:space="preserve"> </w:t>
      </w:r>
      <w:r>
        <w:rPr>
          <w:sz w:val="24"/>
        </w:rPr>
        <w:t>vigorous shaking or mixing, sonic disruption, opening of containers of infectious</w:t>
      </w:r>
      <w:r>
        <w:rPr>
          <w:spacing w:val="-11"/>
          <w:sz w:val="24"/>
        </w:rPr>
        <w:t xml:space="preserve"> </w:t>
      </w:r>
      <w:r>
        <w:rPr>
          <w:sz w:val="24"/>
        </w:rPr>
        <w:t>materials.</w:t>
      </w:r>
    </w:p>
    <w:p w14:paraId="563C858B" w14:textId="77777777" w:rsidR="00FD09E1" w:rsidRDefault="00187E9A">
      <w:pPr>
        <w:pStyle w:val="ListParagraph"/>
        <w:numPr>
          <w:ilvl w:val="1"/>
          <w:numId w:val="3"/>
        </w:numPr>
        <w:tabs>
          <w:tab w:val="left" w:pos="1540"/>
          <w:tab w:val="left" w:pos="1541"/>
        </w:tabs>
        <w:spacing w:line="292" w:lineRule="exact"/>
        <w:rPr>
          <w:rFonts w:ascii="Symbol" w:hAnsi="Symbol"/>
          <w:sz w:val="24"/>
        </w:rPr>
      </w:pPr>
      <w:r>
        <w:rPr>
          <w:sz w:val="24"/>
        </w:rPr>
        <w:t>All equipment used for research analysis will be included in the risk</w:t>
      </w:r>
      <w:r>
        <w:rPr>
          <w:spacing w:val="-11"/>
          <w:sz w:val="24"/>
        </w:rPr>
        <w:t xml:space="preserve"> </w:t>
      </w:r>
      <w:r>
        <w:rPr>
          <w:sz w:val="24"/>
        </w:rPr>
        <w:t>assessment.</w:t>
      </w:r>
    </w:p>
    <w:p w14:paraId="6ADC082D" w14:textId="77777777" w:rsidR="00FD09E1" w:rsidRDefault="00187E9A">
      <w:pPr>
        <w:pStyle w:val="ListParagraph"/>
        <w:numPr>
          <w:ilvl w:val="1"/>
          <w:numId w:val="3"/>
        </w:numPr>
        <w:tabs>
          <w:tab w:val="left" w:pos="1540"/>
          <w:tab w:val="left" w:pos="1541"/>
        </w:tabs>
        <w:spacing w:before="1"/>
        <w:ind w:right="1091"/>
        <w:rPr>
          <w:rFonts w:ascii="Symbol" w:hAnsi="Symbol"/>
          <w:sz w:val="24"/>
        </w:rPr>
      </w:pPr>
      <w:r>
        <w:rPr>
          <w:sz w:val="24"/>
        </w:rPr>
        <w:t>Competence level requirements of lab personnel handling biological samples shall be described. These include students, technicians and research assistants (i.e. postdoctoral fellows, visiting interns</w:t>
      </w:r>
      <w:r>
        <w:rPr>
          <w:spacing w:val="4"/>
          <w:sz w:val="24"/>
        </w:rPr>
        <w:t xml:space="preserve"> </w:t>
      </w:r>
      <w:r>
        <w:rPr>
          <w:sz w:val="24"/>
        </w:rPr>
        <w:t>etc.)</w:t>
      </w:r>
    </w:p>
    <w:p w14:paraId="163288A8" w14:textId="77777777" w:rsidR="00FD09E1" w:rsidRDefault="00187E9A">
      <w:pPr>
        <w:pStyle w:val="ListParagraph"/>
        <w:numPr>
          <w:ilvl w:val="1"/>
          <w:numId w:val="3"/>
        </w:numPr>
        <w:tabs>
          <w:tab w:val="left" w:pos="1540"/>
          <w:tab w:val="left" w:pos="1541"/>
        </w:tabs>
        <w:ind w:right="1166"/>
        <w:rPr>
          <w:rFonts w:ascii="Symbol" w:hAnsi="Symbol"/>
          <w:sz w:val="24"/>
        </w:rPr>
      </w:pPr>
      <w:r>
        <w:rPr>
          <w:sz w:val="24"/>
        </w:rPr>
        <w:t>As per NIH guidelines, any recombinant DNA/RNA must be approved by the full</w:t>
      </w:r>
      <w:r>
        <w:rPr>
          <w:spacing w:val="-22"/>
          <w:sz w:val="24"/>
        </w:rPr>
        <w:t xml:space="preserve"> </w:t>
      </w:r>
      <w:r>
        <w:rPr>
          <w:sz w:val="24"/>
        </w:rPr>
        <w:t>IBC committee. This applies to any new BUA and BUA amendments.</w:t>
      </w:r>
    </w:p>
    <w:p w14:paraId="2BB1547F" w14:textId="77777777" w:rsidR="00FD09E1" w:rsidRDefault="00FD09E1">
      <w:pPr>
        <w:pStyle w:val="BodyText"/>
        <w:spacing w:before="7"/>
        <w:rPr>
          <w:sz w:val="23"/>
        </w:rPr>
      </w:pPr>
    </w:p>
    <w:p w14:paraId="4D036035" w14:textId="77777777" w:rsidR="00FD09E1" w:rsidRDefault="00187E9A">
      <w:pPr>
        <w:pStyle w:val="Heading1"/>
        <w:numPr>
          <w:ilvl w:val="0"/>
          <w:numId w:val="3"/>
        </w:numPr>
        <w:tabs>
          <w:tab w:val="left" w:pos="1181"/>
        </w:tabs>
        <w:ind w:left="1180" w:hanging="361"/>
      </w:pPr>
      <w:r>
        <w:t>Deactivation protocol</w:t>
      </w:r>
    </w:p>
    <w:p w14:paraId="158EA374" w14:textId="77777777" w:rsidR="00FD09E1" w:rsidRDefault="00FD09E1">
      <w:pPr>
        <w:pStyle w:val="BodyText"/>
        <w:spacing w:before="3"/>
        <w:rPr>
          <w:b/>
        </w:rPr>
      </w:pPr>
    </w:p>
    <w:p w14:paraId="1C215696" w14:textId="77777777" w:rsidR="00FD09E1" w:rsidRDefault="00187E9A">
      <w:pPr>
        <w:pStyle w:val="BodyText"/>
        <w:ind w:left="820" w:right="910"/>
      </w:pPr>
      <w:r>
        <w:t>All samples potentially containing SARS-CoV2 must be deactivated in one of the following ways described below before arriving to UAH. Bio-samples to be deactivated of SARS-CoV2 should not exceed 2.0 mL per containment. In other words, sample volumes should be</w:t>
      </w:r>
      <w:r>
        <w:rPr>
          <w:spacing w:val="-22"/>
        </w:rPr>
        <w:t xml:space="preserve"> </w:t>
      </w:r>
      <w:r>
        <w:t>contained in laboratory grade containment tubes not to exceed 1.5ml each (the size of a 2ml Eppendorf tube or smaller). A maximum of 10ml of biosamples (i.e. 5 X 2.0ml tubes) shall be transported at a</w:t>
      </w:r>
      <w:r>
        <w:rPr>
          <w:spacing w:val="-5"/>
        </w:rPr>
        <w:t xml:space="preserve"> </w:t>
      </w:r>
      <w:r>
        <w:t>time.</w:t>
      </w:r>
    </w:p>
    <w:p w14:paraId="460369DF" w14:textId="77777777" w:rsidR="00FD09E1" w:rsidRDefault="00FD09E1">
      <w:pPr>
        <w:pStyle w:val="BodyText"/>
        <w:spacing w:before="11"/>
        <w:rPr>
          <w:sz w:val="23"/>
        </w:rPr>
      </w:pPr>
    </w:p>
    <w:p w14:paraId="0C015E64" w14:textId="77777777" w:rsidR="00FD09E1" w:rsidRDefault="00187E9A">
      <w:pPr>
        <w:pStyle w:val="BodyText"/>
        <w:spacing w:line="275" w:lineRule="exact"/>
        <w:ind w:left="820"/>
      </w:pPr>
      <w:r>
        <w:t>All biosamples must be deactivated by one of the following methods:</w:t>
      </w:r>
    </w:p>
    <w:p w14:paraId="2B8ED5A8" w14:textId="77777777" w:rsidR="00FD09E1" w:rsidRDefault="00187E9A">
      <w:pPr>
        <w:pStyle w:val="ListParagraph"/>
        <w:numPr>
          <w:ilvl w:val="0"/>
          <w:numId w:val="2"/>
        </w:numPr>
        <w:tabs>
          <w:tab w:val="left" w:pos="1240"/>
          <w:tab w:val="left" w:pos="1241"/>
        </w:tabs>
        <w:ind w:right="979" w:hanging="360"/>
        <w:rPr>
          <w:sz w:val="24"/>
        </w:rPr>
      </w:pPr>
      <w:r>
        <w:tab/>
      </w:r>
      <w:r>
        <w:rPr>
          <w:sz w:val="24"/>
        </w:rPr>
        <w:t>Heat inactivation- Bio-samples (in 2ml or less Eppendorf tubes) are boiled in a 100C</w:t>
      </w:r>
      <w:r>
        <w:rPr>
          <w:spacing w:val="-26"/>
          <w:sz w:val="24"/>
        </w:rPr>
        <w:t xml:space="preserve"> </w:t>
      </w:r>
      <w:r>
        <w:rPr>
          <w:sz w:val="24"/>
        </w:rPr>
        <w:t>water bath for at least 15min.</w:t>
      </w:r>
    </w:p>
    <w:p w14:paraId="21A751C5" w14:textId="77777777" w:rsidR="00FD09E1" w:rsidRDefault="00187E9A">
      <w:pPr>
        <w:pStyle w:val="ListParagraph"/>
        <w:numPr>
          <w:ilvl w:val="0"/>
          <w:numId w:val="2"/>
        </w:numPr>
        <w:tabs>
          <w:tab w:val="left" w:pos="1181"/>
        </w:tabs>
        <w:spacing w:before="3" w:line="275" w:lineRule="exact"/>
        <w:ind w:hanging="361"/>
        <w:rPr>
          <w:sz w:val="24"/>
        </w:rPr>
      </w:pPr>
      <w:r>
        <w:rPr>
          <w:w w:val="105"/>
          <w:sz w:val="24"/>
        </w:rPr>
        <w:t>Detergent</w:t>
      </w:r>
      <w:r>
        <w:rPr>
          <w:spacing w:val="-5"/>
          <w:w w:val="105"/>
          <w:sz w:val="24"/>
        </w:rPr>
        <w:t xml:space="preserve"> </w:t>
      </w:r>
      <w:r>
        <w:rPr>
          <w:w w:val="105"/>
          <w:sz w:val="24"/>
        </w:rPr>
        <w:t>treatment</w:t>
      </w:r>
      <w:r>
        <w:rPr>
          <w:spacing w:val="-9"/>
          <w:w w:val="105"/>
          <w:sz w:val="24"/>
        </w:rPr>
        <w:t xml:space="preserve"> </w:t>
      </w:r>
      <w:r>
        <w:rPr>
          <w:w w:val="120"/>
          <w:sz w:val="24"/>
        </w:rPr>
        <w:t>-</w:t>
      </w:r>
      <w:r>
        <w:rPr>
          <w:spacing w:val="-17"/>
          <w:w w:val="120"/>
          <w:sz w:val="24"/>
        </w:rPr>
        <w:t xml:space="preserve"> </w:t>
      </w:r>
      <w:r>
        <w:rPr>
          <w:w w:val="105"/>
          <w:sz w:val="24"/>
        </w:rPr>
        <w:t>Bio-samples</w:t>
      </w:r>
      <w:r>
        <w:rPr>
          <w:spacing w:val="-8"/>
          <w:w w:val="105"/>
          <w:sz w:val="24"/>
        </w:rPr>
        <w:t xml:space="preserve"> </w:t>
      </w:r>
      <w:r>
        <w:rPr>
          <w:w w:val="105"/>
          <w:sz w:val="24"/>
        </w:rPr>
        <w:t>are</w:t>
      </w:r>
      <w:r>
        <w:rPr>
          <w:spacing w:val="-10"/>
          <w:w w:val="105"/>
          <w:sz w:val="24"/>
        </w:rPr>
        <w:t xml:space="preserve"> </w:t>
      </w:r>
      <w:r>
        <w:rPr>
          <w:w w:val="105"/>
          <w:sz w:val="24"/>
        </w:rPr>
        <w:t>mixed</w:t>
      </w:r>
      <w:r>
        <w:rPr>
          <w:spacing w:val="-8"/>
          <w:w w:val="105"/>
          <w:sz w:val="24"/>
        </w:rPr>
        <w:t xml:space="preserve"> </w:t>
      </w:r>
      <w:r>
        <w:rPr>
          <w:w w:val="105"/>
          <w:sz w:val="24"/>
        </w:rPr>
        <w:t>to</w:t>
      </w:r>
      <w:r>
        <w:rPr>
          <w:spacing w:val="-4"/>
          <w:w w:val="105"/>
          <w:sz w:val="24"/>
        </w:rPr>
        <w:t xml:space="preserve"> </w:t>
      </w:r>
      <w:r>
        <w:rPr>
          <w:w w:val="105"/>
          <w:sz w:val="24"/>
        </w:rPr>
        <w:t>a</w:t>
      </w:r>
      <w:r>
        <w:rPr>
          <w:spacing w:val="-10"/>
          <w:w w:val="105"/>
          <w:sz w:val="24"/>
        </w:rPr>
        <w:t xml:space="preserve"> </w:t>
      </w:r>
      <w:r>
        <w:rPr>
          <w:w w:val="105"/>
          <w:sz w:val="24"/>
        </w:rPr>
        <w:t>final</w:t>
      </w:r>
      <w:r>
        <w:rPr>
          <w:spacing w:val="-10"/>
          <w:w w:val="105"/>
          <w:sz w:val="24"/>
        </w:rPr>
        <w:t xml:space="preserve"> </w:t>
      </w:r>
      <w:r>
        <w:rPr>
          <w:w w:val="105"/>
          <w:sz w:val="24"/>
        </w:rPr>
        <w:t>concentration</w:t>
      </w:r>
      <w:r>
        <w:rPr>
          <w:spacing w:val="-9"/>
          <w:w w:val="105"/>
          <w:sz w:val="24"/>
        </w:rPr>
        <w:t xml:space="preserve"> </w:t>
      </w:r>
      <w:r>
        <w:rPr>
          <w:w w:val="105"/>
          <w:sz w:val="24"/>
        </w:rPr>
        <w:t>of</w:t>
      </w:r>
    </w:p>
    <w:p w14:paraId="2AF8ADD6" w14:textId="77777777" w:rsidR="00FD09E1" w:rsidRDefault="00187E9A">
      <w:pPr>
        <w:pStyle w:val="BodyText"/>
        <w:ind w:left="1180" w:right="974"/>
      </w:pPr>
      <w:r>
        <w:t>0.5% sodium dodecyl sulfate [SDS], 0.5% Triton X-100, 0.5% Tween 20, or 0.5% NP-40 to incubate at room temperature for at least 30min.</w:t>
      </w:r>
    </w:p>
    <w:p w14:paraId="2131B838" w14:textId="77777777" w:rsidR="00FD09E1" w:rsidRDefault="00187E9A">
      <w:pPr>
        <w:pStyle w:val="ListParagraph"/>
        <w:numPr>
          <w:ilvl w:val="0"/>
          <w:numId w:val="2"/>
        </w:numPr>
        <w:tabs>
          <w:tab w:val="left" w:pos="1166"/>
        </w:tabs>
        <w:spacing w:line="242" w:lineRule="auto"/>
        <w:ind w:right="1374" w:hanging="360"/>
        <w:jc w:val="both"/>
        <w:rPr>
          <w:sz w:val="24"/>
        </w:rPr>
      </w:pPr>
      <w:r>
        <w:rPr>
          <w:sz w:val="24"/>
        </w:rPr>
        <w:t xml:space="preserve">Chaotropic chemical treatment </w:t>
      </w:r>
      <w:r>
        <w:rPr>
          <w:w w:val="120"/>
          <w:sz w:val="24"/>
        </w:rPr>
        <w:t xml:space="preserve">- </w:t>
      </w:r>
      <w:r>
        <w:rPr>
          <w:sz w:val="24"/>
        </w:rPr>
        <w:t>Bio-samples are mixed with Trizol or other chaotropic reagent in a 1:4 ratio of biosample:Trizol reagent, which is to be mixed and incubated</w:t>
      </w:r>
      <w:r>
        <w:rPr>
          <w:spacing w:val="-18"/>
          <w:sz w:val="24"/>
        </w:rPr>
        <w:t xml:space="preserve"> </w:t>
      </w:r>
      <w:r>
        <w:rPr>
          <w:sz w:val="24"/>
        </w:rPr>
        <w:t>at room temperature for 5</w:t>
      </w:r>
      <w:r>
        <w:rPr>
          <w:spacing w:val="-5"/>
          <w:sz w:val="24"/>
        </w:rPr>
        <w:t xml:space="preserve"> </w:t>
      </w:r>
      <w:r>
        <w:rPr>
          <w:sz w:val="24"/>
        </w:rPr>
        <w:t>minutes.</w:t>
      </w:r>
    </w:p>
    <w:p w14:paraId="0B750F25" w14:textId="77777777" w:rsidR="00FD09E1" w:rsidRDefault="00FD09E1">
      <w:pPr>
        <w:spacing w:line="242" w:lineRule="auto"/>
        <w:jc w:val="both"/>
        <w:rPr>
          <w:sz w:val="24"/>
        </w:rPr>
        <w:sectPr w:rsidR="00FD09E1">
          <w:pgSz w:w="12240" w:h="15840"/>
          <w:pgMar w:top="1380" w:right="600" w:bottom="960" w:left="620" w:header="0" w:footer="779" w:gutter="0"/>
          <w:cols w:space="720"/>
        </w:sectPr>
      </w:pPr>
    </w:p>
    <w:p w14:paraId="24D2A6E8" w14:textId="77777777" w:rsidR="00FD09E1" w:rsidRDefault="00FD09E1">
      <w:pPr>
        <w:pStyle w:val="BodyText"/>
        <w:rPr>
          <w:sz w:val="11"/>
        </w:rPr>
      </w:pPr>
    </w:p>
    <w:p w14:paraId="4059C90E" w14:textId="77777777" w:rsidR="00FD09E1" w:rsidRDefault="00187E9A">
      <w:pPr>
        <w:pStyle w:val="ListParagraph"/>
        <w:numPr>
          <w:ilvl w:val="0"/>
          <w:numId w:val="2"/>
        </w:numPr>
        <w:tabs>
          <w:tab w:val="left" w:pos="1061"/>
        </w:tabs>
        <w:spacing w:before="90"/>
        <w:ind w:right="1700" w:hanging="360"/>
        <w:rPr>
          <w:sz w:val="24"/>
        </w:rPr>
      </w:pPr>
      <w:r>
        <w:rPr>
          <w:sz w:val="24"/>
        </w:rPr>
        <w:t>Deactivated samples must be stored in a dedicated storage area, such as in a freezer</w:t>
      </w:r>
      <w:r>
        <w:rPr>
          <w:spacing w:val="-25"/>
          <w:sz w:val="24"/>
        </w:rPr>
        <w:t xml:space="preserve"> </w:t>
      </w:r>
      <w:r>
        <w:rPr>
          <w:sz w:val="24"/>
        </w:rPr>
        <w:t>or refrigerator with at least 3 levels of</w:t>
      </w:r>
      <w:r>
        <w:rPr>
          <w:spacing w:val="3"/>
          <w:sz w:val="24"/>
        </w:rPr>
        <w:t xml:space="preserve"> </w:t>
      </w:r>
      <w:r>
        <w:rPr>
          <w:sz w:val="24"/>
        </w:rPr>
        <w:t>containment.</w:t>
      </w:r>
    </w:p>
    <w:p w14:paraId="4F82EF75" w14:textId="77777777" w:rsidR="00FD09E1" w:rsidRDefault="00FD09E1">
      <w:pPr>
        <w:pStyle w:val="BodyText"/>
        <w:spacing w:before="2"/>
      </w:pPr>
    </w:p>
    <w:p w14:paraId="6D293F62" w14:textId="77777777" w:rsidR="00FD09E1" w:rsidRDefault="00187E9A">
      <w:pPr>
        <w:pStyle w:val="ListParagraph"/>
        <w:numPr>
          <w:ilvl w:val="0"/>
          <w:numId w:val="2"/>
        </w:numPr>
        <w:tabs>
          <w:tab w:val="left" w:pos="1106"/>
        </w:tabs>
        <w:ind w:right="1220" w:hanging="360"/>
        <w:rPr>
          <w:sz w:val="24"/>
        </w:rPr>
      </w:pPr>
      <w:r>
        <w:rPr>
          <w:sz w:val="24"/>
        </w:rPr>
        <w:t>The investigator must sign an attestation of deactivation form stating the biosamples being investigated have been treated by one of the deactivation methods indicated</w:t>
      </w:r>
      <w:r>
        <w:rPr>
          <w:spacing w:val="-4"/>
          <w:sz w:val="24"/>
        </w:rPr>
        <w:t xml:space="preserve"> </w:t>
      </w:r>
      <w:r>
        <w:rPr>
          <w:sz w:val="24"/>
        </w:rPr>
        <w:t>above.</w:t>
      </w:r>
    </w:p>
    <w:p w14:paraId="6271714F" w14:textId="77777777" w:rsidR="00FD09E1" w:rsidRDefault="00FD09E1">
      <w:pPr>
        <w:pStyle w:val="BodyText"/>
        <w:spacing w:before="9"/>
        <w:rPr>
          <w:sz w:val="23"/>
        </w:rPr>
      </w:pPr>
    </w:p>
    <w:p w14:paraId="3514D451" w14:textId="77777777" w:rsidR="00FD09E1" w:rsidRDefault="00187E9A">
      <w:pPr>
        <w:pStyle w:val="Heading1"/>
        <w:numPr>
          <w:ilvl w:val="0"/>
          <w:numId w:val="3"/>
        </w:numPr>
        <w:tabs>
          <w:tab w:val="left" w:pos="1181"/>
        </w:tabs>
        <w:ind w:left="1180" w:hanging="361"/>
      </w:pPr>
      <w:r>
        <w:t>Occupational Health</w:t>
      </w:r>
      <w:r>
        <w:rPr>
          <w:spacing w:val="-2"/>
        </w:rPr>
        <w:t xml:space="preserve"> </w:t>
      </w:r>
      <w:r>
        <w:t>Considerations</w:t>
      </w:r>
    </w:p>
    <w:p w14:paraId="7B22017C" w14:textId="77777777" w:rsidR="00FD09E1" w:rsidRDefault="00FD09E1">
      <w:pPr>
        <w:pStyle w:val="BodyText"/>
        <w:spacing w:before="3"/>
        <w:rPr>
          <w:b/>
        </w:rPr>
      </w:pPr>
    </w:p>
    <w:p w14:paraId="629FFEFC" w14:textId="77777777" w:rsidR="00FD09E1" w:rsidRDefault="00187E9A">
      <w:pPr>
        <w:pStyle w:val="BodyText"/>
        <w:ind w:left="1180" w:right="843"/>
      </w:pPr>
      <w:r>
        <w:t>Personnel working with the deactivated virus or samples potentially containing the virus should be trained by the principal investigator of the laboratory on standard training for BSL- 2 labs. This will include reviewing symptoms of SARS-CoV infection and counseled to report any fever or respiratory symptoms to their supervisor immediately. Research teams performing work with the deactivated SARS-CoV or handling specimens should implement a specific occupational medical plan to contain at a minimum, the procedures for</w:t>
      </w:r>
      <w:r>
        <w:rPr>
          <w:spacing w:val="-12"/>
        </w:rPr>
        <w:t xml:space="preserve"> </w:t>
      </w:r>
      <w:r>
        <w:t>managing:</w:t>
      </w:r>
    </w:p>
    <w:p w14:paraId="2F05FD03" w14:textId="77777777" w:rsidR="00FD09E1" w:rsidRDefault="00187E9A">
      <w:pPr>
        <w:pStyle w:val="ListParagraph"/>
        <w:numPr>
          <w:ilvl w:val="1"/>
          <w:numId w:val="3"/>
        </w:numPr>
        <w:tabs>
          <w:tab w:val="left" w:pos="1540"/>
          <w:tab w:val="left" w:pos="1541"/>
        </w:tabs>
        <w:spacing w:before="3" w:line="292" w:lineRule="exact"/>
        <w:rPr>
          <w:rFonts w:ascii="Symbol" w:hAnsi="Symbol"/>
          <w:sz w:val="24"/>
        </w:rPr>
      </w:pPr>
      <w:r>
        <w:rPr>
          <w:sz w:val="24"/>
        </w:rPr>
        <w:t>identifiable breaks in laboratory</w:t>
      </w:r>
      <w:r>
        <w:rPr>
          <w:spacing w:val="2"/>
          <w:sz w:val="24"/>
        </w:rPr>
        <w:t xml:space="preserve"> </w:t>
      </w:r>
      <w:r>
        <w:rPr>
          <w:sz w:val="24"/>
        </w:rPr>
        <w:t>procedures</w:t>
      </w:r>
    </w:p>
    <w:p w14:paraId="13C83269" w14:textId="77777777" w:rsidR="00FD09E1" w:rsidRDefault="00187E9A">
      <w:pPr>
        <w:pStyle w:val="ListParagraph"/>
        <w:numPr>
          <w:ilvl w:val="1"/>
          <w:numId w:val="3"/>
        </w:numPr>
        <w:tabs>
          <w:tab w:val="left" w:pos="1540"/>
          <w:tab w:val="left" w:pos="1541"/>
        </w:tabs>
        <w:spacing w:line="292" w:lineRule="exact"/>
        <w:rPr>
          <w:rFonts w:ascii="Symbol" w:hAnsi="Symbol"/>
          <w:sz w:val="24"/>
        </w:rPr>
      </w:pPr>
      <w:r>
        <w:rPr>
          <w:sz w:val="24"/>
        </w:rPr>
        <w:t>exposed workers without</w:t>
      </w:r>
      <w:r>
        <w:rPr>
          <w:spacing w:val="-2"/>
          <w:sz w:val="24"/>
        </w:rPr>
        <w:t xml:space="preserve"> </w:t>
      </w:r>
      <w:r>
        <w:rPr>
          <w:sz w:val="24"/>
        </w:rPr>
        <w:t>symptoms</w:t>
      </w:r>
    </w:p>
    <w:p w14:paraId="0242A337" w14:textId="77777777" w:rsidR="00FD09E1" w:rsidRDefault="00187E9A">
      <w:pPr>
        <w:pStyle w:val="ListParagraph"/>
        <w:numPr>
          <w:ilvl w:val="1"/>
          <w:numId w:val="3"/>
        </w:numPr>
        <w:tabs>
          <w:tab w:val="left" w:pos="1540"/>
          <w:tab w:val="left" w:pos="1541"/>
        </w:tabs>
        <w:spacing w:before="1" w:line="292" w:lineRule="exact"/>
        <w:rPr>
          <w:rFonts w:ascii="Symbol" w:hAnsi="Symbol"/>
          <w:sz w:val="24"/>
        </w:rPr>
      </w:pPr>
      <w:r>
        <w:rPr>
          <w:sz w:val="24"/>
        </w:rPr>
        <w:t>exposed workers who develop symptoms within ten days of an exposure,</w:t>
      </w:r>
      <w:r>
        <w:rPr>
          <w:spacing w:val="1"/>
          <w:sz w:val="24"/>
        </w:rPr>
        <w:t xml:space="preserve"> </w:t>
      </w:r>
      <w:r>
        <w:rPr>
          <w:sz w:val="24"/>
        </w:rPr>
        <w:t>and</w:t>
      </w:r>
    </w:p>
    <w:p w14:paraId="517C29E1" w14:textId="77777777" w:rsidR="00FD09E1" w:rsidRDefault="00187E9A">
      <w:pPr>
        <w:pStyle w:val="ListParagraph"/>
        <w:numPr>
          <w:ilvl w:val="1"/>
          <w:numId w:val="3"/>
        </w:numPr>
        <w:tabs>
          <w:tab w:val="left" w:pos="1540"/>
          <w:tab w:val="left" w:pos="1541"/>
        </w:tabs>
        <w:spacing w:line="292" w:lineRule="exact"/>
        <w:rPr>
          <w:rFonts w:ascii="Symbol" w:hAnsi="Symbol"/>
          <w:sz w:val="24"/>
        </w:rPr>
      </w:pPr>
      <w:r>
        <w:rPr>
          <w:sz w:val="24"/>
        </w:rPr>
        <w:t>symptomatic laboratory workers with no recognized</w:t>
      </w:r>
      <w:r>
        <w:rPr>
          <w:spacing w:val="1"/>
          <w:sz w:val="24"/>
        </w:rPr>
        <w:t xml:space="preserve"> </w:t>
      </w:r>
      <w:r>
        <w:rPr>
          <w:sz w:val="24"/>
        </w:rPr>
        <w:t>exposure.</w:t>
      </w:r>
    </w:p>
    <w:p w14:paraId="235F7FB9" w14:textId="77777777" w:rsidR="00FD09E1" w:rsidRDefault="00FD09E1">
      <w:pPr>
        <w:pStyle w:val="BodyText"/>
        <w:spacing w:before="2"/>
      </w:pPr>
    </w:p>
    <w:p w14:paraId="21B3A4AA" w14:textId="77777777" w:rsidR="00FD09E1" w:rsidRDefault="00187E9A">
      <w:pPr>
        <w:pStyle w:val="BodyText"/>
        <w:ind w:left="1180" w:right="857"/>
      </w:pPr>
      <w:r>
        <w:t>Further information and guidance regarding the development of a personnel exposure response plan is available from the CDC.95 Laboratory workers who are believed to have had a laboratory exposure to live SARS-CoV should be evaluated, counseled about the risk of SARS-CoV transmission to others, and monitored for fever or lower respiratory symptoms as well as for any of the following: sore throat, rhinorrhea, chills, rigors, myalgia, headache, and diarrhea. UAH health and safety should be promptly notified of laboratory exposures</w:t>
      </w:r>
      <w:r>
        <w:rPr>
          <w:spacing w:val="-19"/>
        </w:rPr>
        <w:t xml:space="preserve"> </w:t>
      </w:r>
      <w:r>
        <w:t>and illness in exposed laboratory</w:t>
      </w:r>
      <w:r>
        <w:rPr>
          <w:spacing w:val="4"/>
        </w:rPr>
        <w:t xml:space="preserve"> </w:t>
      </w:r>
      <w:r>
        <w:t>workers.</w:t>
      </w:r>
    </w:p>
    <w:p w14:paraId="03C0DA0A" w14:textId="77777777" w:rsidR="00FD09E1" w:rsidRDefault="00FD09E1">
      <w:pPr>
        <w:pStyle w:val="BodyText"/>
        <w:spacing w:before="9"/>
        <w:rPr>
          <w:sz w:val="23"/>
        </w:rPr>
      </w:pPr>
    </w:p>
    <w:p w14:paraId="187961AA" w14:textId="77777777" w:rsidR="00FD09E1" w:rsidRDefault="00187E9A">
      <w:pPr>
        <w:pStyle w:val="Heading1"/>
        <w:numPr>
          <w:ilvl w:val="0"/>
          <w:numId w:val="3"/>
        </w:numPr>
        <w:tabs>
          <w:tab w:val="left" w:pos="1240"/>
          <w:tab w:val="left" w:pos="1241"/>
        </w:tabs>
        <w:spacing w:before="1" w:line="275" w:lineRule="exact"/>
      </w:pPr>
      <w:r>
        <w:t>Clean-up and</w:t>
      </w:r>
      <w:r>
        <w:rPr>
          <w:spacing w:val="1"/>
        </w:rPr>
        <w:t xml:space="preserve"> </w:t>
      </w:r>
      <w:r>
        <w:t>maintenance</w:t>
      </w:r>
    </w:p>
    <w:p w14:paraId="03A47ACC" w14:textId="77777777" w:rsidR="00FD09E1" w:rsidRDefault="00187E9A">
      <w:pPr>
        <w:pStyle w:val="BodyText"/>
        <w:spacing w:line="242" w:lineRule="auto"/>
        <w:ind w:left="820" w:right="908"/>
      </w:pPr>
      <w:r>
        <w:t>All laboratory area shall be wiped with any of the commonly used disinfectants with a minimum contact time of 5 mins:</w:t>
      </w:r>
    </w:p>
    <w:p w14:paraId="580794E3" w14:textId="77777777" w:rsidR="00FD09E1" w:rsidRDefault="00187E9A">
      <w:pPr>
        <w:pStyle w:val="ListParagraph"/>
        <w:numPr>
          <w:ilvl w:val="1"/>
          <w:numId w:val="3"/>
        </w:numPr>
        <w:tabs>
          <w:tab w:val="left" w:pos="1540"/>
          <w:tab w:val="left" w:pos="1541"/>
        </w:tabs>
        <w:spacing w:line="273" w:lineRule="exact"/>
        <w:rPr>
          <w:rFonts w:ascii="Symbol" w:hAnsi="Symbol"/>
          <w:sz w:val="20"/>
        </w:rPr>
      </w:pPr>
      <w:r>
        <w:rPr>
          <w:sz w:val="24"/>
        </w:rPr>
        <w:t>Bleach: Liquid sodium hypochlorite (5.25%) - 20 ml bleach to 980 ml</w:t>
      </w:r>
      <w:r>
        <w:rPr>
          <w:spacing w:val="-12"/>
          <w:sz w:val="24"/>
        </w:rPr>
        <w:t xml:space="preserve"> </w:t>
      </w:r>
      <w:r>
        <w:rPr>
          <w:sz w:val="24"/>
        </w:rPr>
        <w:t>water</w:t>
      </w:r>
    </w:p>
    <w:p w14:paraId="35E7ABD2" w14:textId="77777777" w:rsidR="00FD09E1" w:rsidRDefault="00187E9A">
      <w:pPr>
        <w:pStyle w:val="ListParagraph"/>
        <w:numPr>
          <w:ilvl w:val="1"/>
          <w:numId w:val="3"/>
        </w:numPr>
        <w:tabs>
          <w:tab w:val="left" w:pos="1540"/>
          <w:tab w:val="left" w:pos="1541"/>
        </w:tabs>
        <w:spacing w:line="276" w:lineRule="exact"/>
        <w:rPr>
          <w:rFonts w:ascii="Symbol" w:hAnsi="Symbol"/>
          <w:sz w:val="20"/>
        </w:rPr>
      </w:pPr>
      <w:r>
        <w:rPr>
          <w:sz w:val="24"/>
        </w:rPr>
        <w:t>Accelerated Hydrogen Peroxide</w:t>
      </w:r>
      <w:r>
        <w:rPr>
          <w:spacing w:val="-4"/>
          <w:sz w:val="24"/>
        </w:rPr>
        <w:t xml:space="preserve"> </w:t>
      </w:r>
      <w:r>
        <w:rPr>
          <w:sz w:val="24"/>
        </w:rPr>
        <w:t>2'0.5%</w:t>
      </w:r>
    </w:p>
    <w:p w14:paraId="13B76B96" w14:textId="77777777" w:rsidR="00FD09E1" w:rsidRDefault="00FD09E1">
      <w:pPr>
        <w:pStyle w:val="BodyText"/>
        <w:spacing w:before="9"/>
        <w:rPr>
          <w:sz w:val="23"/>
        </w:rPr>
      </w:pPr>
    </w:p>
    <w:p w14:paraId="7EA71A3A" w14:textId="77777777" w:rsidR="00FD09E1" w:rsidRDefault="00187E9A">
      <w:pPr>
        <w:pStyle w:val="BodyText"/>
        <w:ind w:left="820"/>
      </w:pPr>
      <w:r>
        <w:t>Commonly used agents for cleaning with a minimum contact time of 1 min after disinfecting are:</w:t>
      </w:r>
    </w:p>
    <w:p w14:paraId="6BA620DF" w14:textId="77777777" w:rsidR="00FD09E1" w:rsidRDefault="00187E9A">
      <w:pPr>
        <w:pStyle w:val="ListParagraph"/>
        <w:numPr>
          <w:ilvl w:val="1"/>
          <w:numId w:val="3"/>
        </w:numPr>
        <w:tabs>
          <w:tab w:val="left" w:pos="1540"/>
          <w:tab w:val="left" w:pos="1541"/>
        </w:tabs>
        <w:spacing w:before="4" w:line="275" w:lineRule="exact"/>
        <w:rPr>
          <w:rFonts w:ascii="Symbol" w:hAnsi="Symbol"/>
          <w:sz w:val="20"/>
        </w:rPr>
      </w:pPr>
      <w:r>
        <w:rPr>
          <w:sz w:val="24"/>
        </w:rPr>
        <w:t>Ethanol 70-90% (not recommended as a</w:t>
      </w:r>
      <w:r>
        <w:rPr>
          <w:spacing w:val="-2"/>
          <w:sz w:val="24"/>
        </w:rPr>
        <w:t xml:space="preserve"> </w:t>
      </w:r>
      <w:r>
        <w:rPr>
          <w:sz w:val="24"/>
        </w:rPr>
        <w:t>disinfectant)</w:t>
      </w:r>
    </w:p>
    <w:p w14:paraId="5F480A50" w14:textId="77777777" w:rsidR="00FD09E1" w:rsidRDefault="00187E9A">
      <w:pPr>
        <w:pStyle w:val="ListParagraph"/>
        <w:numPr>
          <w:ilvl w:val="1"/>
          <w:numId w:val="3"/>
        </w:numPr>
        <w:tabs>
          <w:tab w:val="left" w:pos="1540"/>
          <w:tab w:val="left" w:pos="1541"/>
        </w:tabs>
        <w:spacing w:line="275" w:lineRule="exact"/>
        <w:rPr>
          <w:rFonts w:ascii="Symbol" w:hAnsi="Symbol"/>
          <w:sz w:val="20"/>
        </w:rPr>
      </w:pPr>
      <w:r>
        <w:rPr>
          <w:sz w:val="24"/>
        </w:rPr>
        <w:t>Chlorine-based products (e.g., sodium hypochlorite at min. of 0.5%</w:t>
      </w:r>
      <w:r>
        <w:rPr>
          <w:spacing w:val="-7"/>
          <w:sz w:val="24"/>
        </w:rPr>
        <w:t xml:space="preserve"> </w:t>
      </w:r>
      <w:r>
        <w:rPr>
          <w:sz w:val="24"/>
        </w:rPr>
        <w:t>)</w:t>
      </w:r>
    </w:p>
    <w:p w14:paraId="69C09047" w14:textId="77777777" w:rsidR="00FD09E1" w:rsidRDefault="00FD09E1">
      <w:pPr>
        <w:pStyle w:val="BodyText"/>
        <w:spacing w:before="10"/>
        <w:rPr>
          <w:sz w:val="23"/>
        </w:rPr>
      </w:pPr>
    </w:p>
    <w:p w14:paraId="1B6BDF3E" w14:textId="77777777" w:rsidR="00FD09E1" w:rsidRDefault="00187E9A">
      <w:pPr>
        <w:pStyle w:val="BodyText"/>
        <w:ind w:left="820" w:right="917"/>
      </w:pPr>
      <w:r>
        <w:t>All materials and waste associated with the biosamples must be sterilized by standard autoclaving protocols prior to disposal.</w:t>
      </w:r>
    </w:p>
    <w:p w14:paraId="14601323" w14:textId="77777777" w:rsidR="00FD09E1" w:rsidRDefault="00FD09E1">
      <w:pPr>
        <w:sectPr w:rsidR="00FD09E1">
          <w:pgSz w:w="12240" w:h="15840"/>
          <w:pgMar w:top="1500" w:right="600" w:bottom="960" w:left="620" w:header="0" w:footer="779" w:gutter="0"/>
          <w:cols w:space="720"/>
        </w:sectPr>
      </w:pPr>
    </w:p>
    <w:p w14:paraId="44CACF60" w14:textId="77777777" w:rsidR="00FD09E1" w:rsidRDefault="00187E9A">
      <w:pPr>
        <w:spacing w:before="80" w:line="230" w:lineRule="auto"/>
        <w:ind w:left="100"/>
        <w:rPr>
          <w:rFonts w:ascii="Calisto MT"/>
          <w:b/>
          <w:sz w:val="18"/>
        </w:rPr>
      </w:pPr>
      <w:r>
        <w:rPr>
          <w:rFonts w:ascii="Calisto MT"/>
          <w:b/>
          <w:color w:val="333333"/>
          <w:sz w:val="18"/>
        </w:rPr>
        <w:lastRenderedPageBreak/>
        <w:t>PLEASE READ THE FOLLOWING TERMS &amp; CONDITIONS OF THIS RELEASE CAREFULLY BEFORE PARTICIPATING IN A RESEARCH ACTIVITY INVOLVING DEACTIVATED SAR-CoV2:</w:t>
      </w:r>
    </w:p>
    <w:p w14:paraId="33826F6A" w14:textId="77777777" w:rsidR="00FD09E1" w:rsidRDefault="00187E9A">
      <w:pPr>
        <w:pStyle w:val="ListParagraph"/>
        <w:numPr>
          <w:ilvl w:val="0"/>
          <w:numId w:val="1"/>
        </w:numPr>
        <w:tabs>
          <w:tab w:val="left" w:pos="821"/>
        </w:tabs>
        <w:spacing w:before="161" w:line="232" w:lineRule="auto"/>
        <w:ind w:right="114"/>
        <w:jc w:val="both"/>
        <w:rPr>
          <w:rFonts w:ascii="Calisto MT"/>
          <w:sz w:val="18"/>
        </w:rPr>
      </w:pPr>
      <w:r>
        <w:rPr>
          <w:rFonts w:ascii="Calisto MT"/>
          <w:color w:val="333333"/>
          <w:sz w:val="18"/>
        </w:rPr>
        <w:t>I acknowledge that the terms and conditions of this Release stated herein refers to my participation in a research activity involving deactivated SARS-CoV2, the virus causing COVID-19 (individually a "</w:t>
      </w:r>
      <w:r>
        <w:rPr>
          <w:rFonts w:ascii="Calisto MT"/>
          <w:b/>
          <w:color w:val="333333"/>
          <w:sz w:val="18"/>
        </w:rPr>
        <w:t>Research Activity</w:t>
      </w:r>
      <w:r>
        <w:rPr>
          <w:rFonts w:ascii="Calisto MT"/>
          <w:color w:val="333333"/>
          <w:sz w:val="18"/>
        </w:rPr>
        <w:t>") at The University of Alabama in Huntsville</w:t>
      </w:r>
      <w:r>
        <w:rPr>
          <w:rFonts w:ascii="Calisto MT"/>
          <w:color w:val="333333"/>
          <w:spacing w:val="1"/>
          <w:sz w:val="18"/>
        </w:rPr>
        <w:t xml:space="preserve"> </w:t>
      </w:r>
      <w:r>
        <w:rPr>
          <w:rFonts w:ascii="Calisto MT"/>
          <w:color w:val="333333"/>
          <w:sz w:val="18"/>
        </w:rPr>
        <w:t>("</w:t>
      </w:r>
      <w:r>
        <w:rPr>
          <w:rFonts w:ascii="Calisto MT"/>
          <w:b/>
          <w:color w:val="333333"/>
          <w:sz w:val="18"/>
        </w:rPr>
        <w:t>UAH</w:t>
      </w:r>
      <w:r>
        <w:rPr>
          <w:rFonts w:ascii="Calisto MT"/>
          <w:color w:val="333333"/>
          <w:sz w:val="18"/>
        </w:rPr>
        <w:t>").</w:t>
      </w:r>
    </w:p>
    <w:p w14:paraId="2DF911AC" w14:textId="77777777" w:rsidR="00FD09E1" w:rsidRDefault="00FD09E1">
      <w:pPr>
        <w:pStyle w:val="BodyText"/>
        <w:spacing w:before="2"/>
        <w:rPr>
          <w:rFonts w:ascii="Calisto MT"/>
          <w:sz w:val="18"/>
        </w:rPr>
      </w:pPr>
    </w:p>
    <w:p w14:paraId="4727B6FF" w14:textId="77777777" w:rsidR="00FD09E1" w:rsidRDefault="00187E9A">
      <w:pPr>
        <w:pStyle w:val="ListParagraph"/>
        <w:numPr>
          <w:ilvl w:val="0"/>
          <w:numId w:val="1"/>
        </w:numPr>
        <w:tabs>
          <w:tab w:val="left" w:pos="821"/>
        </w:tabs>
        <w:ind w:right="110"/>
        <w:jc w:val="both"/>
        <w:rPr>
          <w:rFonts w:ascii="Calisto MT"/>
          <w:sz w:val="18"/>
        </w:rPr>
      </w:pPr>
      <w:r>
        <w:rPr>
          <w:rFonts w:ascii="Calisto MT"/>
          <w:color w:val="333333"/>
          <w:sz w:val="18"/>
        </w:rPr>
        <w:t>I</w:t>
      </w:r>
      <w:r>
        <w:rPr>
          <w:rFonts w:ascii="Calisto MT"/>
          <w:color w:val="333333"/>
          <w:spacing w:val="-8"/>
          <w:sz w:val="18"/>
        </w:rPr>
        <w:t xml:space="preserve"> </w:t>
      </w:r>
      <w:r>
        <w:rPr>
          <w:rFonts w:ascii="Calisto MT"/>
          <w:color w:val="333333"/>
          <w:sz w:val="18"/>
        </w:rPr>
        <w:t>will</w:t>
      </w:r>
      <w:r>
        <w:rPr>
          <w:rFonts w:ascii="Calisto MT"/>
          <w:color w:val="333333"/>
          <w:spacing w:val="-6"/>
          <w:sz w:val="18"/>
        </w:rPr>
        <w:t xml:space="preserve"> </w:t>
      </w:r>
      <w:r>
        <w:rPr>
          <w:rFonts w:ascii="Calisto MT"/>
          <w:color w:val="333333"/>
          <w:sz w:val="18"/>
        </w:rPr>
        <w:t>comply</w:t>
      </w:r>
      <w:r>
        <w:rPr>
          <w:rFonts w:ascii="Calisto MT"/>
          <w:color w:val="333333"/>
          <w:spacing w:val="-3"/>
          <w:sz w:val="18"/>
        </w:rPr>
        <w:t xml:space="preserve"> </w:t>
      </w:r>
      <w:r>
        <w:rPr>
          <w:rFonts w:ascii="Calisto MT"/>
          <w:color w:val="333333"/>
          <w:sz w:val="18"/>
        </w:rPr>
        <w:t>with</w:t>
      </w:r>
      <w:r>
        <w:rPr>
          <w:rFonts w:ascii="Calisto MT"/>
          <w:color w:val="333333"/>
          <w:spacing w:val="-7"/>
          <w:sz w:val="18"/>
        </w:rPr>
        <w:t xml:space="preserve"> </w:t>
      </w:r>
      <w:r>
        <w:rPr>
          <w:rFonts w:ascii="Calisto MT"/>
          <w:color w:val="333333"/>
          <w:sz w:val="18"/>
        </w:rPr>
        <w:t>all</w:t>
      </w:r>
      <w:r>
        <w:rPr>
          <w:rFonts w:ascii="Calisto MT"/>
          <w:color w:val="333333"/>
          <w:spacing w:val="-5"/>
          <w:sz w:val="18"/>
        </w:rPr>
        <w:t xml:space="preserve"> </w:t>
      </w:r>
      <w:r>
        <w:rPr>
          <w:rFonts w:ascii="Calisto MT"/>
          <w:color w:val="333333"/>
          <w:sz w:val="18"/>
        </w:rPr>
        <w:t>applicable</w:t>
      </w:r>
      <w:r>
        <w:rPr>
          <w:rFonts w:ascii="Calisto MT"/>
          <w:color w:val="333333"/>
          <w:spacing w:val="-5"/>
          <w:sz w:val="18"/>
        </w:rPr>
        <w:t xml:space="preserve"> </w:t>
      </w:r>
      <w:r>
        <w:rPr>
          <w:rFonts w:ascii="Calisto MT"/>
          <w:color w:val="333333"/>
          <w:sz w:val="18"/>
        </w:rPr>
        <w:t>federal,</w:t>
      </w:r>
      <w:r>
        <w:rPr>
          <w:rFonts w:ascii="Calisto MT"/>
          <w:color w:val="333333"/>
          <w:spacing w:val="-8"/>
          <w:sz w:val="18"/>
        </w:rPr>
        <w:t xml:space="preserve"> </w:t>
      </w:r>
      <w:r>
        <w:rPr>
          <w:rFonts w:ascii="Calisto MT"/>
          <w:color w:val="333333"/>
          <w:sz w:val="18"/>
        </w:rPr>
        <w:t>state,</w:t>
      </w:r>
      <w:r>
        <w:rPr>
          <w:rFonts w:ascii="Calisto MT"/>
          <w:color w:val="333333"/>
          <w:spacing w:val="-7"/>
          <w:sz w:val="18"/>
        </w:rPr>
        <w:t xml:space="preserve"> </w:t>
      </w:r>
      <w:r>
        <w:rPr>
          <w:rFonts w:ascii="Calisto MT"/>
          <w:color w:val="333333"/>
          <w:sz w:val="18"/>
        </w:rPr>
        <w:t>local,</w:t>
      </w:r>
      <w:r>
        <w:rPr>
          <w:rFonts w:ascii="Calisto MT"/>
          <w:color w:val="333333"/>
          <w:spacing w:val="-8"/>
          <w:sz w:val="18"/>
        </w:rPr>
        <w:t xml:space="preserve"> </w:t>
      </w:r>
      <w:r>
        <w:rPr>
          <w:rFonts w:ascii="Calisto MT"/>
          <w:color w:val="333333"/>
          <w:sz w:val="18"/>
        </w:rPr>
        <w:t>and</w:t>
      </w:r>
      <w:r>
        <w:rPr>
          <w:rFonts w:ascii="Calisto MT"/>
          <w:color w:val="333333"/>
          <w:spacing w:val="-4"/>
          <w:sz w:val="18"/>
        </w:rPr>
        <w:t xml:space="preserve"> </w:t>
      </w:r>
      <w:r>
        <w:rPr>
          <w:rFonts w:ascii="Calisto MT"/>
          <w:color w:val="333333"/>
          <w:sz w:val="18"/>
        </w:rPr>
        <w:t>UAH</w:t>
      </w:r>
      <w:r>
        <w:rPr>
          <w:rFonts w:ascii="Calisto MT"/>
          <w:color w:val="333333"/>
          <w:spacing w:val="-7"/>
          <w:sz w:val="18"/>
        </w:rPr>
        <w:t xml:space="preserve"> </w:t>
      </w:r>
      <w:r>
        <w:rPr>
          <w:rFonts w:ascii="Calisto MT"/>
          <w:color w:val="333333"/>
          <w:sz w:val="18"/>
        </w:rPr>
        <w:t>laws,</w:t>
      </w:r>
      <w:r>
        <w:rPr>
          <w:rFonts w:ascii="Calisto MT"/>
          <w:color w:val="333333"/>
          <w:spacing w:val="-7"/>
          <w:sz w:val="18"/>
        </w:rPr>
        <w:t xml:space="preserve"> </w:t>
      </w:r>
      <w:r>
        <w:rPr>
          <w:rFonts w:ascii="Calisto MT"/>
          <w:color w:val="333333"/>
          <w:sz w:val="18"/>
        </w:rPr>
        <w:t>orders,</w:t>
      </w:r>
      <w:r>
        <w:rPr>
          <w:rFonts w:ascii="Calisto MT"/>
          <w:color w:val="333333"/>
          <w:spacing w:val="-8"/>
          <w:sz w:val="18"/>
        </w:rPr>
        <w:t xml:space="preserve"> </w:t>
      </w:r>
      <w:r>
        <w:rPr>
          <w:rFonts w:ascii="Calisto MT"/>
          <w:color w:val="333333"/>
          <w:sz w:val="18"/>
        </w:rPr>
        <w:t>directives,</w:t>
      </w:r>
      <w:r>
        <w:rPr>
          <w:rFonts w:ascii="Calisto MT"/>
          <w:color w:val="333333"/>
          <w:spacing w:val="-7"/>
          <w:sz w:val="18"/>
        </w:rPr>
        <w:t xml:space="preserve"> </w:t>
      </w:r>
      <w:r>
        <w:rPr>
          <w:rFonts w:ascii="Calisto MT"/>
          <w:color w:val="333333"/>
          <w:sz w:val="18"/>
        </w:rPr>
        <w:t>policies,</w:t>
      </w:r>
      <w:r>
        <w:rPr>
          <w:rFonts w:ascii="Calisto MT"/>
          <w:color w:val="333333"/>
          <w:spacing w:val="-8"/>
          <w:sz w:val="18"/>
        </w:rPr>
        <w:t xml:space="preserve"> </w:t>
      </w:r>
      <w:r>
        <w:rPr>
          <w:rFonts w:ascii="Calisto MT"/>
          <w:color w:val="333333"/>
          <w:sz w:val="18"/>
        </w:rPr>
        <w:t>protocols,</w:t>
      </w:r>
      <w:r>
        <w:rPr>
          <w:rFonts w:ascii="Calisto MT"/>
          <w:color w:val="333333"/>
          <w:spacing w:val="-8"/>
          <w:sz w:val="18"/>
        </w:rPr>
        <w:t xml:space="preserve"> </w:t>
      </w:r>
      <w:r>
        <w:rPr>
          <w:rFonts w:ascii="Calisto MT"/>
          <w:color w:val="333333"/>
          <w:sz w:val="18"/>
        </w:rPr>
        <w:t>procedures,</w:t>
      </w:r>
      <w:r>
        <w:rPr>
          <w:rFonts w:ascii="Calisto MT"/>
          <w:color w:val="333333"/>
          <w:spacing w:val="-7"/>
          <w:sz w:val="18"/>
        </w:rPr>
        <w:t xml:space="preserve"> </w:t>
      </w:r>
      <w:r>
        <w:rPr>
          <w:rFonts w:ascii="Calisto MT"/>
          <w:color w:val="333333"/>
          <w:spacing w:val="5"/>
          <w:sz w:val="18"/>
        </w:rPr>
        <w:t>and</w:t>
      </w:r>
      <w:r>
        <w:rPr>
          <w:rFonts w:ascii="Calisto MT"/>
          <w:color w:val="333333"/>
          <w:spacing w:val="-5"/>
          <w:sz w:val="18"/>
        </w:rPr>
        <w:t xml:space="preserve"> </w:t>
      </w:r>
      <w:r>
        <w:rPr>
          <w:rFonts w:ascii="Calisto MT"/>
          <w:color w:val="333333"/>
          <w:sz w:val="18"/>
        </w:rPr>
        <w:t xml:space="preserve">guidelines related to the Research Activity, and specifically the "Protocol for research activity related to SARS-CoV2 conducted on the campus of The University of Alabama in Huntsville." I will also follow </w:t>
      </w:r>
      <w:r>
        <w:rPr>
          <w:rFonts w:ascii="Calisto MT"/>
          <w:color w:val="333333"/>
          <w:spacing w:val="-3"/>
          <w:sz w:val="18"/>
        </w:rPr>
        <w:t xml:space="preserve">all </w:t>
      </w:r>
      <w:r>
        <w:rPr>
          <w:rFonts w:ascii="Calisto MT"/>
          <w:color w:val="333333"/>
          <w:sz w:val="18"/>
        </w:rPr>
        <w:t xml:space="preserve">instructions, recommendations, and cautions of UAH officials, supervisors, and employees related </w:t>
      </w:r>
      <w:r>
        <w:rPr>
          <w:rFonts w:ascii="Calisto MT"/>
          <w:color w:val="333333"/>
          <w:spacing w:val="-3"/>
          <w:sz w:val="18"/>
        </w:rPr>
        <w:t xml:space="preserve">to </w:t>
      </w:r>
      <w:r>
        <w:rPr>
          <w:rFonts w:ascii="Calisto MT"/>
          <w:color w:val="333333"/>
          <w:sz w:val="18"/>
        </w:rPr>
        <w:t>my participation in the Research</w:t>
      </w:r>
      <w:r>
        <w:rPr>
          <w:rFonts w:ascii="Calisto MT"/>
          <w:color w:val="333333"/>
          <w:spacing w:val="-5"/>
          <w:sz w:val="18"/>
        </w:rPr>
        <w:t xml:space="preserve"> </w:t>
      </w:r>
      <w:r>
        <w:rPr>
          <w:rFonts w:ascii="Calisto MT"/>
          <w:color w:val="333333"/>
          <w:sz w:val="18"/>
        </w:rPr>
        <w:t>Activity.</w:t>
      </w:r>
    </w:p>
    <w:p w14:paraId="59A4215D" w14:textId="77777777" w:rsidR="00FD09E1" w:rsidRDefault="00FD09E1">
      <w:pPr>
        <w:pStyle w:val="BodyText"/>
        <w:spacing w:before="1"/>
        <w:rPr>
          <w:rFonts w:ascii="Calisto MT"/>
          <w:sz w:val="18"/>
        </w:rPr>
      </w:pPr>
    </w:p>
    <w:p w14:paraId="08A0C6A1" w14:textId="77777777" w:rsidR="00FD09E1" w:rsidRDefault="00187E9A">
      <w:pPr>
        <w:pStyle w:val="ListParagraph"/>
        <w:numPr>
          <w:ilvl w:val="0"/>
          <w:numId w:val="1"/>
        </w:numPr>
        <w:tabs>
          <w:tab w:val="left" w:pos="821"/>
        </w:tabs>
        <w:spacing w:before="1"/>
        <w:ind w:right="113"/>
        <w:jc w:val="both"/>
        <w:rPr>
          <w:rFonts w:ascii="Calisto MT"/>
          <w:sz w:val="18"/>
        </w:rPr>
      </w:pPr>
      <w:r>
        <w:rPr>
          <w:rFonts w:ascii="Calisto MT"/>
          <w:color w:val="333333"/>
          <w:sz w:val="18"/>
        </w:rPr>
        <w:t xml:space="preserve">I understand and acknowledge that my participation in the Research Activity carries with it certain inherent risks that cannot be eliminated regardless of the care taken to avoid injuries. The specific risks include, but are not limited to: contracting COVID-19; injury; illness; permanent disability; paralysis; and death. I voluntarily and freely assume all the risks that may arise from </w:t>
      </w:r>
      <w:r>
        <w:rPr>
          <w:rFonts w:ascii="Calisto MT"/>
          <w:color w:val="333333"/>
          <w:spacing w:val="-3"/>
          <w:sz w:val="18"/>
        </w:rPr>
        <w:t xml:space="preserve">my </w:t>
      </w:r>
      <w:r>
        <w:rPr>
          <w:rFonts w:ascii="Calisto MT"/>
          <w:color w:val="333333"/>
          <w:sz w:val="18"/>
        </w:rPr>
        <w:t>participation in the Research</w:t>
      </w:r>
      <w:r>
        <w:rPr>
          <w:rFonts w:ascii="Calisto MT"/>
          <w:color w:val="333333"/>
          <w:spacing w:val="-3"/>
          <w:sz w:val="18"/>
        </w:rPr>
        <w:t xml:space="preserve"> </w:t>
      </w:r>
      <w:r>
        <w:rPr>
          <w:rFonts w:ascii="Calisto MT"/>
          <w:color w:val="333333"/>
          <w:sz w:val="18"/>
        </w:rPr>
        <w:t>Activity.</w:t>
      </w:r>
    </w:p>
    <w:p w14:paraId="1AF0B9CD" w14:textId="77777777" w:rsidR="00FD09E1" w:rsidRDefault="00FD09E1">
      <w:pPr>
        <w:pStyle w:val="BodyText"/>
        <w:spacing w:before="1"/>
        <w:rPr>
          <w:rFonts w:ascii="Calisto MT"/>
          <w:sz w:val="18"/>
        </w:rPr>
      </w:pPr>
    </w:p>
    <w:p w14:paraId="2014A080" w14:textId="77777777" w:rsidR="00FD09E1" w:rsidRDefault="00187E9A">
      <w:pPr>
        <w:pStyle w:val="ListParagraph"/>
        <w:numPr>
          <w:ilvl w:val="0"/>
          <w:numId w:val="1"/>
        </w:numPr>
        <w:tabs>
          <w:tab w:val="left" w:pos="821"/>
        </w:tabs>
        <w:ind w:right="108"/>
        <w:jc w:val="both"/>
        <w:rPr>
          <w:rFonts w:ascii="Calisto MT"/>
          <w:sz w:val="18"/>
        </w:rPr>
      </w:pPr>
      <w:r>
        <w:rPr>
          <w:rFonts w:ascii="Calisto MT"/>
          <w:color w:val="333333"/>
          <w:sz w:val="18"/>
        </w:rPr>
        <w:t xml:space="preserve">I understand that this Research Activity involves the inclusion of deactivated SARS-CoV2. For each Research Activity under this Release, UAH will receive deactivated SARS-CoV-2 samples from an outside third-party source. Although UAH will receive deactivated SARS-CoV-2 samples, there are risks that these SARS-CoV-2 samples could be active due to an error </w:t>
      </w:r>
      <w:r>
        <w:rPr>
          <w:rFonts w:ascii="Calisto MT"/>
          <w:color w:val="333333"/>
          <w:spacing w:val="-3"/>
          <w:sz w:val="18"/>
        </w:rPr>
        <w:t xml:space="preserve">in </w:t>
      </w:r>
      <w:r>
        <w:rPr>
          <w:rFonts w:ascii="Calisto MT"/>
          <w:color w:val="333333"/>
          <w:sz w:val="18"/>
        </w:rPr>
        <w:t xml:space="preserve">the deactivation process completed by the third-party source or any other error caused by the third-party source. I understand that while UAH has implemented measures to reduce the risk of injury from the Research Activity and spread of COVID-19, UAH cannot guarantee that I will not be injured or become infected with Covid-19 due to my participation in the Research Activity and that engaging in the Research Activity may increase my risk of contracting COVID-19. I am aware of the contagious nature of COVID-19 and the risk that I may be exposed </w:t>
      </w:r>
      <w:r>
        <w:rPr>
          <w:rFonts w:ascii="Calisto MT"/>
          <w:color w:val="333333"/>
          <w:spacing w:val="-3"/>
          <w:sz w:val="18"/>
        </w:rPr>
        <w:t xml:space="preserve">to </w:t>
      </w:r>
      <w:r>
        <w:rPr>
          <w:rFonts w:ascii="Calisto MT"/>
          <w:color w:val="333333"/>
          <w:sz w:val="18"/>
        </w:rPr>
        <w:t>or contract COVID-19 by engaging in the Research Activity, which may result in serious illness or death. NOTWITHSTANDING THESE RISKS, I ACKNOWLEDGE THAT I AM VOLUNTARILY TO PARTICIPATING IN THE RESEARCH ACTIVITY WITH KNOWLEDGE OF THE RISKS INVOLVED. I HEREBY AGREE TO ACCEPT AND ASSUME ALL RISKS OF INJURY, ILLNESS, DISABILITY, AND DEATH ARISING FROM MY ENGAGING IN THE RESEARCH ACTIVITY, WHETHER CAUSED BY THE ORDINARY NEGLIGENCE OF UAH OR</w:t>
      </w:r>
      <w:r>
        <w:rPr>
          <w:rFonts w:ascii="Calisto MT"/>
          <w:color w:val="333333"/>
          <w:spacing w:val="-17"/>
          <w:sz w:val="18"/>
        </w:rPr>
        <w:t xml:space="preserve"> </w:t>
      </w:r>
      <w:r>
        <w:rPr>
          <w:rFonts w:ascii="Calisto MT"/>
          <w:color w:val="333333"/>
          <w:sz w:val="18"/>
        </w:rPr>
        <w:t>OTHERWISE.</w:t>
      </w:r>
    </w:p>
    <w:p w14:paraId="525E1CB9" w14:textId="77777777" w:rsidR="00FD09E1" w:rsidRDefault="00FD09E1">
      <w:pPr>
        <w:pStyle w:val="BodyText"/>
        <w:spacing w:before="1"/>
        <w:rPr>
          <w:rFonts w:ascii="Calisto MT"/>
          <w:sz w:val="18"/>
        </w:rPr>
      </w:pPr>
    </w:p>
    <w:p w14:paraId="7F80D752" w14:textId="77777777" w:rsidR="00FD09E1" w:rsidRDefault="00187E9A">
      <w:pPr>
        <w:pStyle w:val="ListParagraph"/>
        <w:numPr>
          <w:ilvl w:val="0"/>
          <w:numId w:val="1"/>
        </w:numPr>
        <w:tabs>
          <w:tab w:val="left" w:pos="821"/>
        </w:tabs>
        <w:spacing w:line="230" w:lineRule="auto"/>
        <w:ind w:right="118"/>
        <w:jc w:val="both"/>
        <w:rPr>
          <w:rFonts w:ascii="Calisto MT"/>
          <w:b/>
          <w:sz w:val="18"/>
        </w:rPr>
      </w:pPr>
      <w:r>
        <w:rPr>
          <w:rFonts w:ascii="Calisto MT"/>
          <w:b/>
          <w:color w:val="333333"/>
          <w:sz w:val="18"/>
          <w:u w:val="single" w:color="333333"/>
        </w:rPr>
        <w:t xml:space="preserve">I do hereby release absolutely, forever discharge, and covenant not to sue The Board of Trustees of The University of Alabama and its officers, employees, and agents of the said Board and/or The University </w:t>
      </w:r>
      <w:r>
        <w:rPr>
          <w:rFonts w:ascii="Calisto MT"/>
          <w:b/>
          <w:color w:val="333333"/>
          <w:spacing w:val="2"/>
          <w:sz w:val="18"/>
          <w:u w:val="single" w:color="333333"/>
        </w:rPr>
        <w:t xml:space="preserve">of </w:t>
      </w:r>
      <w:r>
        <w:rPr>
          <w:rFonts w:ascii="Calisto MT"/>
          <w:b/>
          <w:color w:val="333333"/>
          <w:sz w:val="18"/>
          <w:u w:val="single" w:color="333333"/>
        </w:rPr>
        <w:t>Alabama in Huntsville and all their</w:t>
      </w:r>
      <w:r>
        <w:rPr>
          <w:rFonts w:ascii="Calisto MT"/>
          <w:b/>
          <w:color w:val="333333"/>
          <w:spacing w:val="38"/>
          <w:sz w:val="18"/>
          <w:u w:val="single" w:color="333333"/>
        </w:rPr>
        <w:t xml:space="preserve"> </w:t>
      </w:r>
      <w:r>
        <w:rPr>
          <w:rFonts w:ascii="Calisto MT"/>
          <w:b/>
          <w:color w:val="333333"/>
          <w:sz w:val="18"/>
          <w:u w:val="single" w:color="333333"/>
        </w:rPr>
        <w:t>officers,</w:t>
      </w:r>
    </w:p>
    <w:p w14:paraId="0CD15722" w14:textId="77777777" w:rsidR="00FD09E1" w:rsidRDefault="00187E9A">
      <w:pPr>
        <w:spacing w:line="237" w:lineRule="auto"/>
        <w:ind w:left="820" w:right="107"/>
        <w:jc w:val="both"/>
        <w:rPr>
          <w:rFonts w:ascii="Calisto MT"/>
          <w:sz w:val="18"/>
        </w:rPr>
      </w:pPr>
      <w:r>
        <w:rPr>
          <w:color w:val="333333"/>
          <w:spacing w:val="-45"/>
          <w:sz w:val="18"/>
          <w:u w:val="single" w:color="333333"/>
        </w:rPr>
        <w:t xml:space="preserve"> </w:t>
      </w:r>
      <w:r>
        <w:rPr>
          <w:rFonts w:ascii="Calisto MT"/>
          <w:b/>
          <w:color w:val="333333"/>
          <w:sz w:val="18"/>
          <w:u w:val="single" w:color="333333"/>
        </w:rPr>
        <w:t>employees,</w:t>
      </w:r>
      <w:r>
        <w:rPr>
          <w:rFonts w:ascii="Calisto MT"/>
          <w:b/>
          <w:color w:val="333333"/>
          <w:spacing w:val="-15"/>
          <w:sz w:val="18"/>
          <w:u w:val="single" w:color="333333"/>
        </w:rPr>
        <w:t xml:space="preserve"> </w:t>
      </w:r>
      <w:r>
        <w:rPr>
          <w:rFonts w:ascii="Calisto MT"/>
          <w:b/>
          <w:color w:val="333333"/>
          <w:sz w:val="18"/>
          <w:u w:val="single" w:color="333333"/>
        </w:rPr>
        <w:t>agents,</w:t>
      </w:r>
      <w:r>
        <w:rPr>
          <w:rFonts w:ascii="Calisto MT"/>
          <w:b/>
          <w:color w:val="333333"/>
          <w:spacing w:val="-15"/>
          <w:sz w:val="18"/>
          <w:u w:val="single" w:color="333333"/>
        </w:rPr>
        <w:t xml:space="preserve"> </w:t>
      </w:r>
      <w:r>
        <w:rPr>
          <w:rFonts w:ascii="Calisto MT"/>
          <w:b/>
          <w:color w:val="333333"/>
          <w:sz w:val="18"/>
          <w:u w:val="single" w:color="333333"/>
        </w:rPr>
        <w:t>and</w:t>
      </w:r>
      <w:r>
        <w:rPr>
          <w:rFonts w:ascii="Calisto MT"/>
          <w:b/>
          <w:color w:val="333333"/>
          <w:spacing w:val="-10"/>
          <w:sz w:val="18"/>
          <w:u w:val="single" w:color="333333"/>
        </w:rPr>
        <w:t xml:space="preserve"> </w:t>
      </w:r>
      <w:r>
        <w:rPr>
          <w:rFonts w:ascii="Calisto MT"/>
          <w:b/>
          <w:color w:val="333333"/>
          <w:sz w:val="18"/>
          <w:u w:val="single" w:color="333333"/>
        </w:rPr>
        <w:t>members</w:t>
      </w:r>
      <w:r>
        <w:rPr>
          <w:rFonts w:ascii="Calisto MT"/>
          <w:b/>
          <w:color w:val="333333"/>
          <w:spacing w:val="-12"/>
          <w:sz w:val="18"/>
          <w:u w:val="single" w:color="333333"/>
        </w:rPr>
        <w:t xml:space="preserve"> </w:t>
      </w:r>
      <w:r>
        <w:rPr>
          <w:rFonts w:ascii="Calisto MT"/>
          <w:b/>
          <w:color w:val="333333"/>
          <w:sz w:val="18"/>
          <w:u w:val="single" w:color="333333"/>
        </w:rPr>
        <w:t>("University</w:t>
      </w:r>
      <w:r>
        <w:rPr>
          <w:rFonts w:ascii="Calisto MT"/>
          <w:b/>
          <w:color w:val="333333"/>
          <w:spacing w:val="-13"/>
          <w:sz w:val="18"/>
          <w:u w:val="single" w:color="333333"/>
        </w:rPr>
        <w:t xml:space="preserve"> </w:t>
      </w:r>
      <w:r>
        <w:rPr>
          <w:rFonts w:ascii="Calisto MT"/>
          <w:b/>
          <w:color w:val="333333"/>
          <w:sz w:val="18"/>
          <w:u w:val="single" w:color="333333"/>
        </w:rPr>
        <w:t>Parties"),</w:t>
      </w:r>
      <w:r>
        <w:rPr>
          <w:rFonts w:ascii="Calisto MT"/>
          <w:b/>
          <w:color w:val="333333"/>
          <w:spacing w:val="-14"/>
          <w:sz w:val="18"/>
          <w:u w:val="single" w:color="333333"/>
        </w:rPr>
        <w:t xml:space="preserve"> </w:t>
      </w:r>
      <w:r>
        <w:rPr>
          <w:rFonts w:ascii="Calisto MT"/>
          <w:b/>
          <w:color w:val="333333"/>
          <w:sz w:val="18"/>
          <w:u w:val="single" w:color="333333"/>
        </w:rPr>
        <w:t>from</w:t>
      </w:r>
      <w:r>
        <w:rPr>
          <w:rFonts w:ascii="Calisto MT"/>
          <w:b/>
          <w:color w:val="333333"/>
          <w:spacing w:val="-13"/>
          <w:sz w:val="18"/>
          <w:u w:val="single" w:color="333333"/>
        </w:rPr>
        <w:t xml:space="preserve"> </w:t>
      </w:r>
      <w:r>
        <w:rPr>
          <w:rFonts w:ascii="Calisto MT"/>
          <w:b/>
          <w:color w:val="333333"/>
          <w:sz w:val="18"/>
          <w:u w:val="single" w:color="333333"/>
        </w:rPr>
        <w:t>and</w:t>
      </w:r>
      <w:r>
        <w:rPr>
          <w:rFonts w:ascii="Calisto MT"/>
          <w:b/>
          <w:color w:val="333333"/>
          <w:spacing w:val="-11"/>
          <w:sz w:val="18"/>
          <w:u w:val="single" w:color="333333"/>
        </w:rPr>
        <w:t xml:space="preserve"> </w:t>
      </w:r>
      <w:r>
        <w:rPr>
          <w:rFonts w:ascii="Calisto MT"/>
          <w:b/>
          <w:color w:val="333333"/>
          <w:sz w:val="18"/>
          <w:u w:val="single" w:color="333333"/>
        </w:rPr>
        <w:t>concerning</w:t>
      </w:r>
      <w:r>
        <w:rPr>
          <w:rFonts w:ascii="Calisto MT"/>
          <w:b/>
          <w:color w:val="333333"/>
          <w:spacing w:val="-14"/>
          <w:sz w:val="18"/>
          <w:u w:val="single" w:color="333333"/>
        </w:rPr>
        <w:t xml:space="preserve"> </w:t>
      </w:r>
      <w:r>
        <w:rPr>
          <w:rFonts w:ascii="Calisto MT"/>
          <w:b/>
          <w:color w:val="333333"/>
          <w:sz w:val="18"/>
          <w:u w:val="single" w:color="333333"/>
        </w:rPr>
        <w:t>all</w:t>
      </w:r>
      <w:r>
        <w:rPr>
          <w:rFonts w:ascii="Calisto MT"/>
          <w:b/>
          <w:color w:val="333333"/>
          <w:spacing w:val="-13"/>
          <w:sz w:val="18"/>
          <w:u w:val="single" w:color="333333"/>
        </w:rPr>
        <w:t xml:space="preserve"> </w:t>
      </w:r>
      <w:r>
        <w:rPr>
          <w:rFonts w:ascii="Calisto MT"/>
          <w:b/>
          <w:color w:val="333333"/>
          <w:sz w:val="18"/>
          <w:u w:val="single" w:color="333333"/>
        </w:rPr>
        <w:t>liability,</w:t>
      </w:r>
      <w:r>
        <w:rPr>
          <w:rFonts w:ascii="Calisto MT"/>
          <w:b/>
          <w:color w:val="333333"/>
          <w:spacing w:val="-15"/>
          <w:sz w:val="18"/>
          <w:u w:val="single" w:color="333333"/>
        </w:rPr>
        <w:t xml:space="preserve"> </w:t>
      </w:r>
      <w:r>
        <w:rPr>
          <w:rFonts w:ascii="Calisto MT"/>
          <w:b/>
          <w:color w:val="333333"/>
          <w:sz w:val="18"/>
          <w:u w:val="single" w:color="333333"/>
        </w:rPr>
        <w:t>losses,</w:t>
      </w:r>
      <w:r>
        <w:rPr>
          <w:rFonts w:ascii="Calisto MT"/>
          <w:b/>
          <w:color w:val="333333"/>
          <w:spacing w:val="-14"/>
          <w:sz w:val="18"/>
          <w:u w:val="single" w:color="333333"/>
        </w:rPr>
        <w:t xml:space="preserve"> </w:t>
      </w:r>
      <w:r>
        <w:rPr>
          <w:rFonts w:ascii="Calisto MT"/>
          <w:b/>
          <w:color w:val="333333"/>
          <w:sz w:val="18"/>
          <w:u w:val="single" w:color="333333"/>
        </w:rPr>
        <w:t>claims,</w:t>
      </w:r>
      <w:r>
        <w:rPr>
          <w:rFonts w:ascii="Calisto MT"/>
          <w:b/>
          <w:color w:val="333333"/>
          <w:spacing w:val="-15"/>
          <w:sz w:val="18"/>
          <w:u w:val="single" w:color="333333"/>
        </w:rPr>
        <w:t xml:space="preserve"> </w:t>
      </w:r>
      <w:r>
        <w:rPr>
          <w:rFonts w:ascii="Calisto MT"/>
          <w:b/>
          <w:color w:val="333333"/>
          <w:sz w:val="18"/>
          <w:u w:val="single" w:color="333333"/>
        </w:rPr>
        <w:t>demands,</w:t>
      </w:r>
      <w:r>
        <w:rPr>
          <w:rFonts w:ascii="Calisto MT"/>
          <w:b/>
          <w:color w:val="333333"/>
          <w:spacing w:val="-14"/>
          <w:sz w:val="18"/>
          <w:u w:val="single" w:color="333333"/>
        </w:rPr>
        <w:t xml:space="preserve"> </w:t>
      </w:r>
      <w:r>
        <w:rPr>
          <w:rFonts w:ascii="Calisto MT"/>
          <w:b/>
          <w:color w:val="333333"/>
          <w:sz w:val="18"/>
          <w:u w:val="single" w:color="333333"/>
        </w:rPr>
        <w:t>actions,</w:t>
      </w:r>
      <w:r>
        <w:rPr>
          <w:rFonts w:ascii="Calisto MT"/>
          <w:b/>
          <w:color w:val="333333"/>
          <w:spacing w:val="-15"/>
          <w:sz w:val="18"/>
          <w:u w:val="single" w:color="333333"/>
        </w:rPr>
        <w:t xml:space="preserve"> </w:t>
      </w:r>
      <w:r>
        <w:rPr>
          <w:rFonts w:ascii="Calisto MT"/>
          <w:b/>
          <w:color w:val="333333"/>
          <w:spacing w:val="2"/>
          <w:sz w:val="18"/>
          <w:u w:val="single" w:color="333333"/>
        </w:rPr>
        <w:t>debts,</w:t>
      </w:r>
      <w:r>
        <w:rPr>
          <w:rFonts w:ascii="Calisto MT"/>
          <w:b/>
          <w:color w:val="333333"/>
          <w:spacing w:val="2"/>
          <w:sz w:val="18"/>
        </w:rPr>
        <w:t xml:space="preserve"> </w:t>
      </w:r>
      <w:r>
        <w:rPr>
          <w:rFonts w:ascii="Calisto MT"/>
          <w:b/>
          <w:color w:val="333333"/>
          <w:sz w:val="18"/>
          <w:u w:val="single" w:color="333333"/>
        </w:rPr>
        <w:t xml:space="preserve">and expenses of every name and nature for personal </w:t>
      </w:r>
      <w:r>
        <w:rPr>
          <w:rFonts w:ascii="Calisto MT"/>
          <w:b/>
          <w:color w:val="333333"/>
          <w:spacing w:val="-3"/>
          <w:sz w:val="18"/>
          <w:u w:val="single" w:color="333333"/>
        </w:rPr>
        <w:t xml:space="preserve">or </w:t>
      </w:r>
      <w:r>
        <w:rPr>
          <w:rFonts w:ascii="Calisto MT"/>
          <w:b/>
          <w:color w:val="333333"/>
          <w:sz w:val="18"/>
          <w:u w:val="single" w:color="333333"/>
        </w:rPr>
        <w:t>bodily injury (including any resulting in death) or other damages which I,</w:t>
      </w:r>
      <w:r>
        <w:rPr>
          <w:rFonts w:ascii="Calisto MT"/>
          <w:b/>
          <w:color w:val="333333"/>
          <w:sz w:val="18"/>
        </w:rPr>
        <w:t xml:space="preserve"> </w:t>
      </w:r>
      <w:r>
        <w:rPr>
          <w:rFonts w:ascii="Calisto MT"/>
          <w:b/>
          <w:color w:val="333333"/>
          <w:sz w:val="18"/>
          <w:u w:val="single" w:color="333333"/>
        </w:rPr>
        <w:t>or a third person, may sustain from whatever cause during, arising out of, or as a result of such Research Activity participation</w:t>
      </w:r>
      <w:r>
        <w:rPr>
          <w:rFonts w:ascii="Calisto MT"/>
          <w:b/>
          <w:color w:val="333333"/>
          <w:sz w:val="18"/>
        </w:rPr>
        <w:t xml:space="preserve"> </w:t>
      </w:r>
      <w:r>
        <w:rPr>
          <w:rFonts w:ascii="Calisto MT"/>
          <w:b/>
          <w:color w:val="333333"/>
          <w:sz w:val="18"/>
          <w:u w:val="single" w:color="333333"/>
        </w:rPr>
        <w:t>or</w:t>
      </w:r>
      <w:r>
        <w:rPr>
          <w:rFonts w:ascii="Calisto MT"/>
          <w:b/>
          <w:color w:val="333333"/>
          <w:spacing w:val="-5"/>
          <w:sz w:val="18"/>
          <w:u w:val="single" w:color="333333"/>
        </w:rPr>
        <w:t xml:space="preserve"> </w:t>
      </w:r>
      <w:r>
        <w:rPr>
          <w:rFonts w:ascii="Calisto MT"/>
          <w:b/>
          <w:color w:val="333333"/>
          <w:sz w:val="18"/>
          <w:u w:val="single" w:color="333333"/>
        </w:rPr>
        <w:t>any</w:t>
      </w:r>
      <w:r>
        <w:rPr>
          <w:rFonts w:ascii="Calisto MT"/>
          <w:b/>
          <w:color w:val="333333"/>
          <w:spacing w:val="-5"/>
          <w:sz w:val="18"/>
          <w:u w:val="single" w:color="333333"/>
        </w:rPr>
        <w:t xml:space="preserve"> </w:t>
      </w:r>
      <w:r>
        <w:rPr>
          <w:rFonts w:ascii="Calisto MT"/>
          <w:b/>
          <w:color w:val="333333"/>
          <w:sz w:val="18"/>
          <w:u w:val="single" w:color="333333"/>
        </w:rPr>
        <w:t>of</w:t>
      </w:r>
      <w:r>
        <w:rPr>
          <w:rFonts w:ascii="Calisto MT"/>
          <w:b/>
          <w:color w:val="333333"/>
          <w:spacing w:val="-7"/>
          <w:sz w:val="18"/>
          <w:u w:val="single" w:color="333333"/>
        </w:rPr>
        <w:t xml:space="preserve"> </w:t>
      </w:r>
      <w:r>
        <w:rPr>
          <w:rFonts w:ascii="Calisto MT"/>
          <w:b/>
          <w:color w:val="333333"/>
          <w:sz w:val="18"/>
          <w:u w:val="single" w:color="333333"/>
        </w:rPr>
        <w:t>activity</w:t>
      </w:r>
      <w:r>
        <w:rPr>
          <w:rFonts w:ascii="Calisto MT"/>
          <w:b/>
          <w:color w:val="333333"/>
          <w:spacing w:val="-5"/>
          <w:sz w:val="18"/>
          <w:u w:val="single" w:color="333333"/>
        </w:rPr>
        <w:t xml:space="preserve"> </w:t>
      </w:r>
      <w:r>
        <w:rPr>
          <w:rFonts w:ascii="Calisto MT"/>
          <w:b/>
          <w:color w:val="333333"/>
          <w:sz w:val="18"/>
          <w:u w:val="single" w:color="333333"/>
        </w:rPr>
        <w:t>reasonably</w:t>
      </w:r>
      <w:r>
        <w:rPr>
          <w:rFonts w:ascii="Calisto MT"/>
          <w:b/>
          <w:color w:val="333333"/>
          <w:spacing w:val="-5"/>
          <w:sz w:val="18"/>
          <w:u w:val="single" w:color="333333"/>
        </w:rPr>
        <w:t xml:space="preserve"> </w:t>
      </w:r>
      <w:r>
        <w:rPr>
          <w:rFonts w:ascii="Calisto MT"/>
          <w:b/>
          <w:color w:val="333333"/>
          <w:sz w:val="18"/>
          <w:u w:val="single" w:color="333333"/>
        </w:rPr>
        <w:t>connected</w:t>
      </w:r>
      <w:r>
        <w:rPr>
          <w:rFonts w:ascii="Calisto MT"/>
          <w:b/>
          <w:color w:val="333333"/>
          <w:spacing w:val="-3"/>
          <w:sz w:val="18"/>
          <w:u w:val="single" w:color="333333"/>
        </w:rPr>
        <w:t xml:space="preserve"> </w:t>
      </w:r>
      <w:r>
        <w:rPr>
          <w:rFonts w:ascii="Calisto MT"/>
          <w:b/>
          <w:color w:val="333333"/>
          <w:sz w:val="18"/>
          <w:u w:val="single" w:color="333333"/>
        </w:rPr>
        <w:t>with</w:t>
      </w:r>
      <w:r>
        <w:rPr>
          <w:rFonts w:ascii="Calisto MT"/>
          <w:b/>
          <w:color w:val="333333"/>
          <w:spacing w:val="-3"/>
          <w:sz w:val="18"/>
          <w:u w:val="single" w:color="333333"/>
        </w:rPr>
        <w:t xml:space="preserve"> </w:t>
      </w:r>
      <w:r>
        <w:rPr>
          <w:rFonts w:ascii="Calisto MT"/>
          <w:b/>
          <w:color w:val="333333"/>
          <w:sz w:val="18"/>
          <w:u w:val="single" w:color="333333"/>
        </w:rPr>
        <w:t>my</w:t>
      </w:r>
      <w:r>
        <w:rPr>
          <w:rFonts w:ascii="Calisto MT"/>
          <w:b/>
          <w:color w:val="333333"/>
          <w:spacing w:val="-5"/>
          <w:sz w:val="18"/>
          <w:u w:val="single" w:color="333333"/>
        </w:rPr>
        <w:t xml:space="preserve"> </w:t>
      </w:r>
      <w:r>
        <w:rPr>
          <w:rFonts w:ascii="Calisto MT"/>
          <w:b/>
          <w:color w:val="333333"/>
          <w:sz w:val="18"/>
          <w:u w:val="single" w:color="333333"/>
        </w:rPr>
        <w:t>participation</w:t>
      </w:r>
      <w:r>
        <w:rPr>
          <w:rFonts w:ascii="Calisto MT"/>
          <w:b/>
          <w:color w:val="333333"/>
          <w:spacing w:val="-5"/>
          <w:sz w:val="18"/>
          <w:u w:val="single" w:color="333333"/>
        </w:rPr>
        <w:t xml:space="preserve"> </w:t>
      </w:r>
      <w:r>
        <w:rPr>
          <w:rFonts w:ascii="Calisto MT"/>
          <w:b/>
          <w:color w:val="333333"/>
          <w:sz w:val="18"/>
          <w:u w:val="single" w:color="333333"/>
        </w:rPr>
        <w:t>in</w:t>
      </w:r>
      <w:r>
        <w:rPr>
          <w:rFonts w:ascii="Calisto MT"/>
          <w:b/>
          <w:color w:val="333333"/>
          <w:spacing w:val="-2"/>
          <w:sz w:val="18"/>
          <w:u w:val="single" w:color="333333"/>
        </w:rPr>
        <w:t xml:space="preserve"> </w:t>
      </w:r>
      <w:r>
        <w:rPr>
          <w:rFonts w:ascii="Calisto MT"/>
          <w:b/>
          <w:color w:val="333333"/>
          <w:sz w:val="18"/>
          <w:u w:val="single" w:color="333333"/>
        </w:rPr>
        <w:t>the</w:t>
      </w:r>
      <w:r>
        <w:rPr>
          <w:rFonts w:ascii="Calisto MT"/>
          <w:b/>
          <w:color w:val="333333"/>
          <w:spacing w:val="-4"/>
          <w:sz w:val="18"/>
          <w:u w:val="single" w:color="333333"/>
        </w:rPr>
        <w:t xml:space="preserve"> </w:t>
      </w:r>
      <w:r>
        <w:rPr>
          <w:rFonts w:ascii="Calisto MT"/>
          <w:b/>
          <w:color w:val="333333"/>
          <w:sz w:val="18"/>
          <w:u w:val="single" w:color="333333"/>
        </w:rPr>
        <w:t>Research</w:t>
      </w:r>
      <w:r>
        <w:rPr>
          <w:rFonts w:ascii="Calisto MT"/>
          <w:b/>
          <w:color w:val="333333"/>
          <w:spacing w:val="-6"/>
          <w:sz w:val="18"/>
          <w:u w:val="single" w:color="333333"/>
        </w:rPr>
        <w:t xml:space="preserve"> </w:t>
      </w:r>
      <w:r>
        <w:rPr>
          <w:rFonts w:ascii="Calisto MT"/>
          <w:b/>
          <w:color w:val="333333"/>
          <w:sz w:val="18"/>
          <w:u w:val="single" w:color="333333"/>
        </w:rPr>
        <w:t>Activity.</w:t>
      </w:r>
      <w:r>
        <w:rPr>
          <w:rFonts w:ascii="Calisto MT"/>
          <w:b/>
          <w:color w:val="333333"/>
          <w:spacing w:val="-7"/>
          <w:sz w:val="18"/>
        </w:rPr>
        <w:t xml:space="preserve"> </w:t>
      </w:r>
      <w:r>
        <w:rPr>
          <w:rFonts w:ascii="Calisto MT"/>
          <w:color w:val="333333"/>
          <w:sz w:val="18"/>
        </w:rPr>
        <w:t>It</w:t>
      </w:r>
      <w:r>
        <w:rPr>
          <w:rFonts w:ascii="Calisto MT"/>
          <w:color w:val="333333"/>
          <w:spacing w:val="-4"/>
          <w:sz w:val="18"/>
        </w:rPr>
        <w:t xml:space="preserve"> </w:t>
      </w:r>
      <w:r>
        <w:rPr>
          <w:rFonts w:ascii="Calisto MT"/>
          <w:color w:val="333333"/>
          <w:sz w:val="18"/>
        </w:rPr>
        <w:t>is</w:t>
      </w:r>
      <w:r>
        <w:rPr>
          <w:rFonts w:ascii="Calisto MT"/>
          <w:color w:val="333333"/>
          <w:spacing w:val="-5"/>
          <w:sz w:val="18"/>
        </w:rPr>
        <w:t xml:space="preserve"> </w:t>
      </w:r>
      <w:r>
        <w:rPr>
          <w:rFonts w:ascii="Calisto MT"/>
          <w:color w:val="333333"/>
          <w:sz w:val="18"/>
        </w:rPr>
        <w:t>my</w:t>
      </w:r>
      <w:r>
        <w:rPr>
          <w:rFonts w:ascii="Calisto MT"/>
          <w:color w:val="333333"/>
          <w:spacing w:val="-7"/>
          <w:sz w:val="18"/>
        </w:rPr>
        <w:t xml:space="preserve"> </w:t>
      </w:r>
      <w:r>
        <w:rPr>
          <w:rFonts w:ascii="Calisto MT"/>
          <w:color w:val="333333"/>
          <w:sz w:val="18"/>
        </w:rPr>
        <w:t>intention</w:t>
      </w:r>
      <w:r>
        <w:rPr>
          <w:rFonts w:ascii="Calisto MT"/>
          <w:color w:val="333333"/>
          <w:spacing w:val="-10"/>
          <w:sz w:val="18"/>
        </w:rPr>
        <w:t xml:space="preserve"> </w:t>
      </w:r>
      <w:r>
        <w:rPr>
          <w:rFonts w:ascii="Calisto MT"/>
          <w:color w:val="333333"/>
          <w:sz w:val="18"/>
        </w:rPr>
        <w:t>to</w:t>
      </w:r>
      <w:r>
        <w:rPr>
          <w:rFonts w:ascii="Calisto MT"/>
          <w:color w:val="333333"/>
          <w:spacing w:val="-3"/>
          <w:sz w:val="18"/>
        </w:rPr>
        <w:t xml:space="preserve"> </w:t>
      </w:r>
      <w:r>
        <w:rPr>
          <w:rFonts w:ascii="Calisto MT"/>
          <w:color w:val="333333"/>
          <w:sz w:val="18"/>
        </w:rPr>
        <w:t>include</w:t>
      </w:r>
      <w:r>
        <w:rPr>
          <w:rFonts w:ascii="Calisto MT"/>
          <w:color w:val="333333"/>
          <w:spacing w:val="-3"/>
          <w:sz w:val="18"/>
        </w:rPr>
        <w:t xml:space="preserve"> </w:t>
      </w:r>
      <w:r>
        <w:rPr>
          <w:rFonts w:ascii="Calisto MT"/>
          <w:color w:val="333333"/>
          <w:sz w:val="18"/>
        </w:rPr>
        <w:t>the</w:t>
      </w:r>
      <w:r>
        <w:rPr>
          <w:rFonts w:ascii="Calisto MT"/>
          <w:color w:val="333333"/>
          <w:spacing w:val="-3"/>
          <w:sz w:val="18"/>
        </w:rPr>
        <w:t xml:space="preserve"> </w:t>
      </w:r>
      <w:r>
        <w:rPr>
          <w:rFonts w:ascii="Calisto MT"/>
          <w:color w:val="333333"/>
          <w:sz w:val="18"/>
        </w:rPr>
        <w:t xml:space="preserve">negligence of the University Parties within the scope of this Release and </w:t>
      </w:r>
      <w:r>
        <w:rPr>
          <w:rFonts w:ascii="Calisto MT"/>
          <w:color w:val="333333"/>
          <w:spacing w:val="-3"/>
          <w:sz w:val="18"/>
        </w:rPr>
        <w:t xml:space="preserve">to </w:t>
      </w:r>
      <w:r>
        <w:rPr>
          <w:rFonts w:ascii="Calisto MT"/>
          <w:color w:val="333333"/>
          <w:sz w:val="18"/>
        </w:rPr>
        <w:t>except, by express limitation here stated, only wanton or willful misconduct by the</w:t>
      </w:r>
      <w:r>
        <w:rPr>
          <w:rFonts w:ascii="Calisto MT"/>
          <w:color w:val="333333"/>
          <w:spacing w:val="-4"/>
          <w:sz w:val="18"/>
        </w:rPr>
        <w:t xml:space="preserve"> </w:t>
      </w:r>
      <w:r>
        <w:rPr>
          <w:rFonts w:ascii="Calisto MT"/>
          <w:color w:val="333333"/>
          <w:sz w:val="18"/>
        </w:rPr>
        <w:t>same.</w:t>
      </w:r>
    </w:p>
    <w:p w14:paraId="56086E05" w14:textId="77777777" w:rsidR="00FD09E1" w:rsidRDefault="00FD09E1">
      <w:pPr>
        <w:pStyle w:val="BodyText"/>
        <w:spacing w:before="6"/>
        <w:rPr>
          <w:rFonts w:ascii="Calisto MT"/>
          <w:sz w:val="17"/>
        </w:rPr>
      </w:pPr>
    </w:p>
    <w:p w14:paraId="1C719846" w14:textId="77777777" w:rsidR="00FD09E1" w:rsidRDefault="00187E9A">
      <w:pPr>
        <w:pStyle w:val="ListParagraph"/>
        <w:numPr>
          <w:ilvl w:val="0"/>
          <w:numId w:val="1"/>
        </w:numPr>
        <w:tabs>
          <w:tab w:val="left" w:pos="821"/>
        </w:tabs>
        <w:spacing w:line="242" w:lineRule="auto"/>
        <w:ind w:right="126"/>
        <w:jc w:val="both"/>
        <w:rPr>
          <w:rFonts w:ascii="Calisto MT"/>
          <w:sz w:val="18"/>
        </w:rPr>
      </w:pPr>
      <w:r>
        <w:rPr>
          <w:rFonts w:ascii="Calisto MT"/>
          <w:color w:val="333333"/>
          <w:sz w:val="18"/>
        </w:rPr>
        <w:t>I do further agree to indemnify and hold harmless the University Parties for any and all claims related to my participation in the Research</w:t>
      </w:r>
      <w:r>
        <w:rPr>
          <w:rFonts w:ascii="Calisto MT"/>
          <w:color w:val="333333"/>
          <w:spacing w:val="-2"/>
          <w:sz w:val="18"/>
        </w:rPr>
        <w:t xml:space="preserve"> </w:t>
      </w:r>
      <w:r>
        <w:rPr>
          <w:rFonts w:ascii="Calisto MT"/>
          <w:color w:val="333333"/>
          <w:sz w:val="18"/>
        </w:rPr>
        <w:t>Activity.</w:t>
      </w:r>
    </w:p>
    <w:p w14:paraId="4CEB82D5" w14:textId="77777777" w:rsidR="00FD09E1" w:rsidRDefault="00FD09E1">
      <w:pPr>
        <w:pStyle w:val="BodyText"/>
        <w:spacing w:before="1"/>
        <w:rPr>
          <w:rFonts w:ascii="Calisto MT"/>
          <w:sz w:val="19"/>
        </w:rPr>
      </w:pPr>
    </w:p>
    <w:p w14:paraId="0206F136" w14:textId="77777777" w:rsidR="00FD09E1" w:rsidRDefault="00187E9A">
      <w:pPr>
        <w:pStyle w:val="ListParagraph"/>
        <w:numPr>
          <w:ilvl w:val="0"/>
          <w:numId w:val="1"/>
        </w:numPr>
        <w:tabs>
          <w:tab w:val="left" w:pos="821"/>
        </w:tabs>
        <w:ind w:right="109"/>
        <w:jc w:val="both"/>
        <w:rPr>
          <w:rFonts w:ascii="Calisto MT"/>
          <w:sz w:val="18"/>
        </w:rPr>
      </w:pPr>
      <w:r>
        <w:rPr>
          <w:rFonts w:ascii="Calisto MT"/>
          <w:color w:val="333333"/>
          <w:sz w:val="18"/>
        </w:rPr>
        <w:t>I hereby consent to receive medical treatment deemed necessary if I am injured or requires medical attention during my participation in</w:t>
      </w:r>
      <w:r>
        <w:rPr>
          <w:rFonts w:ascii="Calisto MT"/>
          <w:color w:val="333333"/>
          <w:spacing w:val="-4"/>
          <w:sz w:val="18"/>
        </w:rPr>
        <w:t xml:space="preserve"> </w:t>
      </w:r>
      <w:r>
        <w:rPr>
          <w:rFonts w:ascii="Calisto MT"/>
          <w:color w:val="333333"/>
          <w:sz w:val="18"/>
        </w:rPr>
        <w:t>the</w:t>
      </w:r>
      <w:r>
        <w:rPr>
          <w:rFonts w:ascii="Calisto MT"/>
          <w:color w:val="333333"/>
          <w:spacing w:val="-5"/>
          <w:sz w:val="18"/>
        </w:rPr>
        <w:t xml:space="preserve"> </w:t>
      </w:r>
      <w:r>
        <w:rPr>
          <w:rFonts w:ascii="Calisto MT"/>
          <w:color w:val="333333"/>
          <w:sz w:val="18"/>
        </w:rPr>
        <w:t>Research</w:t>
      </w:r>
      <w:r>
        <w:rPr>
          <w:rFonts w:ascii="Calisto MT"/>
          <w:color w:val="333333"/>
          <w:spacing w:val="-8"/>
          <w:sz w:val="18"/>
        </w:rPr>
        <w:t xml:space="preserve"> </w:t>
      </w:r>
      <w:r>
        <w:rPr>
          <w:rFonts w:ascii="Calisto MT"/>
          <w:color w:val="333333"/>
          <w:sz w:val="18"/>
        </w:rPr>
        <w:t>Activity.</w:t>
      </w:r>
      <w:r>
        <w:rPr>
          <w:rFonts w:ascii="Calisto MT"/>
          <w:color w:val="333333"/>
          <w:spacing w:val="-5"/>
          <w:sz w:val="18"/>
        </w:rPr>
        <w:t xml:space="preserve"> </w:t>
      </w:r>
      <w:r>
        <w:rPr>
          <w:rFonts w:ascii="Calisto MT"/>
          <w:color w:val="333333"/>
          <w:sz w:val="18"/>
        </w:rPr>
        <w:t>I</w:t>
      </w:r>
      <w:r>
        <w:rPr>
          <w:rFonts w:ascii="Calisto MT"/>
          <w:color w:val="333333"/>
          <w:spacing w:val="-4"/>
          <w:sz w:val="18"/>
        </w:rPr>
        <w:t xml:space="preserve"> </w:t>
      </w:r>
      <w:r>
        <w:rPr>
          <w:rFonts w:ascii="Calisto MT"/>
          <w:color w:val="333333"/>
          <w:sz w:val="18"/>
        </w:rPr>
        <w:t>understand</w:t>
      </w:r>
      <w:r>
        <w:rPr>
          <w:rFonts w:ascii="Calisto MT"/>
          <w:color w:val="333333"/>
          <w:spacing w:val="-2"/>
          <w:sz w:val="18"/>
        </w:rPr>
        <w:t xml:space="preserve"> </w:t>
      </w:r>
      <w:r>
        <w:rPr>
          <w:rFonts w:ascii="Calisto MT"/>
          <w:color w:val="333333"/>
          <w:sz w:val="18"/>
        </w:rPr>
        <w:t>that</w:t>
      </w:r>
      <w:r>
        <w:rPr>
          <w:rFonts w:ascii="Calisto MT"/>
          <w:color w:val="333333"/>
          <w:spacing w:val="-1"/>
          <w:sz w:val="18"/>
        </w:rPr>
        <w:t xml:space="preserve"> </w:t>
      </w:r>
      <w:r>
        <w:rPr>
          <w:rFonts w:ascii="Calisto MT"/>
          <w:color w:val="333333"/>
          <w:sz w:val="18"/>
        </w:rPr>
        <w:t>UAH</w:t>
      </w:r>
      <w:r>
        <w:rPr>
          <w:rFonts w:ascii="Calisto MT"/>
          <w:color w:val="333333"/>
          <w:spacing w:val="-7"/>
          <w:sz w:val="18"/>
        </w:rPr>
        <w:t xml:space="preserve"> </w:t>
      </w:r>
      <w:r>
        <w:rPr>
          <w:rFonts w:ascii="Calisto MT"/>
          <w:color w:val="333333"/>
          <w:sz w:val="18"/>
        </w:rPr>
        <w:t>is</w:t>
      </w:r>
      <w:r>
        <w:rPr>
          <w:rFonts w:ascii="Calisto MT"/>
          <w:color w:val="333333"/>
          <w:spacing w:val="-4"/>
          <w:sz w:val="18"/>
        </w:rPr>
        <w:t xml:space="preserve"> </w:t>
      </w:r>
      <w:r>
        <w:rPr>
          <w:rFonts w:ascii="Calisto MT"/>
          <w:color w:val="333333"/>
          <w:sz w:val="18"/>
        </w:rPr>
        <w:t>not</w:t>
      </w:r>
      <w:r>
        <w:rPr>
          <w:rFonts w:ascii="Calisto MT"/>
          <w:color w:val="333333"/>
          <w:spacing w:val="-3"/>
          <w:sz w:val="18"/>
        </w:rPr>
        <w:t xml:space="preserve"> </w:t>
      </w:r>
      <w:r>
        <w:rPr>
          <w:rFonts w:ascii="Calisto MT"/>
          <w:color w:val="333333"/>
          <w:sz w:val="18"/>
        </w:rPr>
        <w:t>responsible</w:t>
      </w:r>
      <w:r>
        <w:rPr>
          <w:rFonts w:ascii="Calisto MT"/>
          <w:color w:val="333333"/>
          <w:spacing w:val="-7"/>
          <w:sz w:val="18"/>
        </w:rPr>
        <w:t xml:space="preserve"> </w:t>
      </w:r>
      <w:r>
        <w:rPr>
          <w:rFonts w:ascii="Calisto MT"/>
          <w:color w:val="333333"/>
          <w:sz w:val="18"/>
        </w:rPr>
        <w:t>for</w:t>
      </w:r>
      <w:r>
        <w:rPr>
          <w:rFonts w:ascii="Calisto MT"/>
          <w:color w:val="333333"/>
          <w:spacing w:val="-2"/>
          <w:sz w:val="18"/>
        </w:rPr>
        <w:t xml:space="preserve"> </w:t>
      </w:r>
      <w:r>
        <w:rPr>
          <w:rFonts w:ascii="Calisto MT"/>
          <w:color w:val="333333"/>
          <w:sz w:val="18"/>
        </w:rPr>
        <w:t>providing</w:t>
      </w:r>
      <w:r>
        <w:rPr>
          <w:rFonts w:ascii="Calisto MT"/>
          <w:color w:val="333333"/>
          <w:spacing w:val="-3"/>
          <w:sz w:val="18"/>
        </w:rPr>
        <w:t xml:space="preserve"> </w:t>
      </w:r>
      <w:r>
        <w:rPr>
          <w:rFonts w:ascii="Calisto MT"/>
          <w:color w:val="333333"/>
          <w:sz w:val="18"/>
        </w:rPr>
        <w:t>coverage</w:t>
      </w:r>
      <w:r>
        <w:rPr>
          <w:rFonts w:ascii="Calisto MT"/>
          <w:color w:val="333333"/>
          <w:spacing w:val="-6"/>
          <w:sz w:val="18"/>
        </w:rPr>
        <w:t xml:space="preserve"> </w:t>
      </w:r>
      <w:r>
        <w:rPr>
          <w:rFonts w:ascii="Calisto MT"/>
          <w:color w:val="333333"/>
          <w:sz w:val="18"/>
        </w:rPr>
        <w:t>for</w:t>
      </w:r>
      <w:r>
        <w:rPr>
          <w:rFonts w:ascii="Calisto MT"/>
          <w:color w:val="333333"/>
          <w:spacing w:val="-7"/>
          <w:sz w:val="18"/>
        </w:rPr>
        <w:t xml:space="preserve"> </w:t>
      </w:r>
      <w:r>
        <w:rPr>
          <w:rFonts w:ascii="Calisto MT"/>
          <w:color w:val="333333"/>
          <w:sz w:val="18"/>
        </w:rPr>
        <w:t>medical</w:t>
      </w:r>
      <w:r>
        <w:rPr>
          <w:rFonts w:ascii="Calisto MT"/>
          <w:color w:val="333333"/>
          <w:spacing w:val="-3"/>
          <w:sz w:val="18"/>
        </w:rPr>
        <w:t xml:space="preserve"> </w:t>
      </w:r>
      <w:r>
        <w:rPr>
          <w:rFonts w:ascii="Calisto MT"/>
          <w:color w:val="333333"/>
          <w:sz w:val="18"/>
        </w:rPr>
        <w:t>expenses</w:t>
      </w:r>
      <w:r>
        <w:rPr>
          <w:rFonts w:ascii="Calisto MT"/>
          <w:color w:val="333333"/>
          <w:spacing w:val="-3"/>
          <w:sz w:val="18"/>
        </w:rPr>
        <w:t xml:space="preserve"> </w:t>
      </w:r>
      <w:r>
        <w:rPr>
          <w:rFonts w:ascii="Calisto MT"/>
          <w:color w:val="333333"/>
          <w:sz w:val="18"/>
        </w:rPr>
        <w:t>if</w:t>
      </w:r>
      <w:r>
        <w:rPr>
          <w:rFonts w:ascii="Calisto MT"/>
          <w:color w:val="333333"/>
          <w:spacing w:val="-2"/>
          <w:sz w:val="18"/>
        </w:rPr>
        <w:t xml:space="preserve"> </w:t>
      </w:r>
      <w:r>
        <w:rPr>
          <w:rFonts w:ascii="Calisto MT"/>
          <w:color w:val="333333"/>
          <w:sz w:val="18"/>
        </w:rPr>
        <w:t>I</w:t>
      </w:r>
      <w:r>
        <w:rPr>
          <w:rFonts w:ascii="Calisto MT"/>
          <w:color w:val="333333"/>
          <w:spacing w:val="-4"/>
          <w:sz w:val="18"/>
        </w:rPr>
        <w:t xml:space="preserve"> </w:t>
      </w:r>
      <w:r>
        <w:rPr>
          <w:rFonts w:ascii="Calisto MT"/>
          <w:color w:val="333333"/>
          <w:sz w:val="18"/>
        </w:rPr>
        <w:t>am</w:t>
      </w:r>
      <w:r>
        <w:rPr>
          <w:rFonts w:ascii="Calisto MT"/>
          <w:color w:val="333333"/>
          <w:spacing w:val="-5"/>
          <w:sz w:val="18"/>
        </w:rPr>
        <w:t xml:space="preserve"> </w:t>
      </w:r>
      <w:r>
        <w:rPr>
          <w:rFonts w:ascii="Calisto MT"/>
          <w:color w:val="333333"/>
          <w:sz w:val="18"/>
        </w:rPr>
        <w:t>injured</w:t>
      </w:r>
      <w:r>
        <w:rPr>
          <w:rFonts w:ascii="Calisto MT"/>
          <w:color w:val="333333"/>
          <w:spacing w:val="-6"/>
          <w:sz w:val="18"/>
        </w:rPr>
        <w:t xml:space="preserve"> </w:t>
      </w:r>
      <w:r>
        <w:rPr>
          <w:rFonts w:ascii="Calisto MT"/>
          <w:color w:val="333333"/>
          <w:sz w:val="18"/>
        </w:rPr>
        <w:t>during my participation in the Research Activity. I understand that I will not be covered under any insurance policies held by UAH in the event that I am injured during the Research Activity. I hereby release, forever discharge, and hold harmless University Parties from any claim based on such treatment or other medical</w:t>
      </w:r>
      <w:r>
        <w:rPr>
          <w:rFonts w:ascii="Calisto MT"/>
          <w:color w:val="333333"/>
          <w:spacing w:val="-10"/>
          <w:sz w:val="18"/>
        </w:rPr>
        <w:t xml:space="preserve"> </w:t>
      </w:r>
      <w:r>
        <w:rPr>
          <w:rFonts w:ascii="Calisto MT"/>
          <w:color w:val="333333"/>
          <w:sz w:val="18"/>
        </w:rPr>
        <w:t>services.</w:t>
      </w:r>
    </w:p>
    <w:p w14:paraId="5F605133" w14:textId="77777777" w:rsidR="00FD09E1" w:rsidRDefault="00FD09E1">
      <w:pPr>
        <w:pStyle w:val="BodyText"/>
        <w:spacing w:before="10"/>
        <w:rPr>
          <w:rFonts w:ascii="Calisto MT"/>
          <w:sz w:val="17"/>
        </w:rPr>
      </w:pPr>
    </w:p>
    <w:p w14:paraId="0D17EE4B" w14:textId="77777777" w:rsidR="00FD09E1" w:rsidRDefault="00187E9A">
      <w:pPr>
        <w:pStyle w:val="ListParagraph"/>
        <w:numPr>
          <w:ilvl w:val="0"/>
          <w:numId w:val="1"/>
        </w:numPr>
        <w:tabs>
          <w:tab w:val="left" w:pos="821"/>
        </w:tabs>
        <w:ind w:right="109"/>
        <w:jc w:val="both"/>
        <w:rPr>
          <w:rFonts w:ascii="Calisto MT"/>
          <w:sz w:val="18"/>
        </w:rPr>
      </w:pPr>
      <w:r>
        <w:rPr>
          <w:rFonts w:ascii="Calisto MT"/>
          <w:color w:val="333333"/>
          <w:sz w:val="18"/>
        </w:rPr>
        <w:t xml:space="preserve">This Release constitutes the agreement of UAH and me with respect to the subject matter contained </w:t>
      </w:r>
      <w:r>
        <w:rPr>
          <w:rFonts w:ascii="Calisto MT"/>
          <w:color w:val="333333"/>
          <w:spacing w:val="2"/>
          <w:sz w:val="18"/>
        </w:rPr>
        <w:t xml:space="preserve">herein </w:t>
      </w:r>
      <w:r>
        <w:rPr>
          <w:rFonts w:ascii="Calisto MT"/>
          <w:color w:val="333333"/>
          <w:sz w:val="18"/>
        </w:rPr>
        <w:t xml:space="preserve">and supersedes all prior contemporaneous understandings, agreements, representations, and warranties, both written and oral, with respect </w:t>
      </w:r>
      <w:r>
        <w:rPr>
          <w:rFonts w:ascii="Calisto MT"/>
          <w:color w:val="333333"/>
          <w:spacing w:val="-3"/>
          <w:sz w:val="18"/>
        </w:rPr>
        <w:t xml:space="preserve">to </w:t>
      </w:r>
      <w:r>
        <w:rPr>
          <w:rFonts w:ascii="Calisto MT"/>
          <w:color w:val="333333"/>
          <w:sz w:val="18"/>
        </w:rPr>
        <w:t xml:space="preserve">such </w:t>
      </w:r>
      <w:r>
        <w:rPr>
          <w:rFonts w:ascii="Calisto MT"/>
          <w:color w:val="333333"/>
          <w:spacing w:val="2"/>
          <w:sz w:val="18"/>
        </w:rPr>
        <w:t xml:space="preserve">subject </w:t>
      </w:r>
      <w:r>
        <w:rPr>
          <w:rFonts w:ascii="Calisto MT"/>
          <w:color w:val="333333"/>
          <w:sz w:val="18"/>
        </w:rPr>
        <w:t>matter. All matters arising out of or relating to this Release shall be governed by and construed in accordance with the laws of the State of</w:t>
      </w:r>
      <w:r>
        <w:rPr>
          <w:rFonts w:ascii="Calisto MT"/>
          <w:color w:val="333333"/>
          <w:spacing w:val="-5"/>
          <w:sz w:val="18"/>
        </w:rPr>
        <w:t xml:space="preserve"> </w:t>
      </w:r>
      <w:r>
        <w:rPr>
          <w:rFonts w:ascii="Calisto MT"/>
          <w:color w:val="333333"/>
          <w:sz w:val="18"/>
        </w:rPr>
        <w:t>Alabama.</w:t>
      </w:r>
    </w:p>
    <w:p w14:paraId="6A1D78C7" w14:textId="77777777" w:rsidR="00FD09E1" w:rsidRDefault="00FD09E1">
      <w:pPr>
        <w:pStyle w:val="BodyText"/>
        <w:rPr>
          <w:rFonts w:ascii="Calisto MT"/>
          <w:sz w:val="20"/>
        </w:rPr>
      </w:pPr>
    </w:p>
    <w:p w14:paraId="07AF59B7" w14:textId="77777777" w:rsidR="00FD09E1" w:rsidRDefault="00FD09E1">
      <w:pPr>
        <w:pStyle w:val="BodyText"/>
        <w:spacing w:before="5"/>
        <w:rPr>
          <w:rFonts w:ascii="Calisto MT"/>
          <w:sz w:val="23"/>
        </w:rPr>
      </w:pPr>
    </w:p>
    <w:p w14:paraId="6D1178C6" w14:textId="77777777" w:rsidR="00FD09E1" w:rsidRDefault="00187E9A">
      <w:pPr>
        <w:spacing w:line="237" w:lineRule="auto"/>
        <w:ind w:left="100" w:right="25"/>
        <w:rPr>
          <w:rFonts w:ascii="Calisto MT"/>
          <w:b/>
          <w:sz w:val="18"/>
        </w:rPr>
      </w:pPr>
      <w:r>
        <w:rPr>
          <w:rFonts w:ascii="Calisto MT"/>
          <w:b/>
          <w:color w:val="333333"/>
          <w:sz w:val="18"/>
        </w:rPr>
        <w:t>I, the undersigned, have read and understand these terms and conditions and realize it relates to the surrender and release of valuable legal rights, and I do so freely and voluntarily.</w:t>
      </w:r>
    </w:p>
    <w:p w14:paraId="52534614" w14:textId="77777777" w:rsidR="00FD09E1" w:rsidRDefault="00FD09E1">
      <w:pPr>
        <w:pStyle w:val="BodyText"/>
        <w:rPr>
          <w:rFonts w:ascii="Calisto MT"/>
          <w:b/>
          <w:sz w:val="20"/>
        </w:rPr>
      </w:pPr>
    </w:p>
    <w:p w14:paraId="5FB45ABC" w14:textId="77777777" w:rsidR="00FD09E1" w:rsidRDefault="00FD09E1">
      <w:pPr>
        <w:pStyle w:val="BodyText"/>
        <w:rPr>
          <w:rFonts w:ascii="Calisto MT"/>
          <w:b/>
          <w:sz w:val="20"/>
        </w:rPr>
      </w:pPr>
    </w:p>
    <w:p w14:paraId="2509C699" w14:textId="3CDF8FAC" w:rsidR="00FD09E1" w:rsidRDefault="00E96249">
      <w:pPr>
        <w:pStyle w:val="BodyText"/>
        <w:spacing w:before="10"/>
        <w:rPr>
          <w:rFonts w:ascii="Calisto MT"/>
          <w:b/>
          <w:sz w:val="14"/>
        </w:rPr>
      </w:pPr>
      <w:r>
        <w:rPr>
          <w:noProof/>
        </w:rPr>
        <mc:AlternateContent>
          <mc:Choice Requires="wps">
            <w:drawing>
              <wp:anchor distT="0" distB="0" distL="0" distR="0" simplePos="0" relativeHeight="251658240" behindDoc="1" locked="0" layoutInCell="1" allowOverlap="1" wp14:anchorId="6EF06F89" wp14:editId="5B6E988F">
                <wp:simplePos x="0" y="0"/>
                <wp:positionH relativeFrom="page">
                  <wp:posOffset>457835</wp:posOffset>
                </wp:positionH>
                <wp:positionV relativeFrom="paragraph">
                  <wp:posOffset>139700</wp:posOffset>
                </wp:positionV>
                <wp:extent cx="27432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721 721"/>
                            <a:gd name="T1" fmla="*/ T0 w 4320"/>
                            <a:gd name="T2" fmla="+- 0 5041 721"/>
                            <a:gd name="T3" fmla="*/ T2 w 4320"/>
                          </a:gdLst>
                          <a:ahLst/>
                          <a:cxnLst>
                            <a:cxn ang="0">
                              <a:pos x="T1" y="0"/>
                            </a:cxn>
                            <a:cxn ang="0">
                              <a:pos x="T3" y="0"/>
                            </a:cxn>
                          </a:cxnLst>
                          <a:rect l="0" t="0" r="r" b="b"/>
                          <a:pathLst>
                            <a:path w="4320">
                              <a:moveTo>
                                <a:pt x="0" y="0"/>
                              </a:moveTo>
                              <a:lnTo>
                                <a:pt x="4320" y="0"/>
                              </a:lnTo>
                            </a:path>
                          </a:pathLst>
                        </a:custGeom>
                        <a:noFill/>
                        <a:ln w="5715">
                          <a:solidFill>
                            <a:srgbClr val="32323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D9F6B" id="Freeform 3" o:spid="_x0000_s1026" style="position:absolute;margin-left:36.05pt;margin-top:11pt;width:3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" path="m,l4320,e" filled="f" strokecolor="#323232" strokeweight=".45pt">
                <v:path arrowok="t" o:connecttype="custom" o:connectlocs="0,0;2743200,0" o:connectangles="0,0"/>
                <w10:wrap type="topAndBottom" anchorx="page"/>
              </v:shape>
            </w:pict>
          </mc:Fallback>
        </mc:AlternateContent>
      </w:r>
    </w:p>
    <w:p w14:paraId="0314AF6E" w14:textId="77777777" w:rsidR="00FD09E1" w:rsidRDefault="00187E9A">
      <w:pPr>
        <w:spacing w:line="194" w:lineRule="exact"/>
        <w:ind w:left="100"/>
        <w:rPr>
          <w:rFonts w:ascii="Calisto MT"/>
          <w:b/>
          <w:sz w:val="18"/>
        </w:rPr>
      </w:pPr>
      <w:r>
        <w:rPr>
          <w:rFonts w:ascii="Calisto MT"/>
          <w:b/>
          <w:color w:val="333333"/>
          <w:sz w:val="18"/>
        </w:rPr>
        <w:t>SIGNATURE</w:t>
      </w:r>
    </w:p>
    <w:p w14:paraId="4B9ACC40" w14:textId="77777777" w:rsidR="00FD09E1" w:rsidRDefault="00FD09E1">
      <w:pPr>
        <w:pStyle w:val="BodyText"/>
        <w:rPr>
          <w:rFonts w:ascii="Calisto MT"/>
          <w:b/>
          <w:sz w:val="20"/>
        </w:rPr>
      </w:pPr>
    </w:p>
    <w:p w14:paraId="0C9AA36C" w14:textId="77777777" w:rsidR="00FD09E1" w:rsidRDefault="00FD09E1">
      <w:pPr>
        <w:pStyle w:val="BodyText"/>
        <w:rPr>
          <w:rFonts w:ascii="Calisto MT"/>
          <w:b/>
          <w:sz w:val="20"/>
        </w:rPr>
      </w:pPr>
    </w:p>
    <w:p w14:paraId="237C2D7E" w14:textId="77777777" w:rsidR="00FD09E1" w:rsidRDefault="00FD09E1">
      <w:pPr>
        <w:pStyle w:val="BodyText"/>
        <w:rPr>
          <w:rFonts w:ascii="Calisto MT"/>
          <w:b/>
          <w:sz w:val="20"/>
        </w:rPr>
      </w:pPr>
    </w:p>
    <w:p w14:paraId="6DEA0AA5" w14:textId="160FF049" w:rsidR="00FD09E1" w:rsidRDefault="00E96249">
      <w:pPr>
        <w:pStyle w:val="BodyText"/>
        <w:spacing w:before="3"/>
        <w:rPr>
          <w:rFonts w:ascii="Calisto MT"/>
          <w:b/>
          <w:sz w:val="12"/>
        </w:rPr>
      </w:pPr>
      <w:r>
        <w:rPr>
          <w:noProof/>
        </w:rPr>
        <mc:AlternateContent>
          <mc:Choice Requires="wps">
            <w:drawing>
              <wp:anchor distT="0" distB="0" distL="0" distR="0" simplePos="0" relativeHeight="251659264" behindDoc="1" locked="0" layoutInCell="1" allowOverlap="1" wp14:anchorId="18F3D282" wp14:editId="512F139B">
                <wp:simplePos x="0" y="0"/>
                <wp:positionH relativeFrom="page">
                  <wp:posOffset>457835</wp:posOffset>
                </wp:positionH>
                <wp:positionV relativeFrom="paragraph">
                  <wp:posOffset>120015</wp:posOffset>
                </wp:positionV>
                <wp:extent cx="27432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721 721"/>
                            <a:gd name="T1" fmla="*/ T0 w 4320"/>
                            <a:gd name="T2" fmla="+- 0 5041 721"/>
                            <a:gd name="T3" fmla="*/ T2 w 4320"/>
                          </a:gdLst>
                          <a:ahLst/>
                          <a:cxnLst>
                            <a:cxn ang="0">
                              <a:pos x="T1" y="0"/>
                            </a:cxn>
                            <a:cxn ang="0">
                              <a:pos x="T3" y="0"/>
                            </a:cxn>
                          </a:cxnLst>
                          <a:rect l="0" t="0" r="r" b="b"/>
                          <a:pathLst>
                            <a:path w="4320">
                              <a:moveTo>
                                <a:pt x="0" y="0"/>
                              </a:moveTo>
                              <a:lnTo>
                                <a:pt x="4320" y="0"/>
                              </a:lnTo>
                            </a:path>
                          </a:pathLst>
                        </a:custGeom>
                        <a:noFill/>
                        <a:ln w="5715">
                          <a:solidFill>
                            <a:srgbClr val="32323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C20B3" id="Freeform 2" o:spid="_x0000_s1026" style="position:absolute;margin-left:36.05pt;margin-top:9.45pt;width:3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" path="m,l4320,e" filled="f" strokecolor="#323232" strokeweight=".45pt">
                <v:path arrowok="t" o:connecttype="custom" o:connectlocs="0,0;2743200,0" o:connectangles="0,0"/>
                <w10:wrap type="topAndBottom" anchorx="page"/>
              </v:shape>
            </w:pict>
          </mc:Fallback>
        </mc:AlternateContent>
      </w:r>
    </w:p>
    <w:p w14:paraId="46A74DE8" w14:textId="77777777" w:rsidR="00FD09E1" w:rsidRDefault="00187E9A">
      <w:pPr>
        <w:spacing w:line="194" w:lineRule="exact"/>
        <w:ind w:left="100"/>
        <w:rPr>
          <w:rFonts w:ascii="Calisto MT"/>
          <w:b/>
          <w:sz w:val="18"/>
        </w:rPr>
      </w:pPr>
      <w:r>
        <w:rPr>
          <w:rFonts w:ascii="Calisto MT"/>
          <w:b/>
          <w:color w:val="333333"/>
          <w:sz w:val="18"/>
        </w:rPr>
        <w:t>DATE</w:t>
      </w:r>
    </w:p>
    <w:p w14:paraId="1B64A1C3" w14:textId="77777777" w:rsidR="00FD09E1" w:rsidRDefault="00FD09E1">
      <w:pPr>
        <w:spacing w:line="194" w:lineRule="exact"/>
        <w:rPr>
          <w:rFonts w:ascii="Calisto MT"/>
          <w:sz w:val="18"/>
        </w:rPr>
        <w:sectPr w:rsidR="00FD09E1">
          <w:footerReference w:type="default" r:id="rId8"/>
          <w:pgSz w:w="12240" w:h="15840"/>
          <w:pgMar w:top="640" w:right="600" w:bottom="280" w:left="620" w:header="0" w:footer="0" w:gutter="0"/>
          <w:cols w:space="720"/>
        </w:sectPr>
      </w:pPr>
    </w:p>
    <w:p w14:paraId="7E9E7F91" w14:textId="77777777" w:rsidR="00FD09E1" w:rsidRDefault="00187E9A">
      <w:pPr>
        <w:spacing w:before="84"/>
        <w:ind w:left="2333" w:right="2354"/>
        <w:jc w:val="center"/>
        <w:rPr>
          <w:rFonts w:ascii="Cambria"/>
          <w:b/>
          <w:sz w:val="28"/>
        </w:rPr>
      </w:pPr>
      <w:r>
        <w:rPr>
          <w:rFonts w:ascii="Cambria"/>
          <w:b/>
          <w:sz w:val="28"/>
        </w:rPr>
        <w:lastRenderedPageBreak/>
        <w:t>Attestation of deactivated SARS-Cov2 biosamples</w:t>
      </w:r>
    </w:p>
    <w:p w14:paraId="2190D3B1" w14:textId="77777777" w:rsidR="00FD09E1" w:rsidRDefault="00FD09E1">
      <w:pPr>
        <w:pStyle w:val="BodyText"/>
        <w:rPr>
          <w:rFonts w:ascii="Cambria"/>
          <w:b/>
          <w:sz w:val="32"/>
        </w:rPr>
      </w:pPr>
    </w:p>
    <w:p w14:paraId="4C15E413" w14:textId="77777777" w:rsidR="00FD09E1" w:rsidRDefault="00187E9A">
      <w:pPr>
        <w:tabs>
          <w:tab w:val="left" w:pos="7075"/>
        </w:tabs>
        <w:spacing w:before="277"/>
        <w:ind w:left="820" w:right="1229"/>
        <w:rPr>
          <w:sz w:val="28"/>
        </w:rPr>
      </w:pPr>
      <w:r>
        <w:rPr>
          <w:sz w:val="28"/>
        </w:rPr>
        <w:t>I,</w:t>
      </w:r>
      <w:r>
        <w:rPr>
          <w:sz w:val="28"/>
          <w:u w:val="single"/>
        </w:rPr>
        <w:t xml:space="preserve"> </w:t>
      </w:r>
      <w:r>
        <w:rPr>
          <w:sz w:val="28"/>
          <w:u w:val="single"/>
        </w:rPr>
        <w:tab/>
      </w:r>
      <w:r>
        <w:rPr>
          <w:sz w:val="28"/>
        </w:rPr>
        <w:t xml:space="preserve">(name of personnel </w:t>
      </w:r>
      <w:r>
        <w:rPr>
          <w:spacing w:val="-6"/>
          <w:sz w:val="28"/>
        </w:rPr>
        <w:t xml:space="preserve">who </w:t>
      </w:r>
      <w:r>
        <w:rPr>
          <w:sz w:val="28"/>
        </w:rPr>
        <w:t xml:space="preserve">are handling the biological samples) attest that the contained biological samples (not to exceed 2.0 milliliters) have been deactivated </w:t>
      </w:r>
      <w:r>
        <w:rPr>
          <w:spacing w:val="-3"/>
          <w:sz w:val="28"/>
        </w:rPr>
        <w:t xml:space="preserve">of </w:t>
      </w:r>
      <w:r>
        <w:rPr>
          <w:sz w:val="28"/>
        </w:rPr>
        <w:t xml:space="preserve">any live SARS-Cov2 particles using </w:t>
      </w:r>
      <w:r>
        <w:rPr>
          <w:spacing w:val="-3"/>
          <w:sz w:val="28"/>
        </w:rPr>
        <w:t xml:space="preserve">at </w:t>
      </w:r>
      <w:r>
        <w:rPr>
          <w:sz w:val="28"/>
        </w:rPr>
        <w:t>least one of the following deactivation</w:t>
      </w:r>
      <w:r>
        <w:rPr>
          <w:spacing w:val="1"/>
          <w:sz w:val="28"/>
        </w:rPr>
        <w:t xml:space="preserve"> </w:t>
      </w:r>
      <w:r>
        <w:rPr>
          <w:sz w:val="28"/>
        </w:rPr>
        <w:t>procedures:</w:t>
      </w:r>
    </w:p>
    <w:p w14:paraId="7EDB7E45" w14:textId="77777777" w:rsidR="00FD09E1" w:rsidRDefault="00FD09E1">
      <w:pPr>
        <w:pStyle w:val="BodyText"/>
        <w:rPr>
          <w:sz w:val="30"/>
        </w:rPr>
      </w:pPr>
    </w:p>
    <w:p w14:paraId="4588274F" w14:textId="77777777" w:rsidR="00FD09E1" w:rsidRDefault="00187E9A">
      <w:pPr>
        <w:pStyle w:val="ListParagraph"/>
        <w:numPr>
          <w:ilvl w:val="1"/>
          <w:numId w:val="1"/>
        </w:numPr>
        <w:tabs>
          <w:tab w:val="left" w:pos="1181"/>
        </w:tabs>
        <w:spacing w:before="267" w:line="228" w:lineRule="auto"/>
        <w:ind w:right="1039"/>
        <w:rPr>
          <w:rFonts w:ascii="Calibri"/>
          <w:sz w:val="24"/>
        </w:rPr>
      </w:pPr>
      <w:r>
        <w:rPr>
          <w:sz w:val="24"/>
        </w:rPr>
        <w:t>Heat inactivation- Bio-samples (in 2ml or less Eppendorf tubes) are boiled in a 100C</w:t>
      </w:r>
      <w:r>
        <w:rPr>
          <w:spacing w:val="-25"/>
          <w:sz w:val="24"/>
        </w:rPr>
        <w:t xml:space="preserve"> </w:t>
      </w:r>
      <w:r>
        <w:rPr>
          <w:sz w:val="24"/>
        </w:rPr>
        <w:t>water bath for at least 15min.</w:t>
      </w:r>
    </w:p>
    <w:p w14:paraId="1358E07D" w14:textId="77777777" w:rsidR="00FD09E1" w:rsidRDefault="00FD09E1">
      <w:pPr>
        <w:pStyle w:val="BodyText"/>
        <w:spacing w:before="7"/>
      </w:pPr>
    </w:p>
    <w:p w14:paraId="53A8C645" w14:textId="77777777" w:rsidR="00FD09E1" w:rsidRDefault="00187E9A">
      <w:pPr>
        <w:pStyle w:val="ListParagraph"/>
        <w:numPr>
          <w:ilvl w:val="1"/>
          <w:numId w:val="1"/>
        </w:numPr>
        <w:tabs>
          <w:tab w:val="left" w:pos="1181"/>
        </w:tabs>
        <w:spacing w:line="287" w:lineRule="exact"/>
        <w:ind w:hanging="361"/>
        <w:rPr>
          <w:rFonts w:ascii="Calibri" w:hAnsi="Calibri"/>
          <w:sz w:val="24"/>
        </w:rPr>
      </w:pPr>
      <w:r>
        <w:rPr>
          <w:sz w:val="24"/>
        </w:rPr>
        <w:t>Detergent treatment – Bio-samples are mixed to a final concentration</w:t>
      </w:r>
      <w:r>
        <w:rPr>
          <w:spacing w:val="-2"/>
          <w:sz w:val="24"/>
        </w:rPr>
        <w:t xml:space="preserve"> </w:t>
      </w:r>
      <w:r>
        <w:rPr>
          <w:sz w:val="24"/>
        </w:rPr>
        <w:t>of</w:t>
      </w:r>
    </w:p>
    <w:p w14:paraId="0CCB1B03" w14:textId="77777777" w:rsidR="00FD09E1" w:rsidRDefault="00187E9A">
      <w:pPr>
        <w:pStyle w:val="BodyText"/>
        <w:ind w:left="1180" w:right="974"/>
      </w:pPr>
      <w:r>
        <w:t>0.5% sodium dodecyl sulfate [SDS], 0.5% Triton X-100, 0.5% Tween 20, or 0.5% NP-40 to incubate at room temperature for at least 30min.</w:t>
      </w:r>
    </w:p>
    <w:p w14:paraId="66D802AD" w14:textId="77777777" w:rsidR="00FD09E1" w:rsidRDefault="00FD09E1">
      <w:pPr>
        <w:pStyle w:val="BodyText"/>
        <w:spacing w:before="2"/>
        <w:rPr>
          <w:sz w:val="23"/>
        </w:rPr>
      </w:pPr>
    </w:p>
    <w:p w14:paraId="07EB96B8" w14:textId="77777777" w:rsidR="00FD09E1" w:rsidRDefault="00187E9A">
      <w:pPr>
        <w:pStyle w:val="ListParagraph"/>
        <w:numPr>
          <w:ilvl w:val="1"/>
          <w:numId w:val="1"/>
        </w:numPr>
        <w:tabs>
          <w:tab w:val="left" w:pos="1181"/>
        </w:tabs>
        <w:spacing w:line="242" w:lineRule="auto"/>
        <w:ind w:right="1380"/>
        <w:jc w:val="both"/>
        <w:rPr>
          <w:sz w:val="24"/>
        </w:rPr>
      </w:pPr>
      <w:r>
        <w:rPr>
          <w:sz w:val="24"/>
        </w:rPr>
        <w:t>Chaotropic chemical treatment – Bio-samples are mixed with Trizol or other chaotropic reagent in a 1:4 ratio of biosample:Trizol reagent, which is to be mixed and incubated</w:t>
      </w:r>
      <w:r>
        <w:rPr>
          <w:spacing w:val="-23"/>
          <w:sz w:val="24"/>
        </w:rPr>
        <w:t xml:space="preserve"> </w:t>
      </w:r>
      <w:r>
        <w:rPr>
          <w:sz w:val="24"/>
        </w:rPr>
        <w:t>at room temperature for 5</w:t>
      </w:r>
      <w:r>
        <w:rPr>
          <w:spacing w:val="-5"/>
          <w:sz w:val="24"/>
        </w:rPr>
        <w:t xml:space="preserve"> </w:t>
      </w:r>
      <w:r>
        <w:rPr>
          <w:sz w:val="24"/>
        </w:rPr>
        <w:t>minutes.</w:t>
      </w:r>
    </w:p>
    <w:p w14:paraId="7401CB96" w14:textId="77777777" w:rsidR="00FD09E1" w:rsidRDefault="00FD09E1">
      <w:pPr>
        <w:pStyle w:val="BodyText"/>
        <w:spacing w:before="4"/>
        <w:rPr>
          <w:sz w:val="23"/>
        </w:rPr>
      </w:pPr>
    </w:p>
    <w:p w14:paraId="03EC22EC" w14:textId="77777777" w:rsidR="00FD09E1" w:rsidRDefault="00187E9A">
      <w:pPr>
        <w:pStyle w:val="BodyText"/>
        <w:spacing w:before="1"/>
        <w:ind w:left="820" w:right="876"/>
      </w:pPr>
      <w:r>
        <w:rPr>
          <w:b/>
        </w:rPr>
        <w:t xml:space="preserve">Disclaimer Statement: </w:t>
      </w:r>
      <w:r>
        <w:t>UAH has received the deactivated SARS-CoV-2 biological samples from an outside third-party source. While it has been attested that the biological samples have been deactivated using a specified deactivation procedure, there are risks that the SARS-CoV-2 samples could be active due to an error in the deactivation process completed by the third-party source or any other error caused by the third-party source. While UAH has implemented measures to reduce the risk of injury from the research activity and spread of COVID-19, UAH makes no guarantee that the SARS-CoV-2 biological samples will be completely deactivated</w:t>
      </w:r>
      <w:r>
        <w:rPr>
          <w:spacing w:val="-28"/>
        </w:rPr>
        <w:t xml:space="preserve"> </w:t>
      </w:r>
      <w:r>
        <w:t>and that the research participant will not be injured or become infected with COVID-19 due to their participation in the research activity. Notwithstanding these risks, by participating in a deactivated SARS-CoV-2 research activity, the research participant acknowledges that they are voluntarily participating in the research activity with knowledge of the risks involved. If there are any questions, contact the UAH Office of Health and Environmental</w:t>
      </w:r>
      <w:r>
        <w:rPr>
          <w:spacing w:val="-11"/>
        </w:rPr>
        <w:t xml:space="preserve"> </w:t>
      </w:r>
      <w:r>
        <w:t>Safety.</w:t>
      </w:r>
    </w:p>
    <w:p w14:paraId="15045ABB" w14:textId="77777777" w:rsidR="00FD09E1" w:rsidRDefault="00FD09E1">
      <w:pPr>
        <w:pStyle w:val="BodyText"/>
        <w:spacing w:before="3"/>
      </w:pPr>
    </w:p>
    <w:p w14:paraId="631964BD" w14:textId="77777777" w:rsidR="00FD09E1" w:rsidRDefault="00187E9A">
      <w:pPr>
        <w:pStyle w:val="BodyText"/>
        <w:ind w:left="820" w:right="917"/>
      </w:pPr>
      <w:r>
        <w:t>By my signature below, I attest that the information provided above is true and correct. I have also read and understand the disclaimer statement.</w:t>
      </w:r>
    </w:p>
    <w:p w14:paraId="603A9853" w14:textId="77777777" w:rsidR="00FD09E1" w:rsidRDefault="00FD09E1">
      <w:pPr>
        <w:pStyle w:val="BodyText"/>
        <w:rPr>
          <w:sz w:val="26"/>
        </w:rPr>
      </w:pPr>
    </w:p>
    <w:p w14:paraId="42F2970C" w14:textId="77777777" w:rsidR="00FD09E1" w:rsidRDefault="00FD09E1">
      <w:pPr>
        <w:pStyle w:val="BodyText"/>
        <w:spacing w:before="8"/>
        <w:rPr>
          <w:sz w:val="21"/>
        </w:rPr>
      </w:pPr>
    </w:p>
    <w:p w14:paraId="6F997A9A" w14:textId="77777777" w:rsidR="00FD09E1" w:rsidRDefault="00187E9A">
      <w:pPr>
        <w:pStyle w:val="BodyText"/>
        <w:tabs>
          <w:tab w:val="left" w:pos="8273"/>
        </w:tabs>
        <w:ind w:left="820"/>
      </w:pPr>
      <w:r>
        <w:t>Name (First and</w:t>
      </w:r>
      <w:r>
        <w:rPr>
          <w:spacing w:val="-9"/>
        </w:rPr>
        <w:t xml:space="preserve"> </w:t>
      </w:r>
      <w:r>
        <w:t xml:space="preserve">Last) </w:t>
      </w:r>
      <w:r>
        <w:rPr>
          <w:u w:val="single"/>
        </w:rPr>
        <w:t xml:space="preserve"> </w:t>
      </w:r>
      <w:r>
        <w:rPr>
          <w:u w:val="single"/>
        </w:rPr>
        <w:tab/>
      </w:r>
    </w:p>
    <w:p w14:paraId="6E015E94" w14:textId="77777777" w:rsidR="00FD09E1" w:rsidRDefault="00FD09E1">
      <w:pPr>
        <w:pStyle w:val="BodyText"/>
        <w:spacing w:before="5"/>
        <w:rPr>
          <w:sz w:val="16"/>
        </w:rPr>
      </w:pPr>
    </w:p>
    <w:p w14:paraId="45963EB0" w14:textId="77777777" w:rsidR="00FD09E1" w:rsidRDefault="00187E9A">
      <w:pPr>
        <w:pStyle w:val="BodyText"/>
        <w:tabs>
          <w:tab w:val="left" w:pos="8254"/>
        </w:tabs>
        <w:spacing w:before="90"/>
        <w:ind w:left="820"/>
      </w:pPr>
      <w:r>
        <w:t xml:space="preserve">Affiliation </w:t>
      </w:r>
      <w:r>
        <w:rPr>
          <w:u w:val="single"/>
        </w:rPr>
        <w:t xml:space="preserve"> </w:t>
      </w:r>
      <w:r>
        <w:rPr>
          <w:u w:val="single"/>
        </w:rPr>
        <w:tab/>
      </w:r>
    </w:p>
    <w:p w14:paraId="2FEFC792" w14:textId="77777777" w:rsidR="00FD09E1" w:rsidRDefault="00FD09E1">
      <w:pPr>
        <w:pStyle w:val="BodyText"/>
        <w:rPr>
          <w:sz w:val="16"/>
        </w:rPr>
      </w:pPr>
    </w:p>
    <w:p w14:paraId="1CC7F984" w14:textId="77777777" w:rsidR="00FD09E1" w:rsidRDefault="00187E9A">
      <w:pPr>
        <w:pStyle w:val="BodyText"/>
        <w:tabs>
          <w:tab w:val="left" w:pos="8160"/>
        </w:tabs>
        <w:spacing w:before="90"/>
        <w:ind w:left="820"/>
      </w:pPr>
      <w:r>
        <w:t>Signature</w:t>
      </w:r>
      <w:r>
        <w:rPr>
          <w:spacing w:val="-2"/>
        </w:rPr>
        <w:t xml:space="preserve"> </w:t>
      </w:r>
      <w:r>
        <w:rPr>
          <w:u w:val="single"/>
        </w:rPr>
        <w:t xml:space="preserve"> </w:t>
      </w:r>
      <w:r>
        <w:rPr>
          <w:u w:val="single"/>
        </w:rPr>
        <w:tab/>
      </w:r>
    </w:p>
    <w:p w14:paraId="3EBC0FC0" w14:textId="77777777" w:rsidR="00FD09E1" w:rsidRDefault="00FD09E1">
      <w:pPr>
        <w:pStyle w:val="BodyText"/>
        <w:spacing w:before="6"/>
        <w:rPr>
          <w:sz w:val="16"/>
        </w:rPr>
      </w:pPr>
    </w:p>
    <w:p w14:paraId="4FB50793" w14:textId="77777777" w:rsidR="00FD09E1" w:rsidRDefault="00187E9A">
      <w:pPr>
        <w:pStyle w:val="BodyText"/>
        <w:tabs>
          <w:tab w:val="left" w:pos="8174"/>
        </w:tabs>
        <w:spacing w:before="90"/>
        <w:ind w:left="820"/>
      </w:pPr>
      <w:r>
        <w:t>Date</w:t>
      </w:r>
      <w:r>
        <w:rPr>
          <w:spacing w:val="-2"/>
        </w:rPr>
        <w:t xml:space="preserve"> </w:t>
      </w:r>
      <w:r>
        <w:rPr>
          <w:u w:val="single"/>
        </w:rPr>
        <w:t xml:space="preserve"> </w:t>
      </w:r>
      <w:r>
        <w:rPr>
          <w:u w:val="single"/>
        </w:rPr>
        <w:tab/>
      </w:r>
    </w:p>
    <w:sectPr w:rsidR="00FD09E1">
      <w:footerReference w:type="default" r:id="rId9"/>
      <w:pgSz w:w="12240" w:h="15840"/>
      <w:pgMar w:top="1360" w:right="6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BFA91" w14:textId="77777777" w:rsidR="00CF7001" w:rsidRDefault="00CF7001">
      <w:r>
        <w:separator/>
      </w:r>
    </w:p>
  </w:endnote>
  <w:endnote w:type="continuationSeparator" w:id="0">
    <w:p w14:paraId="1E0036BE" w14:textId="77777777" w:rsidR="00CF7001" w:rsidRDefault="00CF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A223" w14:textId="411D18FB" w:rsidR="00FD09E1" w:rsidRDefault="00E9624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FDDBAF8" wp14:editId="0AFDAE87">
              <wp:simplePos x="0" y="0"/>
              <wp:positionH relativeFrom="page">
                <wp:posOffset>6746240</wp:posOffset>
              </wp:positionH>
              <wp:positionV relativeFrom="page">
                <wp:posOffset>9424035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AA73F" w14:textId="77777777" w:rsidR="00FD09E1" w:rsidRDefault="00187E9A">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DBAF8" id="_x0000_t202" coordsize="21600,21600" o:spt="202" path="m,l,21600r21600,l21600,xe">
              <v:stroke joinstyle="miter"/>
              <v:path gradientshapeok="t" o:connecttype="rect"/>
            </v:shapetype>
            <v:shape id="Text Box 1" o:spid="_x0000_s1026" type="#_x0000_t202" style="position:absolute;margin-left:531.2pt;margin-top:742.0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" filled="f" stroked="f">
              <v:textbox inset="0,0,0,0">
                <w:txbxContent>
                  <w:p w14:paraId="085AA73F" w14:textId="77777777" w:rsidR="00FD09E1" w:rsidRDefault="00187E9A">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D15F" w14:textId="77777777" w:rsidR="00FD09E1" w:rsidRDefault="00FD09E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0ADE8" w14:textId="77777777" w:rsidR="00FD09E1" w:rsidRDefault="00FD09E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04946" w14:textId="77777777" w:rsidR="00CF7001" w:rsidRDefault="00CF7001">
      <w:r>
        <w:separator/>
      </w:r>
    </w:p>
  </w:footnote>
  <w:footnote w:type="continuationSeparator" w:id="0">
    <w:p w14:paraId="2FB18BD5" w14:textId="77777777" w:rsidR="00CF7001" w:rsidRDefault="00CF7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1735F"/>
    <w:multiLevelType w:val="hybridMultilevel"/>
    <w:tmpl w:val="931405AE"/>
    <w:lvl w:ilvl="0" w:tplc="34AC0ED8">
      <w:start w:val="1"/>
      <w:numFmt w:val="decimal"/>
      <w:lvlText w:val="%1."/>
      <w:lvlJc w:val="left"/>
      <w:pPr>
        <w:ind w:left="1241" w:hanging="421"/>
        <w:jc w:val="left"/>
      </w:pPr>
      <w:rPr>
        <w:rFonts w:ascii="Times New Roman" w:eastAsia="Times New Roman" w:hAnsi="Times New Roman" w:cs="Times New Roman" w:hint="default"/>
        <w:b/>
        <w:bCs/>
        <w:spacing w:val="-2"/>
        <w:w w:val="100"/>
        <w:sz w:val="24"/>
        <w:szCs w:val="24"/>
      </w:rPr>
    </w:lvl>
    <w:lvl w:ilvl="1" w:tplc="DF6CE690">
      <w:numFmt w:val="bullet"/>
      <w:lvlText w:val=""/>
      <w:lvlJc w:val="left"/>
      <w:pPr>
        <w:ind w:left="1541" w:hanging="361"/>
      </w:pPr>
      <w:rPr>
        <w:rFonts w:hint="default"/>
        <w:w w:val="100"/>
      </w:rPr>
    </w:lvl>
    <w:lvl w:ilvl="2" w:tplc="C4F68BC4">
      <w:numFmt w:val="bullet"/>
      <w:lvlText w:val="•"/>
      <w:lvlJc w:val="left"/>
      <w:pPr>
        <w:ind w:left="2593" w:hanging="361"/>
      </w:pPr>
      <w:rPr>
        <w:rFonts w:hint="default"/>
      </w:rPr>
    </w:lvl>
    <w:lvl w:ilvl="3" w:tplc="422AC2B6">
      <w:numFmt w:val="bullet"/>
      <w:lvlText w:val="•"/>
      <w:lvlJc w:val="left"/>
      <w:pPr>
        <w:ind w:left="3646" w:hanging="361"/>
      </w:pPr>
      <w:rPr>
        <w:rFonts w:hint="default"/>
      </w:rPr>
    </w:lvl>
    <w:lvl w:ilvl="4" w:tplc="46048E4C">
      <w:numFmt w:val="bullet"/>
      <w:lvlText w:val="•"/>
      <w:lvlJc w:val="left"/>
      <w:pPr>
        <w:ind w:left="4700" w:hanging="361"/>
      </w:pPr>
      <w:rPr>
        <w:rFonts w:hint="default"/>
      </w:rPr>
    </w:lvl>
    <w:lvl w:ilvl="5" w:tplc="7154FE10">
      <w:numFmt w:val="bullet"/>
      <w:lvlText w:val="•"/>
      <w:lvlJc w:val="left"/>
      <w:pPr>
        <w:ind w:left="5753" w:hanging="361"/>
      </w:pPr>
      <w:rPr>
        <w:rFonts w:hint="default"/>
      </w:rPr>
    </w:lvl>
    <w:lvl w:ilvl="6" w:tplc="445CF708">
      <w:numFmt w:val="bullet"/>
      <w:lvlText w:val="•"/>
      <w:lvlJc w:val="left"/>
      <w:pPr>
        <w:ind w:left="6806" w:hanging="361"/>
      </w:pPr>
      <w:rPr>
        <w:rFonts w:hint="default"/>
      </w:rPr>
    </w:lvl>
    <w:lvl w:ilvl="7" w:tplc="A6966626">
      <w:numFmt w:val="bullet"/>
      <w:lvlText w:val="•"/>
      <w:lvlJc w:val="left"/>
      <w:pPr>
        <w:ind w:left="7860" w:hanging="361"/>
      </w:pPr>
      <w:rPr>
        <w:rFonts w:hint="default"/>
      </w:rPr>
    </w:lvl>
    <w:lvl w:ilvl="8" w:tplc="25B63798">
      <w:numFmt w:val="bullet"/>
      <w:lvlText w:val="•"/>
      <w:lvlJc w:val="left"/>
      <w:pPr>
        <w:ind w:left="8913" w:hanging="361"/>
      </w:pPr>
      <w:rPr>
        <w:rFonts w:hint="default"/>
      </w:rPr>
    </w:lvl>
  </w:abstractNum>
  <w:abstractNum w:abstractNumId="1" w15:restartNumberingAfterBreak="0">
    <w:nsid w:val="56FB2B4D"/>
    <w:multiLevelType w:val="hybridMultilevel"/>
    <w:tmpl w:val="C4EAF5A2"/>
    <w:lvl w:ilvl="0" w:tplc="DE0048DA">
      <w:start w:val="1"/>
      <w:numFmt w:val="decimal"/>
      <w:lvlText w:val="%1."/>
      <w:lvlJc w:val="left"/>
      <w:pPr>
        <w:ind w:left="820" w:hanging="360"/>
        <w:jc w:val="left"/>
      </w:pPr>
      <w:rPr>
        <w:rFonts w:ascii="Calisto MT" w:eastAsia="Calisto MT" w:hAnsi="Calisto MT" w:cs="Calisto MT" w:hint="default"/>
        <w:color w:val="333333"/>
        <w:spacing w:val="-12"/>
        <w:w w:val="100"/>
        <w:sz w:val="18"/>
        <w:szCs w:val="18"/>
      </w:rPr>
    </w:lvl>
    <w:lvl w:ilvl="1" w:tplc="61E64BB6">
      <w:start w:val="1"/>
      <w:numFmt w:val="decimal"/>
      <w:lvlText w:val="%2."/>
      <w:lvlJc w:val="left"/>
      <w:pPr>
        <w:ind w:left="1180" w:hanging="360"/>
        <w:jc w:val="left"/>
      </w:pPr>
      <w:rPr>
        <w:rFonts w:hint="default"/>
        <w:spacing w:val="-2"/>
        <w:w w:val="100"/>
      </w:rPr>
    </w:lvl>
    <w:lvl w:ilvl="2" w:tplc="018A7080">
      <w:numFmt w:val="bullet"/>
      <w:lvlText w:val="•"/>
      <w:lvlJc w:val="left"/>
      <w:pPr>
        <w:ind w:left="2273" w:hanging="360"/>
      </w:pPr>
      <w:rPr>
        <w:rFonts w:hint="default"/>
      </w:rPr>
    </w:lvl>
    <w:lvl w:ilvl="3" w:tplc="43D6D0FA">
      <w:numFmt w:val="bullet"/>
      <w:lvlText w:val="•"/>
      <w:lvlJc w:val="left"/>
      <w:pPr>
        <w:ind w:left="3366" w:hanging="360"/>
      </w:pPr>
      <w:rPr>
        <w:rFonts w:hint="default"/>
      </w:rPr>
    </w:lvl>
    <w:lvl w:ilvl="4" w:tplc="BC6E4D46">
      <w:numFmt w:val="bullet"/>
      <w:lvlText w:val="•"/>
      <w:lvlJc w:val="left"/>
      <w:pPr>
        <w:ind w:left="4460" w:hanging="360"/>
      </w:pPr>
      <w:rPr>
        <w:rFonts w:hint="default"/>
      </w:rPr>
    </w:lvl>
    <w:lvl w:ilvl="5" w:tplc="D1D6B3F6">
      <w:numFmt w:val="bullet"/>
      <w:lvlText w:val="•"/>
      <w:lvlJc w:val="left"/>
      <w:pPr>
        <w:ind w:left="5553" w:hanging="360"/>
      </w:pPr>
      <w:rPr>
        <w:rFonts w:hint="default"/>
      </w:rPr>
    </w:lvl>
    <w:lvl w:ilvl="6" w:tplc="8D962B10">
      <w:numFmt w:val="bullet"/>
      <w:lvlText w:val="•"/>
      <w:lvlJc w:val="left"/>
      <w:pPr>
        <w:ind w:left="6646" w:hanging="360"/>
      </w:pPr>
      <w:rPr>
        <w:rFonts w:hint="default"/>
      </w:rPr>
    </w:lvl>
    <w:lvl w:ilvl="7" w:tplc="72768A3A">
      <w:numFmt w:val="bullet"/>
      <w:lvlText w:val="•"/>
      <w:lvlJc w:val="left"/>
      <w:pPr>
        <w:ind w:left="7740" w:hanging="360"/>
      </w:pPr>
      <w:rPr>
        <w:rFonts w:hint="default"/>
      </w:rPr>
    </w:lvl>
    <w:lvl w:ilvl="8" w:tplc="6F0ED3C6">
      <w:numFmt w:val="bullet"/>
      <w:lvlText w:val="•"/>
      <w:lvlJc w:val="left"/>
      <w:pPr>
        <w:ind w:left="8833" w:hanging="360"/>
      </w:pPr>
      <w:rPr>
        <w:rFonts w:hint="default"/>
      </w:rPr>
    </w:lvl>
  </w:abstractNum>
  <w:abstractNum w:abstractNumId="2" w15:restartNumberingAfterBreak="0">
    <w:nsid w:val="7AE27272"/>
    <w:multiLevelType w:val="hybridMultilevel"/>
    <w:tmpl w:val="C054E7EE"/>
    <w:lvl w:ilvl="0" w:tplc="4830D2BE">
      <w:start w:val="1"/>
      <w:numFmt w:val="lowerLetter"/>
      <w:lvlText w:val="%1."/>
      <w:lvlJc w:val="left"/>
      <w:pPr>
        <w:ind w:left="1180" w:hanging="421"/>
        <w:jc w:val="left"/>
      </w:pPr>
      <w:rPr>
        <w:rFonts w:ascii="Times New Roman" w:eastAsia="Times New Roman" w:hAnsi="Times New Roman" w:cs="Times New Roman" w:hint="default"/>
        <w:spacing w:val="-2"/>
        <w:w w:val="100"/>
        <w:sz w:val="24"/>
        <w:szCs w:val="24"/>
      </w:rPr>
    </w:lvl>
    <w:lvl w:ilvl="1" w:tplc="514C3618">
      <w:numFmt w:val="bullet"/>
      <w:lvlText w:val="•"/>
      <w:lvlJc w:val="left"/>
      <w:pPr>
        <w:ind w:left="2164" w:hanging="421"/>
      </w:pPr>
      <w:rPr>
        <w:rFonts w:hint="default"/>
      </w:rPr>
    </w:lvl>
    <w:lvl w:ilvl="2" w:tplc="99FCE992">
      <w:numFmt w:val="bullet"/>
      <w:lvlText w:val="•"/>
      <w:lvlJc w:val="left"/>
      <w:pPr>
        <w:ind w:left="3148" w:hanging="421"/>
      </w:pPr>
      <w:rPr>
        <w:rFonts w:hint="default"/>
      </w:rPr>
    </w:lvl>
    <w:lvl w:ilvl="3" w:tplc="0610E22E">
      <w:numFmt w:val="bullet"/>
      <w:lvlText w:val="•"/>
      <w:lvlJc w:val="left"/>
      <w:pPr>
        <w:ind w:left="4132" w:hanging="421"/>
      </w:pPr>
      <w:rPr>
        <w:rFonts w:hint="default"/>
      </w:rPr>
    </w:lvl>
    <w:lvl w:ilvl="4" w:tplc="C0CCFCFE">
      <w:numFmt w:val="bullet"/>
      <w:lvlText w:val="•"/>
      <w:lvlJc w:val="left"/>
      <w:pPr>
        <w:ind w:left="5116" w:hanging="421"/>
      </w:pPr>
      <w:rPr>
        <w:rFonts w:hint="default"/>
      </w:rPr>
    </w:lvl>
    <w:lvl w:ilvl="5" w:tplc="376699C8">
      <w:numFmt w:val="bullet"/>
      <w:lvlText w:val="•"/>
      <w:lvlJc w:val="left"/>
      <w:pPr>
        <w:ind w:left="6100" w:hanging="421"/>
      </w:pPr>
      <w:rPr>
        <w:rFonts w:hint="default"/>
      </w:rPr>
    </w:lvl>
    <w:lvl w:ilvl="6" w:tplc="0B2E2766">
      <w:numFmt w:val="bullet"/>
      <w:lvlText w:val="•"/>
      <w:lvlJc w:val="left"/>
      <w:pPr>
        <w:ind w:left="7084" w:hanging="421"/>
      </w:pPr>
      <w:rPr>
        <w:rFonts w:hint="default"/>
      </w:rPr>
    </w:lvl>
    <w:lvl w:ilvl="7" w:tplc="EDE4E034">
      <w:numFmt w:val="bullet"/>
      <w:lvlText w:val="•"/>
      <w:lvlJc w:val="left"/>
      <w:pPr>
        <w:ind w:left="8068" w:hanging="421"/>
      </w:pPr>
      <w:rPr>
        <w:rFonts w:hint="default"/>
      </w:rPr>
    </w:lvl>
    <w:lvl w:ilvl="8" w:tplc="C5500580">
      <w:numFmt w:val="bullet"/>
      <w:lvlText w:val="•"/>
      <w:lvlJc w:val="left"/>
      <w:pPr>
        <w:ind w:left="9052" w:hanging="421"/>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E1"/>
    <w:rsid w:val="00032E40"/>
    <w:rsid w:val="00187E9A"/>
    <w:rsid w:val="00487F1C"/>
    <w:rsid w:val="00CF7001"/>
    <w:rsid w:val="00E96249"/>
    <w:rsid w:val="00EB24C8"/>
    <w:rsid w:val="00FD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E360E"/>
  <w15:docId w15:val="{3E976551-B426-43B1-85D1-2757A091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2176</Words>
  <Characters>12409</Characters>
  <Application>Microsoft Office Word</Application>
  <DocSecurity>0</DocSecurity>
  <Lines>103</Lines>
  <Paragraphs>29</Paragraphs>
  <ScaleCrop>false</ScaleCrop>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JN_Biosafety_protocol_v2.pdf</dc:title>
  <dc:creator>foxfire1</dc:creator>
  <cp:lastModifiedBy>foxfire1</cp:lastModifiedBy>
  <cp:revision>4</cp:revision>
  <cp:lastPrinted>2021-04-05T14:31:00Z</cp:lastPrinted>
  <dcterms:created xsi:type="dcterms:W3CDTF">2021-04-05T14:30:00Z</dcterms:created>
  <dcterms:modified xsi:type="dcterms:W3CDTF">2021-04-05T14:34:00Z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Preview</vt:lpwstr>
  </property>
  <property fmtid="{D5CDD505-2E9C-101B-9397-08002B2CF9AE}" pid="4" name="LastSaved">
    <vt:filetime>2021-04-03T00:00:00Z</vt:filetime>
  </property>
</Properties>
</file>