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E3AB3" w14:textId="77777777" w:rsidR="004A05A8" w:rsidRDefault="004A05A8">
      <w:pPr>
        <w:spacing w:after="0" w:line="240" w:lineRule="auto"/>
        <w:rPr>
          <w:rFonts w:ascii="Times" w:eastAsia="Times" w:hAnsi="Times" w:cs="Times"/>
          <w:sz w:val="24"/>
          <w:szCs w:val="24"/>
        </w:rPr>
      </w:pPr>
      <w:bookmarkStart w:id="0" w:name="_GoBack"/>
      <w:bookmarkEnd w:id="0"/>
    </w:p>
    <w:p w14:paraId="03EED845" w14:textId="77777777" w:rsidR="004A05A8" w:rsidRDefault="004A05A8">
      <w:pPr>
        <w:spacing w:after="0" w:line="240" w:lineRule="auto"/>
        <w:rPr>
          <w:rFonts w:ascii="Times" w:eastAsia="Times" w:hAnsi="Times" w:cs="Times"/>
          <w:sz w:val="24"/>
          <w:szCs w:val="24"/>
        </w:rPr>
      </w:pPr>
    </w:p>
    <w:p w14:paraId="7CEB90A0" w14:textId="77777777" w:rsidR="004A05A8" w:rsidRDefault="004A05A8">
      <w:pPr>
        <w:spacing w:after="0" w:line="240" w:lineRule="auto"/>
        <w:rPr>
          <w:rFonts w:ascii="Times" w:eastAsia="Times" w:hAnsi="Times" w:cs="Times"/>
          <w:sz w:val="24"/>
          <w:szCs w:val="24"/>
        </w:rPr>
      </w:pPr>
    </w:p>
    <w:p w14:paraId="741847DA" w14:textId="77777777" w:rsidR="004A05A8" w:rsidRDefault="003C4B92">
      <w:pPr>
        <w:spacing w:after="0" w:line="240" w:lineRule="auto"/>
        <w:rPr>
          <w:rFonts w:ascii="Times" w:eastAsia="Times" w:hAnsi="Times" w:cs="Times"/>
          <w:sz w:val="24"/>
          <w:szCs w:val="24"/>
        </w:rPr>
      </w:pPr>
      <w:r>
        <w:rPr>
          <w:rFonts w:ascii="Times" w:eastAsia="Times" w:hAnsi="Times" w:cs="Times"/>
          <w:noProof/>
          <w:sz w:val="24"/>
          <w:szCs w:val="24"/>
        </w:rPr>
        <mc:AlternateContent>
          <mc:Choice Requires="wpg">
            <w:drawing>
              <wp:anchor distT="0" distB="0" distL="114300" distR="114300" simplePos="0" relativeHeight="251658240" behindDoc="0" locked="0" layoutInCell="1" hidden="0" allowOverlap="1" wp14:anchorId="2E2AC137" wp14:editId="39433678">
                <wp:simplePos x="0" y="0"/>
                <wp:positionH relativeFrom="page">
                  <wp:posOffset>344805</wp:posOffset>
                </wp:positionH>
                <wp:positionV relativeFrom="page">
                  <wp:posOffset>338455</wp:posOffset>
                </wp:positionV>
                <wp:extent cx="7082155" cy="929640"/>
                <wp:effectExtent l="0" t="0" r="0" b="0"/>
                <wp:wrapSquare wrapText="bothSides" distT="0" distB="0" distL="114300" distR="114300"/>
                <wp:docPr id="2" name="Group 2"/>
                <wp:cNvGraphicFramePr/>
                <a:graphic xmlns:a="http://schemas.openxmlformats.org/drawingml/2006/main">
                  <a:graphicData uri="http://schemas.microsoft.com/office/word/2010/wordprocessingGroup">
                    <wpg:wgp>
                      <wpg:cNvGrpSpPr/>
                      <wpg:grpSpPr>
                        <a:xfrm>
                          <a:off x="0" y="0"/>
                          <a:ext cx="7082155" cy="929640"/>
                          <a:chOff x="1804900" y="3315175"/>
                          <a:chExt cx="7082200" cy="931250"/>
                        </a:xfrm>
                      </wpg:grpSpPr>
                      <wpg:grpSp>
                        <wpg:cNvPr id="1" name="Group 1"/>
                        <wpg:cNvGrpSpPr/>
                        <wpg:grpSpPr>
                          <a:xfrm>
                            <a:off x="1804923" y="3315180"/>
                            <a:ext cx="7082155" cy="929640"/>
                            <a:chOff x="543" y="533"/>
                            <a:chExt cx="11153" cy="1464"/>
                          </a:xfrm>
                        </wpg:grpSpPr>
                        <wps:wsp>
                          <wps:cNvPr id="3" name="Rectangle 3"/>
                          <wps:cNvSpPr/>
                          <wps:spPr>
                            <a:xfrm>
                              <a:off x="543" y="533"/>
                              <a:ext cx="11150" cy="1450"/>
                            </a:xfrm>
                            <a:prstGeom prst="rect">
                              <a:avLst/>
                            </a:prstGeom>
                            <a:noFill/>
                            <a:ln>
                              <a:noFill/>
                            </a:ln>
                          </wps:spPr>
                          <wps:txbx>
                            <w:txbxContent>
                              <w:p w14:paraId="628D6B1D" w14:textId="77777777" w:rsidR="004A05A8" w:rsidRDefault="004A05A8">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descr="UAH_logo"/>
                            <pic:cNvPicPr preferRelativeResize="0"/>
                          </pic:nvPicPr>
                          <pic:blipFill rotWithShape="1">
                            <a:blip r:embed="rId7">
                              <a:alphaModFix/>
                            </a:blip>
                            <a:srcRect/>
                            <a:stretch/>
                          </pic:blipFill>
                          <pic:spPr>
                            <a:xfrm>
                              <a:off x="543" y="533"/>
                              <a:ext cx="3086" cy="1459"/>
                            </a:xfrm>
                            <a:prstGeom prst="rect">
                              <a:avLst/>
                            </a:prstGeom>
                            <a:noFill/>
                            <a:ln>
                              <a:noFill/>
                            </a:ln>
                          </pic:spPr>
                        </pic:pic>
                        <wps:wsp>
                          <wps:cNvPr id="5" name="Straight Arrow Connector 5"/>
                          <wps:cNvCnPr/>
                          <wps:spPr>
                            <a:xfrm>
                              <a:off x="732" y="1992"/>
                              <a:ext cx="10799" cy="0"/>
                            </a:xfrm>
                            <a:prstGeom prst="straightConnector1">
                              <a:avLst/>
                            </a:prstGeom>
                            <a:noFill/>
                            <a:ln w="9525" cap="flat" cmpd="sng">
                              <a:solidFill>
                                <a:srgbClr val="000000"/>
                              </a:solidFill>
                              <a:prstDash val="solid"/>
                              <a:round/>
                              <a:headEnd type="none" w="med" len="med"/>
                              <a:tailEnd type="none" w="med" len="med"/>
                            </a:ln>
                          </wps:spPr>
                          <wps:bodyPr/>
                        </wps:wsp>
                        <wps:wsp>
                          <wps:cNvPr id="6" name="Rectangle 6"/>
                          <wps:cNvSpPr/>
                          <wps:spPr>
                            <a:xfrm>
                              <a:off x="9136" y="1240"/>
                              <a:ext cx="2560" cy="757"/>
                            </a:xfrm>
                            <a:prstGeom prst="rect">
                              <a:avLst/>
                            </a:prstGeom>
                            <a:noFill/>
                            <a:ln>
                              <a:noFill/>
                            </a:ln>
                          </wps:spPr>
                          <wps:txbx>
                            <w:txbxContent>
                              <w:p w14:paraId="1F66382A" w14:textId="77777777" w:rsidR="004A05A8" w:rsidRDefault="004A05A8">
                                <w:pPr>
                                  <w:spacing w:after="0" w:line="240" w:lineRule="auto"/>
                                  <w:jc w:val="right"/>
                                  <w:textDirection w:val="btLr"/>
                                </w:pPr>
                              </w:p>
                              <w:p w14:paraId="2F856E43" w14:textId="77777777" w:rsidR="004A05A8" w:rsidRDefault="003C4B92">
                                <w:pPr>
                                  <w:spacing w:after="0" w:line="240" w:lineRule="auto"/>
                                  <w:jc w:val="right"/>
                                  <w:textDirection w:val="btLr"/>
                                </w:pPr>
                                <w:r>
                                  <w:rPr>
                                    <w:rFonts w:ascii="Avenir" w:eastAsia="Avenir" w:hAnsi="Avenir" w:cs="Avenir"/>
                                    <w:color w:val="949698"/>
                                    <w:sz w:val="19"/>
                                  </w:rPr>
                                  <w:t>Office of the Provost</w:t>
                                </w:r>
                              </w:p>
                            </w:txbxContent>
                          </wps:txbx>
                          <wps:bodyPr spcFirstLastPara="1" wrap="square" lIns="91425" tIns="91425" rIns="91425" bIns="91425" anchor="t" anchorCtr="0">
                            <a:noAutofit/>
                          </wps:bodyPr>
                        </wps:wsp>
                      </wpg:grpSp>
                    </wpg:wgp>
                  </a:graphicData>
                </a:graphic>
              </wp:anchor>
            </w:drawing>
          </mc:Choice>
          <mc:Fallback>
            <w:pict>
              <v:group w14:anchorId="2E2AC137" id="Group 2" o:spid="_x0000_s1026" style="position:absolute;margin-left:27.15pt;margin-top:26.65pt;width:557.65pt;height:73.2pt;z-index:251658240;mso-position-horizontal-relative:page;mso-position-vertical-relative:page" coordorigin="18049,33151" coordsize="70822,93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">
                <v:group id="Group 1" o:spid="_x0000_s1027" style="position:absolute;left:18049;top:33151;width:70821;height:9297" coordorigin="543,533" coordsize="11153,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left:543;top:533;width:11150;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628D6B1D" w14:textId="77777777" w:rsidR="004A05A8" w:rsidRDefault="004A05A8">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alt="UAH_logo" style="position:absolute;left:543;top:533;width:3086;height:14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">
                    <v:imagedata r:id="rId8" o:title="UAH_logo"/>
                  </v:shape>
                  <v:shapetype id="_x0000_t32" coordsize="21600,21600" o:spt="32" o:oned="t" path="m,l21600,21600e" filled="f">
                    <v:path arrowok="t" fillok="f" o:connecttype="none"/>
                    <o:lock v:ext="edit" shapetype="t"/>
                  </v:shapetype>
                  <v:shape id="Straight Arrow Connector 5" o:spid="_x0000_s1030" type="#_x0000_t32" style="position:absolute;left:732;top:1992;width:107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rect id="Rectangle 6" o:spid="_x0000_s1031" style="position:absolute;left:9136;top:1240;width:2560;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" filled="f" stroked="f">
                    <v:textbox inset="2.53958mm,2.53958mm,2.53958mm,2.53958mm">
                      <w:txbxContent>
                        <w:p w14:paraId="1F66382A" w14:textId="77777777" w:rsidR="004A05A8" w:rsidRDefault="004A05A8">
                          <w:pPr>
                            <w:spacing w:after="0" w:line="240" w:lineRule="auto"/>
                            <w:jc w:val="right"/>
                            <w:textDirection w:val="btLr"/>
                          </w:pPr>
                        </w:p>
                        <w:p w14:paraId="2F856E43" w14:textId="77777777" w:rsidR="004A05A8" w:rsidRDefault="003C4B92">
                          <w:pPr>
                            <w:spacing w:after="0" w:line="240" w:lineRule="auto"/>
                            <w:jc w:val="right"/>
                            <w:textDirection w:val="btLr"/>
                          </w:pPr>
                          <w:r>
                            <w:rPr>
                              <w:rFonts w:ascii="Avenir" w:eastAsia="Avenir" w:hAnsi="Avenir" w:cs="Avenir"/>
                              <w:color w:val="949698"/>
                              <w:sz w:val="19"/>
                            </w:rPr>
                            <w:t>Office of the Provost</w:t>
                          </w:r>
                        </w:p>
                      </w:txbxContent>
                    </v:textbox>
                  </v:rect>
                </v:group>
                <w10:wrap type="square" anchorx="page" anchory="page"/>
              </v:group>
            </w:pict>
          </mc:Fallback>
        </mc:AlternateContent>
      </w:r>
      <w:r>
        <w:rPr>
          <w:rFonts w:ascii="Times" w:eastAsia="Times" w:hAnsi="Times" w:cs="Times"/>
          <w:sz w:val="24"/>
          <w:szCs w:val="24"/>
        </w:rPr>
        <w:t>[Date]</w:t>
      </w:r>
    </w:p>
    <w:p w14:paraId="62896E9A" w14:textId="77777777" w:rsidR="004A05A8" w:rsidRDefault="004A05A8">
      <w:pPr>
        <w:spacing w:after="0" w:line="240" w:lineRule="auto"/>
        <w:rPr>
          <w:rFonts w:ascii="Times" w:eastAsia="Times" w:hAnsi="Times" w:cs="Times"/>
          <w:sz w:val="24"/>
          <w:szCs w:val="24"/>
        </w:rPr>
      </w:pPr>
    </w:p>
    <w:p w14:paraId="4D650640" w14:textId="77777777" w:rsidR="004A05A8" w:rsidRDefault="003C4B92">
      <w:pPr>
        <w:spacing w:after="0" w:line="240" w:lineRule="auto"/>
        <w:rPr>
          <w:rFonts w:ascii="Times" w:eastAsia="Times" w:hAnsi="Times" w:cs="Times"/>
          <w:sz w:val="24"/>
          <w:szCs w:val="24"/>
        </w:rPr>
      </w:pPr>
      <w:r>
        <w:rPr>
          <w:rFonts w:ascii="Times" w:eastAsia="Times" w:hAnsi="Times" w:cs="Times"/>
          <w:sz w:val="24"/>
          <w:szCs w:val="24"/>
        </w:rPr>
        <w:t>[Candidate Name]</w:t>
      </w:r>
    </w:p>
    <w:p w14:paraId="37ADAC34" w14:textId="77777777" w:rsidR="004A05A8" w:rsidRDefault="003C4B92">
      <w:pPr>
        <w:spacing w:after="0" w:line="240" w:lineRule="auto"/>
        <w:rPr>
          <w:rFonts w:ascii="Times" w:eastAsia="Times" w:hAnsi="Times" w:cs="Times"/>
          <w:sz w:val="24"/>
          <w:szCs w:val="24"/>
        </w:rPr>
      </w:pPr>
      <w:r>
        <w:rPr>
          <w:rFonts w:ascii="Times" w:eastAsia="Times" w:hAnsi="Times" w:cs="Times"/>
          <w:sz w:val="24"/>
          <w:szCs w:val="24"/>
        </w:rPr>
        <w:t>[Candidate Address]</w:t>
      </w:r>
    </w:p>
    <w:p w14:paraId="1CB41066" w14:textId="77777777" w:rsidR="004A05A8" w:rsidRDefault="004A05A8">
      <w:pPr>
        <w:spacing w:after="0" w:line="240" w:lineRule="auto"/>
        <w:rPr>
          <w:rFonts w:ascii="Times" w:eastAsia="Times" w:hAnsi="Times" w:cs="Times"/>
          <w:sz w:val="24"/>
          <w:szCs w:val="24"/>
        </w:rPr>
      </w:pPr>
    </w:p>
    <w:p w14:paraId="42E5D3CC" w14:textId="77777777" w:rsidR="004A05A8" w:rsidRDefault="003C4B92">
      <w:pPr>
        <w:spacing w:after="0" w:line="240" w:lineRule="auto"/>
        <w:rPr>
          <w:rFonts w:ascii="Times" w:eastAsia="Times" w:hAnsi="Times" w:cs="Times"/>
          <w:sz w:val="24"/>
          <w:szCs w:val="24"/>
        </w:rPr>
      </w:pPr>
      <w:r>
        <w:rPr>
          <w:rFonts w:ascii="Times" w:eastAsia="Times" w:hAnsi="Times" w:cs="Times"/>
          <w:sz w:val="24"/>
          <w:szCs w:val="24"/>
        </w:rPr>
        <w:t>Dear [Candidate]:</w:t>
      </w:r>
    </w:p>
    <w:p w14:paraId="05FB228A" w14:textId="77777777" w:rsidR="004A05A8" w:rsidRDefault="004A05A8">
      <w:pPr>
        <w:spacing w:after="0" w:line="240" w:lineRule="auto"/>
        <w:rPr>
          <w:rFonts w:ascii="Times" w:eastAsia="Times" w:hAnsi="Times" w:cs="Times"/>
          <w:sz w:val="24"/>
          <w:szCs w:val="24"/>
        </w:rPr>
      </w:pPr>
    </w:p>
    <w:p w14:paraId="0E68AB0E" w14:textId="6814F480" w:rsidR="004A05A8" w:rsidRDefault="001844FF">
      <w:pPr>
        <w:spacing w:after="0" w:line="240" w:lineRule="auto"/>
        <w:rPr>
          <w:rFonts w:ascii="Times" w:eastAsia="Times" w:hAnsi="Times" w:cs="Times"/>
          <w:sz w:val="24"/>
          <w:szCs w:val="24"/>
        </w:rPr>
      </w:pPr>
      <w:r w:rsidRPr="001844FF">
        <w:rPr>
          <w:rFonts w:ascii="Times" w:eastAsia="Times" w:hAnsi="Times" w:cs="Times"/>
          <w:sz w:val="24"/>
          <w:szCs w:val="24"/>
        </w:rPr>
        <w:t xml:space="preserve">Congratulations! On behalf of the Department of </w:t>
      </w:r>
      <w:r w:rsidR="008E7DCC">
        <w:rPr>
          <w:rFonts w:ascii="Times" w:eastAsia="Times" w:hAnsi="Times" w:cs="Times"/>
          <w:sz w:val="24"/>
          <w:szCs w:val="24"/>
        </w:rPr>
        <w:t>[Department Name]</w:t>
      </w:r>
      <w:r w:rsidRPr="001844FF">
        <w:rPr>
          <w:rFonts w:ascii="Times" w:eastAsia="Times" w:hAnsi="Times" w:cs="Times"/>
          <w:sz w:val="24"/>
          <w:szCs w:val="24"/>
        </w:rPr>
        <w:t xml:space="preserve">, </w:t>
      </w:r>
      <w:r>
        <w:rPr>
          <w:rFonts w:ascii="Times" w:eastAsia="Times" w:hAnsi="Times" w:cs="Times"/>
          <w:sz w:val="24"/>
          <w:szCs w:val="24"/>
        </w:rPr>
        <w:t xml:space="preserve">I am pleased to </w:t>
      </w:r>
      <w:r w:rsidR="008E7DCC">
        <w:rPr>
          <w:rFonts w:ascii="Times" w:eastAsia="Times" w:hAnsi="Times" w:cs="Times"/>
          <w:sz w:val="24"/>
          <w:szCs w:val="24"/>
        </w:rPr>
        <w:t xml:space="preserve">offer you a faculty position </w:t>
      </w:r>
      <w:r>
        <w:rPr>
          <w:rFonts w:ascii="Times" w:eastAsia="Times" w:hAnsi="Times" w:cs="Times"/>
          <w:sz w:val="24"/>
          <w:szCs w:val="24"/>
        </w:rPr>
        <w:t xml:space="preserve">as </w:t>
      </w:r>
      <w:r w:rsidR="0003763C">
        <w:rPr>
          <w:rFonts w:ascii="Times" w:eastAsia="Times" w:hAnsi="Times" w:cs="Times"/>
          <w:sz w:val="24"/>
          <w:szCs w:val="24"/>
        </w:rPr>
        <w:t>Associate</w:t>
      </w:r>
      <w:r w:rsidR="001072FA">
        <w:rPr>
          <w:rFonts w:ascii="Times" w:eastAsia="Times" w:hAnsi="Times" w:cs="Times"/>
          <w:sz w:val="24"/>
          <w:szCs w:val="24"/>
        </w:rPr>
        <w:t xml:space="preserve"> Professor</w:t>
      </w:r>
      <w:r w:rsidR="0003763C">
        <w:rPr>
          <w:rFonts w:ascii="Times" w:eastAsia="Times" w:hAnsi="Times" w:cs="Times"/>
          <w:sz w:val="24"/>
          <w:szCs w:val="24"/>
        </w:rPr>
        <w:t xml:space="preserve"> (without tenure)</w:t>
      </w:r>
      <w:r w:rsidR="001072FA">
        <w:rPr>
          <w:rFonts w:ascii="Times" w:eastAsia="Times" w:hAnsi="Times" w:cs="Times"/>
          <w:sz w:val="24"/>
          <w:szCs w:val="24"/>
        </w:rPr>
        <w:t xml:space="preserve"> of</w:t>
      </w:r>
      <w:r w:rsidR="00F0521C">
        <w:rPr>
          <w:rFonts w:ascii="Times" w:eastAsia="Times" w:hAnsi="Times" w:cs="Times"/>
          <w:sz w:val="24"/>
          <w:szCs w:val="24"/>
        </w:rPr>
        <w:t xml:space="preserve"> </w:t>
      </w:r>
      <w:r w:rsidR="001072FA">
        <w:rPr>
          <w:rFonts w:ascii="Times" w:eastAsia="Times" w:hAnsi="Times" w:cs="Times"/>
          <w:sz w:val="24"/>
          <w:szCs w:val="24"/>
        </w:rPr>
        <w:t>[</w:t>
      </w:r>
      <w:r w:rsidR="00697EC0">
        <w:rPr>
          <w:rFonts w:ascii="Times" w:eastAsia="Times" w:hAnsi="Times" w:cs="Times"/>
          <w:sz w:val="24"/>
          <w:szCs w:val="24"/>
        </w:rPr>
        <w:t>P</w:t>
      </w:r>
      <w:r w:rsidR="001072FA">
        <w:rPr>
          <w:rFonts w:ascii="Times" w:eastAsia="Times" w:hAnsi="Times" w:cs="Times"/>
          <w:sz w:val="24"/>
          <w:szCs w:val="24"/>
        </w:rPr>
        <w:t>rogram]</w:t>
      </w:r>
      <w:r>
        <w:rPr>
          <w:rFonts w:ascii="Times" w:eastAsia="Times" w:hAnsi="Times" w:cs="Times"/>
          <w:sz w:val="24"/>
          <w:szCs w:val="24"/>
        </w:rPr>
        <w:t xml:space="preserve"> </w:t>
      </w:r>
      <w:r w:rsidR="008E7DCC">
        <w:rPr>
          <w:rFonts w:ascii="Times" w:eastAsia="Times" w:hAnsi="Times" w:cs="Times"/>
          <w:sz w:val="24"/>
          <w:szCs w:val="24"/>
        </w:rPr>
        <w:t>in</w:t>
      </w:r>
      <w:r>
        <w:rPr>
          <w:rFonts w:ascii="Times" w:eastAsia="Times" w:hAnsi="Times" w:cs="Times"/>
          <w:sz w:val="24"/>
          <w:szCs w:val="24"/>
        </w:rPr>
        <w:t xml:space="preserve"> the College of [College Name] at The University of Alabama in Huntsville</w:t>
      </w:r>
      <w:r w:rsidR="00D4371F">
        <w:rPr>
          <w:rFonts w:ascii="Times" w:eastAsia="Times" w:hAnsi="Times" w:cs="Times"/>
          <w:sz w:val="24"/>
          <w:szCs w:val="24"/>
        </w:rPr>
        <w:t>,</w:t>
      </w:r>
      <w:r>
        <w:rPr>
          <w:rFonts w:ascii="Times" w:eastAsia="Times" w:hAnsi="Times" w:cs="Times"/>
          <w:sz w:val="24"/>
          <w:szCs w:val="24"/>
        </w:rPr>
        <w:t xml:space="preserve"> effective [Date]. </w:t>
      </w:r>
      <w:r w:rsidR="00CE4B1A">
        <w:rPr>
          <w:rFonts w:ascii="Times" w:eastAsia="Times" w:hAnsi="Times" w:cs="Times"/>
          <w:sz w:val="24"/>
          <w:szCs w:val="24"/>
        </w:rPr>
        <w:t>Your annual compensation is [Salary]</w:t>
      </w:r>
      <w:r w:rsidR="00244428">
        <w:rPr>
          <w:rFonts w:ascii="Times" w:eastAsia="Times" w:hAnsi="Times" w:cs="Times"/>
          <w:sz w:val="24"/>
          <w:szCs w:val="24"/>
        </w:rPr>
        <w:t xml:space="preserve"> </w:t>
      </w:r>
      <w:r w:rsidR="00CE4B1A">
        <w:rPr>
          <w:rFonts w:ascii="Times" w:eastAsia="Times" w:hAnsi="Times" w:cs="Times"/>
          <w:sz w:val="24"/>
          <w:szCs w:val="24"/>
        </w:rPr>
        <w:t xml:space="preserve">9-month salary plus associated benefits.  </w:t>
      </w:r>
    </w:p>
    <w:p w14:paraId="6076DDEC" w14:textId="77777777" w:rsidR="004A05A8" w:rsidRDefault="004A05A8">
      <w:pPr>
        <w:spacing w:after="0" w:line="240" w:lineRule="auto"/>
        <w:rPr>
          <w:rFonts w:ascii="Times" w:eastAsia="Times" w:hAnsi="Times" w:cs="Times"/>
          <w:sz w:val="24"/>
          <w:szCs w:val="24"/>
        </w:rPr>
      </w:pPr>
    </w:p>
    <w:p w14:paraId="4B2C9C85" w14:textId="09268ECB" w:rsidR="004A05A8" w:rsidRDefault="003C4B92">
      <w:pPr>
        <w:spacing w:after="0" w:line="240" w:lineRule="auto"/>
        <w:rPr>
          <w:rFonts w:ascii="Times" w:eastAsia="Times" w:hAnsi="Times" w:cs="Times"/>
          <w:sz w:val="24"/>
          <w:szCs w:val="24"/>
        </w:rPr>
      </w:pPr>
      <w:r>
        <w:rPr>
          <w:rFonts w:ascii="Times" w:eastAsia="Times" w:hAnsi="Times" w:cs="Times"/>
          <w:color w:val="1A1A1A"/>
          <w:sz w:val="24"/>
          <w:szCs w:val="24"/>
        </w:rPr>
        <w:t xml:space="preserve">An appointment at the rank of </w:t>
      </w:r>
      <w:r w:rsidR="0003763C">
        <w:rPr>
          <w:rFonts w:ascii="Times" w:eastAsia="Times" w:hAnsi="Times" w:cs="Times"/>
          <w:color w:val="1A1A1A"/>
          <w:sz w:val="24"/>
          <w:szCs w:val="24"/>
        </w:rPr>
        <w:t>Associate</w:t>
      </w:r>
      <w:r>
        <w:rPr>
          <w:rFonts w:ascii="Times" w:eastAsia="Times" w:hAnsi="Times" w:cs="Times"/>
          <w:color w:val="1A1A1A"/>
          <w:sz w:val="24"/>
          <w:szCs w:val="24"/>
        </w:rPr>
        <w:t xml:space="preserve"> Professor is in the tenure-track and is subject to the tenure and promotion to associate professor guidelines given in the UAH </w:t>
      </w:r>
      <w:r>
        <w:rPr>
          <w:rFonts w:ascii="Times" w:eastAsia="Times" w:hAnsi="Times" w:cs="Times"/>
          <w:i/>
          <w:color w:val="1A1A1A"/>
          <w:sz w:val="24"/>
          <w:szCs w:val="24"/>
        </w:rPr>
        <w:t>Faculty Handbook</w:t>
      </w:r>
      <w:r w:rsidR="00D4371F">
        <w:rPr>
          <w:rFonts w:ascii="Times" w:eastAsia="Times" w:hAnsi="Times" w:cs="Times"/>
          <w:color w:val="1A1A1A"/>
          <w:sz w:val="24"/>
          <w:szCs w:val="24"/>
        </w:rPr>
        <w:t xml:space="preserve">, </w:t>
      </w:r>
      <w:r>
        <w:rPr>
          <w:rFonts w:ascii="Times" w:eastAsia="Times" w:hAnsi="Times" w:cs="Times"/>
          <w:color w:val="1A1A1A"/>
          <w:sz w:val="24"/>
          <w:szCs w:val="24"/>
        </w:rPr>
        <w:t>which are in effect on the effective date of this appointment, and other policies and procedures which are subject to change.</w:t>
      </w:r>
      <w:r>
        <w:rPr>
          <w:rFonts w:ascii="Times" w:eastAsia="Times" w:hAnsi="Times" w:cs="Times"/>
          <w:sz w:val="24"/>
          <w:szCs w:val="24"/>
        </w:rPr>
        <w:t xml:space="preserve"> During your probationary period, you will be subject to an annual review. Annual evaluations for reappointment will begin in [Month/Year]. Failure to demonstrate satisfactory performance during this timeframe may result in sanctions up to and including termination of your tenure-track appointment in the College of </w:t>
      </w:r>
      <w:r w:rsidRPr="00F0521C">
        <w:rPr>
          <w:rFonts w:ascii="Times" w:eastAsia="Times" w:hAnsi="Times" w:cs="Times"/>
          <w:sz w:val="24"/>
          <w:szCs w:val="24"/>
        </w:rPr>
        <w:t>[</w:t>
      </w:r>
      <w:r w:rsidR="00F0521C">
        <w:rPr>
          <w:rFonts w:ascii="Times" w:eastAsia="Times" w:hAnsi="Times" w:cs="Times"/>
          <w:sz w:val="24"/>
          <w:szCs w:val="24"/>
        </w:rPr>
        <w:t>College Name]</w:t>
      </w:r>
      <w:r>
        <w:rPr>
          <w:rFonts w:ascii="Times" w:eastAsia="Times" w:hAnsi="Times" w:cs="Times"/>
          <w:sz w:val="24"/>
          <w:szCs w:val="24"/>
        </w:rPr>
        <w:t>.</w:t>
      </w:r>
      <w:r w:rsidR="00F0521C">
        <w:rPr>
          <w:rFonts w:ascii="Times" w:eastAsia="Times" w:hAnsi="Times" w:cs="Times"/>
          <w:sz w:val="24"/>
          <w:szCs w:val="24"/>
        </w:rPr>
        <w:t xml:space="preserve"> </w:t>
      </w:r>
      <w:r>
        <w:rPr>
          <w:rFonts w:ascii="Times" w:eastAsia="Times" w:hAnsi="Times" w:cs="Times"/>
          <w:sz w:val="24"/>
          <w:szCs w:val="24"/>
        </w:rPr>
        <w:t xml:space="preserve">Your mandatory tenure year is [20XX/20XX]. Tenure, if granted, would be effective at the beginning of the [20XX-20XX] academic year. </w:t>
      </w:r>
    </w:p>
    <w:p w14:paraId="097D88D7" w14:textId="77777777" w:rsidR="004A05A8" w:rsidRDefault="004A05A8">
      <w:pPr>
        <w:spacing w:after="0" w:line="240" w:lineRule="auto"/>
        <w:rPr>
          <w:rFonts w:ascii="Times" w:eastAsia="Times" w:hAnsi="Times" w:cs="Times"/>
          <w:sz w:val="24"/>
          <w:szCs w:val="24"/>
        </w:rPr>
      </w:pPr>
    </w:p>
    <w:p w14:paraId="2FF75083" w14:textId="11AA1702" w:rsidR="004A05A8" w:rsidRDefault="003C4B92">
      <w:pPr>
        <w:spacing w:after="0" w:line="240" w:lineRule="auto"/>
        <w:rPr>
          <w:rFonts w:ascii="Times" w:eastAsia="Times" w:hAnsi="Times" w:cs="Times"/>
          <w:sz w:val="24"/>
          <w:szCs w:val="24"/>
        </w:rPr>
      </w:pPr>
      <w:r>
        <w:rPr>
          <w:rFonts w:ascii="Times" w:eastAsia="Times" w:hAnsi="Times" w:cs="Times"/>
          <w:color w:val="1A1A1A"/>
          <w:sz w:val="24"/>
          <w:szCs w:val="24"/>
        </w:rPr>
        <w:t xml:space="preserve">This appointment and all subsequent appointments shall be subject </w:t>
      </w:r>
      <w:r w:rsidR="00D4371F">
        <w:rPr>
          <w:rFonts w:ascii="Times" w:eastAsia="Times" w:hAnsi="Times" w:cs="Times"/>
          <w:color w:val="1A1A1A"/>
          <w:sz w:val="24"/>
          <w:szCs w:val="24"/>
        </w:rPr>
        <w:t xml:space="preserve">to </w:t>
      </w:r>
      <w:r>
        <w:rPr>
          <w:rFonts w:ascii="Times" w:eastAsia="Times" w:hAnsi="Times" w:cs="Times"/>
          <w:color w:val="1A1A1A"/>
          <w:sz w:val="24"/>
          <w:szCs w:val="24"/>
        </w:rPr>
        <w:t>and governed by the applicable policies and regulations of The Board of Trustees of The University of Alabama and The University of Alabama in Huntsville, including those now in effect and those amended or newly adopted during the term of any such appointment. Such policies and regulations shall constitute conditions of your employment.</w:t>
      </w:r>
    </w:p>
    <w:p w14:paraId="3DD8721B" w14:textId="77777777" w:rsidR="004A05A8" w:rsidRDefault="004A05A8">
      <w:pPr>
        <w:spacing w:after="0" w:line="240" w:lineRule="auto"/>
        <w:rPr>
          <w:rFonts w:ascii="Times" w:eastAsia="Times" w:hAnsi="Times" w:cs="Times"/>
          <w:sz w:val="24"/>
          <w:szCs w:val="24"/>
        </w:rPr>
      </w:pPr>
    </w:p>
    <w:p w14:paraId="339E3859" w14:textId="5D753171" w:rsidR="004A05A8" w:rsidRDefault="003C4B92">
      <w:pPr>
        <w:spacing w:after="0" w:line="240" w:lineRule="auto"/>
        <w:rPr>
          <w:rFonts w:ascii="Times" w:eastAsia="Times" w:hAnsi="Times" w:cs="Times"/>
          <w:sz w:val="24"/>
          <w:szCs w:val="24"/>
        </w:rPr>
      </w:pPr>
      <w:r>
        <w:rPr>
          <w:rFonts w:ascii="Times" w:eastAsia="Times" w:hAnsi="Times" w:cs="Times"/>
          <w:sz w:val="24"/>
          <w:szCs w:val="24"/>
        </w:rPr>
        <w:t>Your job duties and the expectations for your performance are given below. The [Chair/Dean] will discuss these expectations and duties with you. The specifics of the duties are subject to change as the needs of the department change. The departmental/college and university criteria establish requirements in the areas of teaching, research and scholarly activities, and service as stated in the next paragraph.</w:t>
      </w:r>
    </w:p>
    <w:p w14:paraId="57E46D32" w14:textId="77777777" w:rsidR="004A05A8" w:rsidRDefault="004A05A8">
      <w:pPr>
        <w:spacing w:after="0" w:line="240" w:lineRule="auto"/>
        <w:rPr>
          <w:rFonts w:ascii="Times" w:eastAsia="Times" w:hAnsi="Times" w:cs="Times"/>
          <w:sz w:val="24"/>
          <w:szCs w:val="24"/>
        </w:rPr>
      </w:pPr>
    </w:p>
    <w:p w14:paraId="713E0036" w14:textId="755B3ACA" w:rsidR="004A05A8" w:rsidRDefault="003C4B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eastAsia="Times" w:hAnsi="Times" w:cs="Times"/>
          <w:sz w:val="24"/>
          <w:szCs w:val="24"/>
        </w:rPr>
      </w:pPr>
      <w:r>
        <w:rPr>
          <w:rFonts w:ascii="Times" w:eastAsia="Times" w:hAnsi="Times" w:cs="Times"/>
          <w:sz w:val="24"/>
          <w:szCs w:val="24"/>
        </w:rPr>
        <w:t>Tenure-track faculty members in the College of [College</w:t>
      </w:r>
      <w:r w:rsidR="009B4EAA">
        <w:rPr>
          <w:rFonts w:ascii="Times" w:eastAsia="Times" w:hAnsi="Times" w:cs="Times"/>
          <w:sz w:val="24"/>
          <w:szCs w:val="24"/>
        </w:rPr>
        <w:t xml:space="preserve"> Name</w:t>
      </w:r>
      <w:r>
        <w:rPr>
          <w:rFonts w:ascii="Times" w:eastAsia="Times" w:hAnsi="Times" w:cs="Times"/>
          <w:sz w:val="24"/>
          <w:szCs w:val="24"/>
        </w:rPr>
        <w:t xml:space="preserve">] are expected to teach at least [X] courses per academic year. At this point in the life of our university, it is imperative that we faculty focus on student success, retention, and graduation rate. As a faculty member, you are expected to be proactive in helping our students learn and succeed. As a tenure-track faculty member you are expected to engage in scholarly endeavors, including publishing in peer-reviewed regional, national and international professional resources, presenting at professional national or international conferences in your specific areas of expertise, and pursuing and </w:t>
      </w:r>
      <w:r>
        <w:rPr>
          <w:rFonts w:ascii="Times" w:eastAsia="Times" w:hAnsi="Times" w:cs="Times"/>
          <w:sz w:val="24"/>
          <w:szCs w:val="24"/>
        </w:rPr>
        <w:lastRenderedPageBreak/>
        <w:t>securing externally funded projects. Additionally, all tenure-track faculty members are expected to engage in professional service activities within the University, as well as local, state, regional, national, and international professional organizations and associations. You are expected to use Canvas, our Learning Management System, in your courses</w:t>
      </w:r>
      <w:r w:rsidR="008E7DCC">
        <w:rPr>
          <w:rFonts w:ascii="Times" w:eastAsia="Times" w:hAnsi="Times" w:cs="Times"/>
          <w:sz w:val="24"/>
          <w:szCs w:val="24"/>
        </w:rPr>
        <w:t>,</w:t>
      </w:r>
      <w:r>
        <w:rPr>
          <w:rFonts w:ascii="Times" w:eastAsia="Times" w:hAnsi="Times" w:cs="Times"/>
          <w:sz w:val="24"/>
          <w:szCs w:val="24"/>
        </w:rPr>
        <w:t xml:space="preserve"> which will enhance student learning and success and to teach at the time and in the </w:t>
      </w:r>
      <w:proofErr w:type="gramStart"/>
      <w:r>
        <w:rPr>
          <w:rFonts w:ascii="Times" w:eastAsia="Times" w:hAnsi="Times" w:cs="Times"/>
          <w:sz w:val="24"/>
          <w:szCs w:val="24"/>
        </w:rPr>
        <w:t>course</w:t>
      </w:r>
      <w:proofErr w:type="gramEnd"/>
      <w:r>
        <w:rPr>
          <w:rFonts w:ascii="Times" w:eastAsia="Times" w:hAnsi="Times" w:cs="Times"/>
          <w:sz w:val="24"/>
          <w:szCs w:val="24"/>
        </w:rPr>
        <w:t xml:space="preserve"> modality assigned by your department chair.</w:t>
      </w:r>
    </w:p>
    <w:p w14:paraId="4BFDEFCA" w14:textId="77777777" w:rsidR="00FE535E" w:rsidRDefault="00FE535E" w:rsidP="00FE535E">
      <w:pPr>
        <w:spacing w:after="0" w:line="240" w:lineRule="auto"/>
        <w:rPr>
          <w:rFonts w:ascii="Times" w:eastAsia="Times" w:hAnsi="Times" w:cs="Times"/>
          <w:sz w:val="24"/>
          <w:szCs w:val="24"/>
        </w:rPr>
      </w:pPr>
      <w:r>
        <w:rPr>
          <w:rFonts w:ascii="Times" w:eastAsia="Times" w:hAnsi="Times" w:cs="Times"/>
          <w:sz w:val="24"/>
          <w:szCs w:val="24"/>
        </w:rPr>
        <w:t>[To enable you to set up your research program, y</w:t>
      </w:r>
      <w:r w:rsidRPr="00CE4B1A">
        <w:rPr>
          <w:rFonts w:ascii="Times" w:eastAsia="Times" w:hAnsi="Times" w:cs="Times"/>
          <w:sz w:val="24"/>
          <w:szCs w:val="24"/>
        </w:rPr>
        <w:t>ou will receive a one course reduction in teaching duties for each of the first five</w:t>
      </w:r>
      <w:r>
        <w:rPr>
          <w:rFonts w:ascii="Times" w:eastAsia="Times" w:hAnsi="Times" w:cs="Times"/>
          <w:sz w:val="24"/>
          <w:szCs w:val="24"/>
        </w:rPr>
        <w:t xml:space="preserve"> </w:t>
      </w:r>
      <w:r w:rsidRPr="00CE4B1A">
        <w:rPr>
          <w:rFonts w:ascii="Times" w:eastAsia="Times" w:hAnsi="Times" w:cs="Times"/>
          <w:sz w:val="24"/>
          <w:szCs w:val="24"/>
        </w:rPr>
        <w:t>academic years (overall five course reduction). Thus, your full expected teaching load</w:t>
      </w:r>
      <w:r>
        <w:rPr>
          <w:rFonts w:ascii="Times" w:eastAsia="Times" w:hAnsi="Times" w:cs="Times"/>
          <w:sz w:val="24"/>
          <w:szCs w:val="24"/>
        </w:rPr>
        <w:t xml:space="preserve"> </w:t>
      </w:r>
      <w:r w:rsidRPr="00CE4B1A">
        <w:rPr>
          <w:rFonts w:ascii="Times" w:eastAsia="Times" w:hAnsi="Times" w:cs="Times"/>
          <w:sz w:val="24"/>
          <w:szCs w:val="24"/>
        </w:rPr>
        <w:t>will be three courses per year for the first five academic years. However, depending on</w:t>
      </w:r>
      <w:r>
        <w:rPr>
          <w:rFonts w:ascii="Times" w:eastAsia="Times" w:hAnsi="Times" w:cs="Times"/>
          <w:sz w:val="24"/>
          <w:szCs w:val="24"/>
        </w:rPr>
        <w:t xml:space="preserve"> </w:t>
      </w:r>
      <w:r w:rsidRPr="00CE4B1A">
        <w:rPr>
          <w:rFonts w:ascii="Times" w:eastAsia="Times" w:hAnsi="Times" w:cs="Times"/>
          <w:sz w:val="24"/>
          <w:szCs w:val="24"/>
        </w:rPr>
        <w:t xml:space="preserve">your preference, and the department’s needs, you could schedule your </w:t>
      </w:r>
      <w:r>
        <w:rPr>
          <w:rFonts w:ascii="Times" w:eastAsia="Times" w:hAnsi="Times" w:cs="Times"/>
          <w:sz w:val="24"/>
          <w:szCs w:val="24"/>
        </w:rPr>
        <w:t>overall</w:t>
      </w:r>
      <w:r w:rsidRPr="00CE4B1A">
        <w:rPr>
          <w:rFonts w:ascii="Times" w:eastAsia="Times" w:hAnsi="Times" w:cs="Times"/>
          <w:sz w:val="24"/>
          <w:szCs w:val="24"/>
        </w:rPr>
        <w:t xml:space="preserve"> five course</w:t>
      </w:r>
      <w:r>
        <w:rPr>
          <w:rFonts w:ascii="Times" w:eastAsia="Times" w:hAnsi="Times" w:cs="Times"/>
          <w:sz w:val="24"/>
          <w:szCs w:val="24"/>
        </w:rPr>
        <w:t xml:space="preserve"> </w:t>
      </w:r>
      <w:r w:rsidRPr="00CE4B1A">
        <w:rPr>
          <w:rFonts w:ascii="Times" w:eastAsia="Times" w:hAnsi="Times" w:cs="Times"/>
          <w:sz w:val="24"/>
          <w:szCs w:val="24"/>
        </w:rPr>
        <w:t>reduction in a mutually convenient schedule. This will constitute 40% teaching effort for</w:t>
      </w:r>
      <w:r>
        <w:rPr>
          <w:rFonts w:ascii="Times" w:eastAsia="Times" w:hAnsi="Times" w:cs="Times"/>
          <w:sz w:val="24"/>
          <w:szCs w:val="24"/>
        </w:rPr>
        <w:t xml:space="preserve"> </w:t>
      </w:r>
      <w:r w:rsidRPr="00CE4B1A">
        <w:rPr>
          <w:rFonts w:ascii="Times" w:eastAsia="Times" w:hAnsi="Times" w:cs="Times"/>
          <w:sz w:val="24"/>
          <w:szCs w:val="24"/>
        </w:rPr>
        <w:t>you during those years.</w:t>
      </w:r>
      <w:r>
        <w:rPr>
          <w:rFonts w:ascii="Times" w:eastAsia="Times" w:hAnsi="Times" w:cs="Times"/>
          <w:sz w:val="24"/>
          <w:szCs w:val="24"/>
        </w:rPr>
        <w:t>]</w:t>
      </w:r>
    </w:p>
    <w:p w14:paraId="67E4F2E5" w14:textId="77777777" w:rsidR="00FE535E" w:rsidRDefault="00FE535E" w:rsidP="00FE535E">
      <w:pPr>
        <w:spacing w:after="0" w:line="240" w:lineRule="auto"/>
        <w:rPr>
          <w:rFonts w:ascii="Times" w:eastAsia="Times" w:hAnsi="Times" w:cs="Times"/>
          <w:sz w:val="24"/>
          <w:szCs w:val="24"/>
        </w:rPr>
      </w:pPr>
    </w:p>
    <w:p w14:paraId="729B0AC7" w14:textId="77777777" w:rsidR="004A05A8" w:rsidRDefault="003C4B92">
      <w:pPr>
        <w:spacing w:after="0" w:line="240" w:lineRule="auto"/>
        <w:rPr>
          <w:rFonts w:ascii="Times" w:eastAsia="Times" w:hAnsi="Times" w:cs="Times"/>
          <w:sz w:val="24"/>
          <w:szCs w:val="24"/>
        </w:rPr>
      </w:pPr>
      <w:r>
        <w:rPr>
          <w:rFonts w:ascii="Times" w:eastAsia="Times" w:hAnsi="Times" w:cs="Times"/>
          <w:sz w:val="24"/>
          <w:szCs w:val="24"/>
        </w:rPr>
        <w:t>Below is specific information regarding your compensation, benefits, and startup package.</w:t>
      </w:r>
    </w:p>
    <w:p w14:paraId="40F97B8A" w14:textId="77777777" w:rsidR="004A05A8" w:rsidRDefault="003C4B92">
      <w:pPr>
        <w:spacing w:after="0" w:line="240" w:lineRule="auto"/>
        <w:rPr>
          <w:rFonts w:ascii="Times" w:eastAsia="Times" w:hAnsi="Times" w:cs="Times"/>
          <w:sz w:val="24"/>
          <w:szCs w:val="24"/>
        </w:rPr>
      </w:pPr>
      <w:r>
        <w:rPr>
          <w:rFonts w:ascii="Times" w:eastAsia="Times" w:hAnsi="Times" w:cs="Times"/>
          <w:sz w:val="24"/>
          <w:szCs w:val="24"/>
        </w:rPr>
        <w:t xml:space="preserve"> </w:t>
      </w:r>
    </w:p>
    <w:p w14:paraId="3E0531BA" w14:textId="47EB5E1B" w:rsidR="004A05A8" w:rsidRDefault="003C4B92" w:rsidP="00CE4B1A">
      <w:pPr>
        <w:numPr>
          <w:ilvl w:val="0"/>
          <w:numId w:val="1"/>
        </w:numPr>
        <w:pBdr>
          <w:top w:val="nil"/>
          <w:left w:val="nil"/>
          <w:bottom w:val="nil"/>
          <w:right w:val="nil"/>
          <w:between w:val="nil"/>
        </w:pBdr>
        <w:spacing w:after="0" w:line="240" w:lineRule="auto"/>
        <w:ind w:left="720" w:hanging="360"/>
        <w:rPr>
          <w:rFonts w:ascii="Times" w:eastAsia="Times" w:hAnsi="Times" w:cs="Times"/>
          <w:color w:val="000000"/>
          <w:sz w:val="24"/>
          <w:szCs w:val="24"/>
        </w:rPr>
      </w:pPr>
      <w:r>
        <w:rPr>
          <w:rFonts w:ascii="Times" w:eastAsia="Times" w:hAnsi="Times" w:cs="Times"/>
          <w:b/>
          <w:color w:val="000000"/>
          <w:sz w:val="24"/>
          <w:szCs w:val="24"/>
        </w:rPr>
        <w:t>Compensation</w:t>
      </w:r>
      <w:r>
        <w:rPr>
          <w:rFonts w:ascii="Times" w:eastAsia="Times" w:hAnsi="Times" w:cs="Times"/>
          <w:color w:val="000000"/>
          <w:sz w:val="24"/>
          <w:szCs w:val="24"/>
        </w:rPr>
        <w:t>. Your academic year</w:t>
      </w:r>
      <w:r w:rsidR="008E7DCC">
        <w:rPr>
          <w:rFonts w:ascii="Times" w:eastAsia="Times" w:hAnsi="Times" w:cs="Times"/>
          <w:color w:val="000000"/>
          <w:sz w:val="24"/>
          <w:szCs w:val="24"/>
        </w:rPr>
        <w:t xml:space="preserve"> (9-month)</w:t>
      </w:r>
      <w:r>
        <w:rPr>
          <w:rFonts w:ascii="Times" w:eastAsia="Times" w:hAnsi="Times" w:cs="Times"/>
          <w:color w:val="000000"/>
          <w:sz w:val="24"/>
          <w:szCs w:val="24"/>
        </w:rPr>
        <w:t xml:space="preserve"> salary will be [</w:t>
      </w:r>
      <w:r w:rsidR="00E4560C">
        <w:rPr>
          <w:rFonts w:ascii="Times" w:eastAsia="Times" w:hAnsi="Times" w:cs="Times"/>
          <w:color w:val="000000"/>
          <w:sz w:val="24"/>
          <w:szCs w:val="24"/>
        </w:rPr>
        <w:t>Salary</w:t>
      </w:r>
      <w:r>
        <w:rPr>
          <w:rFonts w:ascii="Times" w:eastAsia="Times" w:hAnsi="Times" w:cs="Times"/>
          <w:color w:val="000000"/>
          <w:sz w:val="24"/>
          <w:szCs w:val="24"/>
        </w:rPr>
        <w:t xml:space="preserve">] and will be paid in bi-weekly installments according to the current university policy. Summer </w:t>
      </w:r>
      <w:r w:rsidR="008E7DCC">
        <w:rPr>
          <w:rFonts w:ascii="Times" w:eastAsia="Times" w:hAnsi="Times" w:cs="Times"/>
          <w:color w:val="000000"/>
          <w:sz w:val="24"/>
          <w:szCs w:val="24"/>
        </w:rPr>
        <w:t>salary from</w:t>
      </w:r>
      <w:r>
        <w:rPr>
          <w:rFonts w:ascii="Times" w:eastAsia="Times" w:hAnsi="Times" w:cs="Times"/>
          <w:color w:val="000000"/>
          <w:sz w:val="24"/>
          <w:szCs w:val="24"/>
        </w:rPr>
        <w:t xml:space="preserve"> UAH is not guaranteed. Your first compensation check will be issued around [Date]. </w:t>
      </w:r>
    </w:p>
    <w:p w14:paraId="6851892E" w14:textId="77777777" w:rsidR="004A05A8" w:rsidRDefault="004A05A8" w:rsidP="00CE4B1A">
      <w:pPr>
        <w:pBdr>
          <w:top w:val="nil"/>
          <w:left w:val="nil"/>
          <w:bottom w:val="nil"/>
          <w:right w:val="nil"/>
          <w:between w:val="nil"/>
        </w:pBdr>
        <w:spacing w:after="0" w:line="240" w:lineRule="auto"/>
        <w:ind w:left="720"/>
        <w:rPr>
          <w:rFonts w:ascii="Times" w:eastAsia="Times" w:hAnsi="Times" w:cs="Times"/>
          <w:color w:val="000000"/>
          <w:sz w:val="24"/>
          <w:szCs w:val="24"/>
        </w:rPr>
      </w:pPr>
    </w:p>
    <w:p w14:paraId="1B089709" w14:textId="53E629DD" w:rsidR="004A05A8" w:rsidRDefault="003C4B92" w:rsidP="00CE4B1A">
      <w:pPr>
        <w:numPr>
          <w:ilvl w:val="0"/>
          <w:numId w:val="1"/>
        </w:numPr>
        <w:pBdr>
          <w:top w:val="nil"/>
          <w:left w:val="nil"/>
          <w:bottom w:val="nil"/>
          <w:right w:val="nil"/>
          <w:between w:val="nil"/>
        </w:pBdr>
        <w:spacing w:after="0" w:line="240" w:lineRule="auto"/>
        <w:ind w:left="720"/>
        <w:rPr>
          <w:rFonts w:ascii="Times" w:eastAsia="Times" w:hAnsi="Times" w:cs="Times"/>
          <w:color w:val="000000"/>
          <w:sz w:val="24"/>
          <w:szCs w:val="24"/>
        </w:rPr>
      </w:pPr>
      <w:r w:rsidRPr="00CE4B1A">
        <w:rPr>
          <w:rFonts w:ascii="Times" w:eastAsia="Times" w:hAnsi="Times" w:cs="Times"/>
          <w:b/>
          <w:color w:val="000000"/>
          <w:sz w:val="24"/>
          <w:szCs w:val="24"/>
        </w:rPr>
        <w:t>Start-up Funding</w:t>
      </w:r>
      <w:r w:rsidRPr="00CE4B1A">
        <w:rPr>
          <w:rFonts w:ascii="Times" w:eastAsia="Times" w:hAnsi="Times" w:cs="Times"/>
          <w:color w:val="000000"/>
          <w:sz w:val="24"/>
          <w:szCs w:val="24"/>
        </w:rPr>
        <w:t xml:space="preserve">. </w:t>
      </w:r>
      <w:r w:rsidR="00CE4B1A" w:rsidRPr="00CE4B1A">
        <w:rPr>
          <w:rFonts w:ascii="Times" w:eastAsia="Times" w:hAnsi="Times" w:cs="Times"/>
          <w:color w:val="000000"/>
          <w:sz w:val="24"/>
          <w:szCs w:val="24"/>
        </w:rPr>
        <w:t xml:space="preserve">Your start-up package designed to enable your success at UAH </w:t>
      </w:r>
      <w:r w:rsidR="00CE4B1A">
        <w:rPr>
          <w:rFonts w:ascii="Times" w:eastAsia="Times" w:hAnsi="Times" w:cs="Times"/>
          <w:color w:val="000000"/>
          <w:sz w:val="24"/>
          <w:szCs w:val="24"/>
        </w:rPr>
        <w:t>totals [$X] and consists of the</w:t>
      </w:r>
      <w:r w:rsidR="00CE4B1A" w:rsidRPr="00CE4B1A">
        <w:rPr>
          <w:rFonts w:ascii="Times" w:eastAsia="Times" w:hAnsi="Times" w:cs="Times"/>
          <w:color w:val="000000"/>
          <w:sz w:val="24"/>
          <w:szCs w:val="24"/>
        </w:rPr>
        <w:t xml:space="preserve"> components </w:t>
      </w:r>
      <w:r w:rsidR="00CE4B1A">
        <w:rPr>
          <w:rFonts w:ascii="Times" w:eastAsia="Times" w:hAnsi="Times" w:cs="Times"/>
          <w:color w:val="000000"/>
          <w:sz w:val="24"/>
          <w:szCs w:val="24"/>
        </w:rPr>
        <w:t>listed below</w:t>
      </w:r>
      <w:r w:rsidRPr="00CE4B1A">
        <w:rPr>
          <w:rFonts w:ascii="Times" w:eastAsia="Times" w:hAnsi="Times" w:cs="Times"/>
          <w:color w:val="000000"/>
          <w:sz w:val="24"/>
          <w:szCs w:val="24"/>
        </w:rPr>
        <w:t>.</w:t>
      </w:r>
    </w:p>
    <w:p w14:paraId="335E85F7" w14:textId="77777777" w:rsidR="00CE4B1A" w:rsidRDefault="00CE4B1A" w:rsidP="00CE4B1A">
      <w:pPr>
        <w:pStyle w:val="ListParagraph"/>
        <w:spacing w:after="0" w:line="240" w:lineRule="auto"/>
        <w:rPr>
          <w:rFonts w:ascii="Times" w:eastAsia="Times" w:hAnsi="Times" w:cs="Times"/>
          <w:color w:val="000000"/>
        </w:rPr>
      </w:pPr>
    </w:p>
    <w:p w14:paraId="3FE0EFDB" w14:textId="1EC74482" w:rsidR="00CE4B1A" w:rsidRDefault="00CE4B1A" w:rsidP="00CE4B1A">
      <w:pPr>
        <w:pBdr>
          <w:top w:val="nil"/>
          <w:left w:val="nil"/>
          <w:bottom w:val="nil"/>
          <w:right w:val="nil"/>
          <w:between w:val="nil"/>
        </w:pBdr>
        <w:spacing w:after="0" w:line="240" w:lineRule="auto"/>
        <w:ind w:left="720"/>
        <w:rPr>
          <w:rFonts w:ascii="Times" w:eastAsia="Times" w:hAnsi="Times" w:cs="Times"/>
          <w:color w:val="000000"/>
          <w:sz w:val="24"/>
          <w:szCs w:val="24"/>
        </w:rPr>
      </w:pPr>
      <w:r>
        <w:rPr>
          <w:rFonts w:ascii="Times" w:eastAsia="Times" w:hAnsi="Times" w:cs="Times"/>
          <w:color w:val="000000"/>
          <w:sz w:val="24"/>
          <w:szCs w:val="24"/>
        </w:rPr>
        <w:t>[list package components, e.g., summer salary, student support, equipment, materials and supplies]</w:t>
      </w:r>
    </w:p>
    <w:p w14:paraId="5D9BEB51" w14:textId="419F7631" w:rsidR="00CE4B1A" w:rsidRDefault="00CE4B1A" w:rsidP="00CE4B1A">
      <w:pPr>
        <w:pBdr>
          <w:top w:val="nil"/>
          <w:left w:val="nil"/>
          <w:bottom w:val="nil"/>
          <w:right w:val="nil"/>
          <w:between w:val="nil"/>
        </w:pBdr>
        <w:spacing w:after="0" w:line="240" w:lineRule="auto"/>
        <w:ind w:left="720"/>
        <w:rPr>
          <w:rFonts w:ascii="Times" w:eastAsia="Times" w:hAnsi="Times" w:cs="Times"/>
          <w:color w:val="000000"/>
          <w:sz w:val="24"/>
          <w:szCs w:val="24"/>
        </w:rPr>
      </w:pPr>
    </w:p>
    <w:p w14:paraId="335F3CED" w14:textId="35CADC05" w:rsidR="00D4371F" w:rsidRPr="00CE4B1A" w:rsidRDefault="00D4371F" w:rsidP="00CE4B1A">
      <w:pPr>
        <w:pBdr>
          <w:top w:val="nil"/>
          <w:left w:val="nil"/>
          <w:bottom w:val="nil"/>
          <w:right w:val="nil"/>
          <w:between w:val="nil"/>
        </w:pBdr>
        <w:spacing w:after="0" w:line="240" w:lineRule="auto"/>
        <w:ind w:left="720"/>
        <w:rPr>
          <w:rFonts w:ascii="Times" w:eastAsia="Times" w:hAnsi="Times" w:cs="Times"/>
          <w:color w:val="000000"/>
          <w:sz w:val="24"/>
          <w:szCs w:val="24"/>
        </w:rPr>
      </w:pPr>
      <w:r w:rsidRPr="00C37C2D">
        <w:rPr>
          <w:rFonts w:ascii="Times" w:hAnsi="Times" w:cs="Times"/>
          <w:color w:val="000000"/>
          <w:sz w:val="24"/>
          <w:szCs w:val="24"/>
          <w:shd w:val="clear" w:color="auto" w:fill="FFFFFF"/>
        </w:rPr>
        <w:t>All expenditures must be consistent with College of [</w:t>
      </w:r>
      <w:r w:rsidR="00F0521C">
        <w:rPr>
          <w:rFonts w:ascii="Times" w:hAnsi="Times" w:cs="Times"/>
          <w:color w:val="000000"/>
          <w:sz w:val="24"/>
          <w:szCs w:val="24"/>
          <w:shd w:val="clear" w:color="auto" w:fill="FFFFFF"/>
        </w:rPr>
        <w:t>C</w:t>
      </w:r>
      <w:r w:rsidRPr="00C37C2D">
        <w:rPr>
          <w:rFonts w:ascii="Times" w:hAnsi="Times" w:cs="Times"/>
          <w:color w:val="000000"/>
          <w:sz w:val="24"/>
          <w:szCs w:val="24"/>
          <w:shd w:val="clear" w:color="auto" w:fill="FFFFFF"/>
        </w:rPr>
        <w:t>ollege</w:t>
      </w:r>
      <w:r w:rsidR="00F0521C">
        <w:rPr>
          <w:rFonts w:ascii="Times" w:hAnsi="Times" w:cs="Times"/>
          <w:color w:val="000000"/>
          <w:sz w:val="24"/>
          <w:szCs w:val="24"/>
          <w:shd w:val="clear" w:color="auto" w:fill="FFFFFF"/>
        </w:rPr>
        <w:t xml:space="preserve"> Name</w:t>
      </w:r>
      <w:r w:rsidRPr="00C37C2D">
        <w:rPr>
          <w:rFonts w:ascii="Times" w:hAnsi="Times" w:cs="Times"/>
          <w:color w:val="000000"/>
          <w:sz w:val="24"/>
          <w:szCs w:val="24"/>
          <w:shd w:val="clear" w:color="auto" w:fill="FFFFFF"/>
        </w:rPr>
        <w:t>] and UAH policies that are subject to change. It is expected that you will use the start-up funds during your first three years of appointment</w:t>
      </w:r>
      <w:r w:rsidRPr="00C37C2D">
        <w:rPr>
          <w:rFonts w:ascii="Times" w:hAnsi="Times" w:cs="Times"/>
          <w:color w:val="000000"/>
          <w:sz w:val="24"/>
          <w:szCs w:val="24"/>
          <w:shd w:val="clear" w:color="auto" w:fill="FFFF00"/>
        </w:rPr>
        <w:t>, with funds being made available in three equal annual transfers at the beginning of the fall semester</w:t>
      </w:r>
      <w:r w:rsidRPr="00C37C2D">
        <w:rPr>
          <w:rFonts w:ascii="Times" w:hAnsi="Times" w:cs="Times"/>
          <w:color w:val="000000"/>
          <w:sz w:val="24"/>
          <w:szCs w:val="24"/>
          <w:shd w:val="clear" w:color="auto" w:fill="FFFFFF"/>
        </w:rPr>
        <w:t>. An extension of one year may be requested with a clearly articulated and justified plan.</w:t>
      </w:r>
    </w:p>
    <w:p w14:paraId="3396E845" w14:textId="77777777" w:rsidR="004A05A8" w:rsidRDefault="004A05A8" w:rsidP="00CE4B1A">
      <w:pPr>
        <w:pBdr>
          <w:top w:val="nil"/>
          <w:left w:val="nil"/>
          <w:bottom w:val="nil"/>
          <w:right w:val="nil"/>
          <w:between w:val="nil"/>
        </w:pBdr>
        <w:spacing w:after="0" w:line="240" w:lineRule="auto"/>
        <w:ind w:left="720"/>
        <w:rPr>
          <w:rFonts w:ascii="Times" w:eastAsia="Times" w:hAnsi="Times" w:cs="Times"/>
          <w:b/>
          <w:i/>
          <w:color w:val="000000"/>
          <w:sz w:val="24"/>
          <w:szCs w:val="24"/>
        </w:rPr>
      </w:pPr>
    </w:p>
    <w:p w14:paraId="1B56D4A8" w14:textId="2FCDAA33" w:rsidR="00A761AD" w:rsidRDefault="00A761AD">
      <w:pPr>
        <w:pStyle w:val="ListParagraph"/>
        <w:numPr>
          <w:ilvl w:val="0"/>
          <w:numId w:val="1"/>
        </w:numPr>
        <w:spacing w:after="0" w:line="240" w:lineRule="auto"/>
        <w:rPr>
          <w:rFonts w:ascii="Times" w:eastAsia="Times" w:hAnsi="Times" w:cs="Times"/>
          <w:color w:val="000000"/>
        </w:rPr>
      </w:pPr>
      <w:bookmarkStart w:id="1" w:name="_heading=h.gjdgxs" w:colFirst="0" w:colLast="0"/>
      <w:bookmarkEnd w:id="1"/>
      <w:r w:rsidRPr="00C37C2D">
        <w:rPr>
          <w:rFonts w:ascii="Times" w:eastAsia="Times" w:hAnsi="Times" w:cs="Times"/>
          <w:b/>
          <w:i/>
          <w:color w:val="000000"/>
        </w:rPr>
        <w:t>[If Applicable]</w:t>
      </w:r>
      <w:r w:rsidRPr="00C37C2D">
        <w:rPr>
          <w:rFonts w:ascii="Times" w:eastAsia="Times" w:hAnsi="Times" w:cs="Times"/>
          <w:b/>
          <w:color w:val="000000"/>
        </w:rPr>
        <w:t xml:space="preserve"> Moving Expenses</w:t>
      </w:r>
      <w:r w:rsidRPr="00C37C2D">
        <w:rPr>
          <w:rFonts w:ascii="Times" w:eastAsia="Times" w:hAnsi="Times" w:cs="Times"/>
          <w:color w:val="000000"/>
        </w:rPr>
        <w:t xml:space="preserve">. The University will provide relocation assistance in the amount of [$XXXXX] to assist with relocating your ordinary household goods from [City, State]. Per IRS regulations, relocation assistance is considered taxable income and this one-time supplement will be added to your first payroll check from UAH. While UAH does not recommend a specific moving company, a vendor suggestion provided by UAH Procurement Services </w:t>
      </w:r>
      <w:r w:rsidR="00606A93">
        <w:rPr>
          <w:rFonts w:ascii="Times" w:eastAsia="Times" w:hAnsi="Times" w:cs="Times"/>
          <w:color w:val="000000"/>
        </w:rPr>
        <w:t>follows</w:t>
      </w:r>
      <w:r w:rsidRPr="00C37C2D">
        <w:rPr>
          <w:rFonts w:ascii="Times" w:eastAsia="Times" w:hAnsi="Times" w:cs="Times"/>
          <w:color w:val="000000"/>
        </w:rPr>
        <w:t xml:space="preserve">.  </w:t>
      </w:r>
    </w:p>
    <w:p w14:paraId="23481B5B" w14:textId="4C36D201" w:rsidR="00606A93" w:rsidRPr="00C37C2D" w:rsidRDefault="00606A93" w:rsidP="00C37C2D">
      <w:pPr>
        <w:pStyle w:val="NoSpacing"/>
        <w:ind w:left="1440"/>
        <w:rPr>
          <w:rFonts w:ascii="Times" w:hAnsi="Times" w:cs="Times"/>
        </w:rPr>
      </w:pPr>
      <w:r w:rsidRPr="00C37C2D">
        <w:rPr>
          <w:rFonts w:ascii="Times" w:hAnsi="Times" w:cs="Times"/>
        </w:rPr>
        <w:t>Interstate Relocation &amp; Storage</w:t>
      </w:r>
    </w:p>
    <w:p w14:paraId="204E25D6" w14:textId="77777777" w:rsidR="00606A93" w:rsidRPr="00C37C2D" w:rsidRDefault="00606A93" w:rsidP="00C37C2D">
      <w:pPr>
        <w:pStyle w:val="NoSpacing"/>
        <w:ind w:left="1440"/>
        <w:rPr>
          <w:rFonts w:ascii="Times" w:hAnsi="Times" w:cs="Times"/>
        </w:rPr>
      </w:pPr>
      <w:proofErr w:type="spellStart"/>
      <w:r w:rsidRPr="00C37C2D">
        <w:rPr>
          <w:rFonts w:ascii="Times" w:hAnsi="Times" w:cs="Times"/>
        </w:rPr>
        <w:t>Sirva</w:t>
      </w:r>
      <w:proofErr w:type="spellEnd"/>
      <w:r w:rsidRPr="00C37C2D">
        <w:rPr>
          <w:rFonts w:ascii="Times" w:hAnsi="Times" w:cs="Times"/>
        </w:rPr>
        <w:t xml:space="preserve"> Worldwide Relocation and Moving - CNR-01503</w:t>
      </w:r>
    </w:p>
    <w:p w14:paraId="710E49EC" w14:textId="77777777" w:rsidR="00606A93" w:rsidRPr="00C37C2D" w:rsidRDefault="00606A93" w:rsidP="00C37C2D">
      <w:pPr>
        <w:pStyle w:val="NoSpacing"/>
        <w:ind w:left="1440"/>
        <w:rPr>
          <w:rFonts w:ascii="Times" w:hAnsi="Times" w:cs="Times"/>
        </w:rPr>
      </w:pPr>
      <w:r w:rsidRPr="00C37C2D">
        <w:rPr>
          <w:rFonts w:ascii="Times" w:hAnsi="Times" w:cs="Times"/>
        </w:rPr>
        <w:t>Contact: John Anderson, 713-725-6285, </w:t>
      </w:r>
      <w:hyperlink r:id="rId9" w:tgtFrame="_blank" w:history="1">
        <w:r w:rsidRPr="00C37C2D">
          <w:rPr>
            <w:rStyle w:val="Hyperlink"/>
            <w:rFonts w:ascii="Times" w:hAnsi="Times" w:cs="Times"/>
            <w:color w:val="1155CC"/>
          </w:rPr>
          <w:t>john.anderson@sirva.com</w:t>
        </w:r>
      </w:hyperlink>
    </w:p>
    <w:p w14:paraId="00072D0A" w14:textId="232C26C3" w:rsidR="00606A93" w:rsidRPr="00C37C2D" w:rsidRDefault="00606A93" w:rsidP="00C37C2D">
      <w:pPr>
        <w:pStyle w:val="ListParagraph"/>
        <w:spacing w:after="0" w:line="240" w:lineRule="auto"/>
        <w:ind w:left="779"/>
        <w:rPr>
          <w:rFonts w:ascii="Times" w:eastAsia="Times" w:hAnsi="Times" w:cs="Times"/>
          <w:color w:val="000000"/>
        </w:rPr>
      </w:pPr>
    </w:p>
    <w:p w14:paraId="638B3E36" w14:textId="55472537" w:rsidR="004A05A8" w:rsidRDefault="003C4B92">
      <w:pPr>
        <w:spacing w:after="0" w:line="240" w:lineRule="auto"/>
        <w:rPr>
          <w:rFonts w:ascii="Times" w:eastAsia="Times" w:hAnsi="Times" w:cs="Times"/>
          <w:sz w:val="24"/>
          <w:szCs w:val="24"/>
        </w:rPr>
      </w:pPr>
      <w:r>
        <w:rPr>
          <w:rFonts w:ascii="Times" w:eastAsia="Times" w:hAnsi="Times" w:cs="Times"/>
          <w:sz w:val="24"/>
          <w:szCs w:val="24"/>
        </w:rPr>
        <w:t>[Congratulatory Paragraph]</w:t>
      </w:r>
    </w:p>
    <w:p w14:paraId="6FDE992C" w14:textId="77777777" w:rsidR="004A05A8" w:rsidRDefault="004A05A8">
      <w:pPr>
        <w:spacing w:after="0" w:line="240" w:lineRule="auto"/>
        <w:rPr>
          <w:rFonts w:ascii="Times" w:eastAsia="Times" w:hAnsi="Times" w:cs="Times"/>
          <w:sz w:val="24"/>
          <w:szCs w:val="24"/>
        </w:rPr>
      </w:pPr>
    </w:p>
    <w:p w14:paraId="49A71AFB" w14:textId="77777777" w:rsidR="004A05A8" w:rsidRDefault="003C4B92">
      <w:pPr>
        <w:spacing w:after="0" w:line="240" w:lineRule="auto"/>
        <w:rPr>
          <w:rFonts w:ascii="Times" w:eastAsia="Times" w:hAnsi="Times" w:cs="Times"/>
          <w:sz w:val="24"/>
          <w:szCs w:val="24"/>
        </w:rPr>
      </w:pPr>
      <w:r>
        <w:rPr>
          <w:rFonts w:ascii="Times" w:eastAsia="Times" w:hAnsi="Times" w:cs="Times"/>
          <w:sz w:val="24"/>
          <w:szCs w:val="24"/>
        </w:rPr>
        <w:t>Please sign your acceptance of this position and return [Date].</w:t>
      </w:r>
    </w:p>
    <w:p w14:paraId="2AC2DB8A" w14:textId="77777777" w:rsidR="004A05A8" w:rsidRDefault="004A05A8">
      <w:pPr>
        <w:spacing w:after="0" w:line="240" w:lineRule="auto"/>
        <w:rPr>
          <w:rFonts w:ascii="Times" w:eastAsia="Times" w:hAnsi="Times" w:cs="Times"/>
          <w:sz w:val="24"/>
          <w:szCs w:val="24"/>
        </w:rPr>
      </w:pPr>
    </w:p>
    <w:p w14:paraId="74476113" w14:textId="77777777" w:rsidR="00606A93" w:rsidRDefault="00606A93">
      <w:pPr>
        <w:spacing w:after="0" w:line="240" w:lineRule="auto"/>
        <w:rPr>
          <w:rFonts w:ascii="Times" w:eastAsia="Times" w:hAnsi="Times" w:cs="Times"/>
          <w:sz w:val="24"/>
          <w:szCs w:val="24"/>
        </w:rPr>
      </w:pPr>
    </w:p>
    <w:p w14:paraId="106CF422" w14:textId="3100519A" w:rsidR="004A05A8" w:rsidRDefault="003C4B92">
      <w:pPr>
        <w:spacing w:after="0" w:line="240" w:lineRule="auto"/>
        <w:rPr>
          <w:rFonts w:ascii="Times" w:eastAsia="Times" w:hAnsi="Times" w:cs="Times"/>
          <w:sz w:val="24"/>
          <w:szCs w:val="24"/>
        </w:rPr>
      </w:pPr>
      <w:r>
        <w:rPr>
          <w:rFonts w:ascii="Times" w:eastAsia="Times" w:hAnsi="Times" w:cs="Times"/>
          <w:sz w:val="24"/>
          <w:szCs w:val="24"/>
        </w:rPr>
        <w:lastRenderedPageBreak/>
        <w:t>Sincerely,</w:t>
      </w:r>
    </w:p>
    <w:p w14:paraId="3EDE7C44" w14:textId="77777777" w:rsidR="004A05A8" w:rsidRDefault="004A05A8">
      <w:pPr>
        <w:spacing w:after="0" w:line="240" w:lineRule="auto"/>
        <w:rPr>
          <w:rFonts w:ascii="Times" w:eastAsia="Times" w:hAnsi="Times" w:cs="Times"/>
          <w:sz w:val="24"/>
          <w:szCs w:val="24"/>
        </w:rPr>
      </w:pPr>
    </w:p>
    <w:p w14:paraId="78521437" w14:textId="77777777" w:rsidR="004A05A8" w:rsidRDefault="004A05A8">
      <w:pPr>
        <w:spacing w:after="0" w:line="240" w:lineRule="auto"/>
        <w:rPr>
          <w:rFonts w:ascii="Times" w:eastAsia="Times" w:hAnsi="Times" w:cs="Times"/>
          <w:sz w:val="24"/>
          <w:szCs w:val="24"/>
        </w:rPr>
      </w:pPr>
    </w:p>
    <w:p w14:paraId="7FDE882C" w14:textId="77777777" w:rsidR="004A05A8" w:rsidRDefault="004A05A8">
      <w:pPr>
        <w:spacing w:after="0" w:line="240" w:lineRule="auto"/>
        <w:rPr>
          <w:rFonts w:ascii="Times" w:eastAsia="Times" w:hAnsi="Times" w:cs="Times"/>
          <w:sz w:val="24"/>
          <w:szCs w:val="24"/>
        </w:rPr>
      </w:pPr>
    </w:p>
    <w:p w14:paraId="171B0C7A" w14:textId="77777777" w:rsidR="004A05A8" w:rsidRDefault="003C4B92">
      <w:pPr>
        <w:spacing w:after="0" w:line="240" w:lineRule="auto"/>
        <w:rPr>
          <w:rFonts w:ascii="Times" w:eastAsia="Times" w:hAnsi="Times" w:cs="Times"/>
          <w:sz w:val="24"/>
          <w:szCs w:val="24"/>
        </w:rPr>
      </w:pPr>
      <w:r>
        <w:rPr>
          <w:rFonts w:ascii="Times" w:eastAsia="Times" w:hAnsi="Times" w:cs="Times"/>
          <w:sz w:val="24"/>
          <w:szCs w:val="24"/>
        </w:rPr>
        <w:t>Dean’s Name</w:t>
      </w:r>
    </w:p>
    <w:p w14:paraId="03BA6DFB" w14:textId="77777777" w:rsidR="004A05A8" w:rsidRDefault="003C4B92">
      <w:pPr>
        <w:spacing w:after="0" w:line="240" w:lineRule="auto"/>
        <w:rPr>
          <w:rFonts w:ascii="Times" w:eastAsia="Times" w:hAnsi="Times" w:cs="Times"/>
          <w:sz w:val="24"/>
          <w:szCs w:val="24"/>
        </w:rPr>
      </w:pPr>
      <w:r>
        <w:rPr>
          <w:rFonts w:ascii="Times" w:eastAsia="Times" w:hAnsi="Times" w:cs="Times"/>
          <w:sz w:val="24"/>
          <w:szCs w:val="24"/>
        </w:rPr>
        <w:t>Dean of the College of [College Name]</w:t>
      </w:r>
    </w:p>
    <w:p w14:paraId="2219D881" w14:textId="77777777" w:rsidR="004A05A8" w:rsidRDefault="004A05A8">
      <w:pPr>
        <w:spacing w:after="0" w:line="240" w:lineRule="auto"/>
        <w:rPr>
          <w:rFonts w:ascii="Times" w:eastAsia="Times" w:hAnsi="Times" w:cs="Times"/>
          <w:sz w:val="24"/>
          <w:szCs w:val="24"/>
        </w:rPr>
      </w:pPr>
    </w:p>
    <w:p w14:paraId="549387AE" w14:textId="77777777" w:rsidR="004A05A8" w:rsidRDefault="004A05A8">
      <w:pPr>
        <w:spacing w:after="0" w:line="240" w:lineRule="auto"/>
        <w:rPr>
          <w:rFonts w:ascii="Times" w:eastAsia="Times" w:hAnsi="Times" w:cs="Times"/>
          <w:sz w:val="24"/>
          <w:szCs w:val="24"/>
        </w:rPr>
      </w:pPr>
    </w:p>
    <w:p w14:paraId="3AC90E9B" w14:textId="77777777" w:rsidR="004A05A8" w:rsidRDefault="004A05A8">
      <w:pPr>
        <w:spacing w:after="0" w:line="240" w:lineRule="auto"/>
        <w:rPr>
          <w:rFonts w:ascii="Times" w:eastAsia="Times" w:hAnsi="Times" w:cs="Times"/>
          <w:sz w:val="24"/>
          <w:szCs w:val="24"/>
        </w:rPr>
      </w:pPr>
    </w:p>
    <w:p w14:paraId="4E421578" w14:textId="77777777" w:rsidR="004A05A8" w:rsidRDefault="004A05A8">
      <w:pPr>
        <w:spacing w:after="0" w:line="240" w:lineRule="auto"/>
        <w:rPr>
          <w:rFonts w:ascii="Times" w:eastAsia="Times" w:hAnsi="Times" w:cs="Times"/>
          <w:sz w:val="24"/>
          <w:szCs w:val="24"/>
        </w:rPr>
      </w:pPr>
    </w:p>
    <w:p w14:paraId="583E692B" w14:textId="09189BF3" w:rsidR="004A05A8" w:rsidRDefault="003C4B92">
      <w:pPr>
        <w:spacing w:after="0" w:line="240" w:lineRule="auto"/>
        <w:rPr>
          <w:rFonts w:ascii="Times" w:eastAsia="Times" w:hAnsi="Times" w:cs="Times"/>
          <w:sz w:val="24"/>
          <w:szCs w:val="24"/>
        </w:rPr>
      </w:pPr>
      <w:r>
        <w:rPr>
          <w:rFonts w:ascii="Times" w:eastAsia="Times" w:hAnsi="Times" w:cs="Times"/>
          <w:sz w:val="24"/>
          <w:szCs w:val="24"/>
        </w:rPr>
        <w:t>Dr. Dav</w:t>
      </w:r>
      <w:r w:rsidR="009F6D06">
        <w:rPr>
          <w:rFonts w:ascii="Times" w:eastAsia="Times" w:hAnsi="Times" w:cs="Times"/>
          <w:sz w:val="24"/>
          <w:szCs w:val="24"/>
        </w:rPr>
        <w:t>id</w:t>
      </w:r>
      <w:r>
        <w:rPr>
          <w:rFonts w:ascii="Times" w:eastAsia="Times" w:hAnsi="Times" w:cs="Times"/>
          <w:sz w:val="24"/>
          <w:szCs w:val="24"/>
        </w:rPr>
        <w:t xml:space="preserve"> Puleo</w:t>
      </w:r>
    </w:p>
    <w:p w14:paraId="6D5588E2" w14:textId="77777777" w:rsidR="004A05A8" w:rsidRDefault="003C4B92">
      <w:pPr>
        <w:spacing w:after="0" w:line="240" w:lineRule="auto"/>
        <w:rPr>
          <w:rFonts w:ascii="Times" w:eastAsia="Times" w:hAnsi="Times" w:cs="Times"/>
          <w:sz w:val="24"/>
          <w:szCs w:val="24"/>
        </w:rPr>
      </w:pPr>
      <w:r>
        <w:rPr>
          <w:rFonts w:ascii="Times" w:eastAsia="Times" w:hAnsi="Times" w:cs="Times"/>
          <w:sz w:val="24"/>
          <w:szCs w:val="24"/>
        </w:rPr>
        <w:t xml:space="preserve">Provost and Executive Vice President for Academic Affairs </w:t>
      </w:r>
    </w:p>
    <w:p w14:paraId="05714662" w14:textId="77777777" w:rsidR="004A05A8" w:rsidRDefault="004A05A8">
      <w:pPr>
        <w:spacing w:after="0" w:line="240" w:lineRule="auto"/>
        <w:rPr>
          <w:rFonts w:ascii="Times" w:eastAsia="Times" w:hAnsi="Times" w:cs="Times"/>
          <w:sz w:val="24"/>
          <w:szCs w:val="24"/>
        </w:rPr>
      </w:pPr>
    </w:p>
    <w:p w14:paraId="65A5CFE0" w14:textId="77777777" w:rsidR="004A05A8" w:rsidRDefault="004A05A8">
      <w:pPr>
        <w:spacing w:after="0" w:line="240" w:lineRule="auto"/>
        <w:rPr>
          <w:rFonts w:ascii="Times" w:eastAsia="Times" w:hAnsi="Times" w:cs="Times"/>
          <w:sz w:val="24"/>
          <w:szCs w:val="24"/>
        </w:rPr>
      </w:pPr>
    </w:p>
    <w:p w14:paraId="2524C002" w14:textId="77777777" w:rsidR="004A05A8" w:rsidRDefault="003C4B92">
      <w:pPr>
        <w:spacing w:after="0" w:line="240" w:lineRule="auto"/>
        <w:rPr>
          <w:rFonts w:ascii="Times" w:eastAsia="Times" w:hAnsi="Times" w:cs="Times"/>
          <w:sz w:val="24"/>
          <w:szCs w:val="24"/>
        </w:rPr>
      </w:pPr>
      <w:r>
        <w:rPr>
          <w:rFonts w:ascii="Times" w:eastAsia="Times" w:hAnsi="Times" w:cs="Times"/>
          <w:sz w:val="24"/>
          <w:szCs w:val="24"/>
        </w:rPr>
        <w:t>In accepting this offer, I agree to all terms and conditions of employment as stated herein.</w:t>
      </w:r>
    </w:p>
    <w:p w14:paraId="0DE6DB54" w14:textId="77777777" w:rsidR="004A05A8" w:rsidRDefault="004A05A8">
      <w:pPr>
        <w:spacing w:after="0" w:line="240" w:lineRule="auto"/>
        <w:rPr>
          <w:rFonts w:ascii="Times" w:eastAsia="Times" w:hAnsi="Times" w:cs="Times"/>
          <w:sz w:val="24"/>
          <w:szCs w:val="24"/>
        </w:rPr>
      </w:pPr>
    </w:p>
    <w:p w14:paraId="6C78EDBE" w14:textId="77777777" w:rsidR="004A05A8" w:rsidRDefault="004A05A8">
      <w:pPr>
        <w:spacing w:after="0" w:line="240" w:lineRule="auto"/>
        <w:rPr>
          <w:rFonts w:ascii="Times" w:eastAsia="Times" w:hAnsi="Times" w:cs="Times"/>
          <w:sz w:val="24"/>
          <w:szCs w:val="24"/>
        </w:rPr>
      </w:pPr>
    </w:p>
    <w:p w14:paraId="7645961E" w14:textId="77777777" w:rsidR="004A05A8" w:rsidRDefault="003C4B92">
      <w:pPr>
        <w:spacing w:after="0" w:line="240" w:lineRule="auto"/>
        <w:rPr>
          <w:rFonts w:ascii="Times" w:eastAsia="Times" w:hAnsi="Times" w:cs="Times"/>
          <w:sz w:val="24"/>
          <w:szCs w:val="24"/>
        </w:rPr>
      </w:pPr>
      <w:r>
        <w:rPr>
          <w:rFonts w:ascii="Times" w:eastAsia="Times" w:hAnsi="Times" w:cs="Times"/>
          <w:sz w:val="24"/>
          <w:szCs w:val="24"/>
        </w:rPr>
        <w:t>__________________________________________________________</w:t>
      </w:r>
    </w:p>
    <w:p w14:paraId="669D0617" w14:textId="77777777" w:rsidR="004A05A8" w:rsidRDefault="003C4B92">
      <w:pPr>
        <w:spacing w:line="240" w:lineRule="auto"/>
        <w:rPr>
          <w:rFonts w:ascii="Times" w:eastAsia="Times" w:hAnsi="Times" w:cs="Times"/>
          <w:sz w:val="24"/>
          <w:szCs w:val="24"/>
        </w:rPr>
      </w:pPr>
      <w:r>
        <w:rPr>
          <w:rFonts w:ascii="Times" w:eastAsia="Times" w:hAnsi="Times" w:cs="Times"/>
          <w:sz w:val="24"/>
          <w:szCs w:val="24"/>
        </w:rPr>
        <w:t>Signature                                                         Date</w:t>
      </w:r>
    </w:p>
    <w:p w14:paraId="1632992B" w14:textId="77777777" w:rsidR="004A05A8" w:rsidRDefault="004A05A8">
      <w:pPr>
        <w:spacing w:after="0" w:line="240" w:lineRule="auto"/>
        <w:rPr>
          <w:rFonts w:ascii="Times" w:eastAsia="Times" w:hAnsi="Times" w:cs="Times"/>
          <w:sz w:val="24"/>
          <w:szCs w:val="24"/>
        </w:rPr>
      </w:pPr>
    </w:p>
    <w:sectPr w:rsidR="004A05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Univers 55">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veni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250"/>
    <w:multiLevelType w:val="multilevel"/>
    <w:tmpl w:val="67A81334"/>
    <w:lvl w:ilvl="0">
      <w:start w:val="1"/>
      <w:numFmt w:val="decimal"/>
      <w:lvlText w:val="%1."/>
      <w:lvlJc w:val="left"/>
      <w:pPr>
        <w:ind w:left="779" w:hanging="359"/>
      </w:pPr>
    </w:lvl>
    <w:lvl w:ilvl="1">
      <w:start w:val="1"/>
      <w:numFmt w:val="lowerLetter"/>
      <w:lvlText w:val="%2."/>
      <w:lvlJc w:val="left"/>
      <w:pPr>
        <w:ind w:left="1499" w:hanging="360"/>
      </w:pPr>
    </w:lvl>
    <w:lvl w:ilvl="2">
      <w:start w:val="1"/>
      <w:numFmt w:val="lowerRoman"/>
      <w:lvlText w:val="%3."/>
      <w:lvlJc w:val="right"/>
      <w:pPr>
        <w:ind w:left="2219" w:hanging="180"/>
      </w:pPr>
    </w:lvl>
    <w:lvl w:ilvl="3">
      <w:start w:val="1"/>
      <w:numFmt w:val="decimal"/>
      <w:lvlText w:val="%4."/>
      <w:lvlJc w:val="left"/>
      <w:pPr>
        <w:ind w:left="2939" w:hanging="360"/>
      </w:pPr>
    </w:lvl>
    <w:lvl w:ilvl="4">
      <w:start w:val="1"/>
      <w:numFmt w:val="lowerLetter"/>
      <w:lvlText w:val="%5."/>
      <w:lvlJc w:val="left"/>
      <w:pPr>
        <w:ind w:left="3659" w:hanging="360"/>
      </w:pPr>
    </w:lvl>
    <w:lvl w:ilvl="5">
      <w:start w:val="1"/>
      <w:numFmt w:val="lowerRoman"/>
      <w:lvlText w:val="%6."/>
      <w:lvlJc w:val="right"/>
      <w:pPr>
        <w:ind w:left="4379" w:hanging="180"/>
      </w:pPr>
    </w:lvl>
    <w:lvl w:ilvl="6">
      <w:start w:val="1"/>
      <w:numFmt w:val="decimal"/>
      <w:lvlText w:val="%7."/>
      <w:lvlJc w:val="left"/>
      <w:pPr>
        <w:ind w:left="5099" w:hanging="360"/>
      </w:pPr>
    </w:lvl>
    <w:lvl w:ilvl="7">
      <w:start w:val="1"/>
      <w:numFmt w:val="lowerLetter"/>
      <w:lvlText w:val="%8."/>
      <w:lvlJc w:val="left"/>
      <w:pPr>
        <w:ind w:left="5819" w:hanging="360"/>
      </w:pPr>
    </w:lvl>
    <w:lvl w:ilvl="8">
      <w:start w:val="1"/>
      <w:numFmt w:val="lowerRoman"/>
      <w:lvlText w:val="%9."/>
      <w:lvlJc w:val="right"/>
      <w:pPr>
        <w:ind w:left="6539"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KxtABCA1MDINtUSUcpOLW4ODM/D6TA0LAWAIi3o5ktAAAA"/>
  </w:docVars>
  <w:rsids>
    <w:rsidRoot w:val="004A05A8"/>
    <w:rsid w:val="0003763C"/>
    <w:rsid w:val="00091177"/>
    <w:rsid w:val="001072FA"/>
    <w:rsid w:val="001844FF"/>
    <w:rsid w:val="00244428"/>
    <w:rsid w:val="002F7E24"/>
    <w:rsid w:val="003C4B92"/>
    <w:rsid w:val="00444049"/>
    <w:rsid w:val="004A05A8"/>
    <w:rsid w:val="00606A93"/>
    <w:rsid w:val="00697EC0"/>
    <w:rsid w:val="006F47A5"/>
    <w:rsid w:val="007B33F4"/>
    <w:rsid w:val="008E7DCC"/>
    <w:rsid w:val="009B4EAA"/>
    <w:rsid w:val="009F6D06"/>
    <w:rsid w:val="00A71F86"/>
    <w:rsid w:val="00A761AD"/>
    <w:rsid w:val="00C37C2D"/>
    <w:rsid w:val="00CE4B1A"/>
    <w:rsid w:val="00D4371F"/>
    <w:rsid w:val="00E4560C"/>
    <w:rsid w:val="00F0521C"/>
    <w:rsid w:val="00FE5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DEC0D"/>
  <w15:docId w15:val="{3C5201F8-9BDB-496B-861C-9C3A896E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25504"/>
    <w:rPr>
      <w:color w:val="0000FF" w:themeColor="hyperlink"/>
      <w:u w:val="single"/>
    </w:rPr>
  </w:style>
  <w:style w:type="paragraph" w:styleId="BalloonText">
    <w:name w:val="Balloon Text"/>
    <w:basedOn w:val="Normal"/>
    <w:link w:val="BalloonTextChar"/>
    <w:uiPriority w:val="99"/>
    <w:semiHidden/>
    <w:unhideWhenUsed/>
    <w:rsid w:val="0063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5A7"/>
    <w:rPr>
      <w:rFonts w:ascii="Tahoma" w:hAnsi="Tahoma" w:cs="Tahoma"/>
      <w:sz w:val="16"/>
      <w:szCs w:val="16"/>
    </w:rPr>
  </w:style>
  <w:style w:type="character" w:styleId="CommentReference">
    <w:name w:val="annotation reference"/>
    <w:basedOn w:val="DefaultParagraphFont"/>
    <w:uiPriority w:val="99"/>
    <w:semiHidden/>
    <w:unhideWhenUsed/>
    <w:rsid w:val="00C35A4A"/>
    <w:rPr>
      <w:sz w:val="16"/>
      <w:szCs w:val="16"/>
    </w:rPr>
  </w:style>
  <w:style w:type="paragraph" w:styleId="CommentText">
    <w:name w:val="annotation text"/>
    <w:basedOn w:val="Normal"/>
    <w:link w:val="CommentTextChar"/>
    <w:uiPriority w:val="99"/>
    <w:semiHidden/>
    <w:unhideWhenUsed/>
    <w:rsid w:val="00C35A4A"/>
    <w:pPr>
      <w:spacing w:line="240" w:lineRule="auto"/>
    </w:pPr>
    <w:rPr>
      <w:sz w:val="20"/>
      <w:szCs w:val="20"/>
    </w:rPr>
  </w:style>
  <w:style w:type="character" w:customStyle="1" w:styleId="CommentTextChar">
    <w:name w:val="Comment Text Char"/>
    <w:basedOn w:val="DefaultParagraphFont"/>
    <w:link w:val="CommentText"/>
    <w:uiPriority w:val="99"/>
    <w:semiHidden/>
    <w:rsid w:val="00C35A4A"/>
    <w:rPr>
      <w:sz w:val="20"/>
      <w:szCs w:val="20"/>
    </w:rPr>
  </w:style>
  <w:style w:type="paragraph" w:styleId="CommentSubject">
    <w:name w:val="annotation subject"/>
    <w:basedOn w:val="CommentText"/>
    <w:next w:val="CommentText"/>
    <w:link w:val="CommentSubjectChar"/>
    <w:uiPriority w:val="99"/>
    <w:semiHidden/>
    <w:unhideWhenUsed/>
    <w:rsid w:val="00C35A4A"/>
    <w:rPr>
      <w:b/>
      <w:bCs/>
    </w:rPr>
  </w:style>
  <w:style w:type="character" w:customStyle="1" w:styleId="CommentSubjectChar">
    <w:name w:val="Comment Subject Char"/>
    <w:basedOn w:val="CommentTextChar"/>
    <w:link w:val="CommentSubject"/>
    <w:uiPriority w:val="99"/>
    <w:semiHidden/>
    <w:rsid w:val="00C35A4A"/>
    <w:rPr>
      <w:b/>
      <w:bCs/>
      <w:sz w:val="20"/>
      <w:szCs w:val="20"/>
    </w:rPr>
  </w:style>
  <w:style w:type="character" w:styleId="FollowedHyperlink">
    <w:name w:val="FollowedHyperlink"/>
    <w:basedOn w:val="DefaultParagraphFont"/>
    <w:uiPriority w:val="99"/>
    <w:semiHidden/>
    <w:unhideWhenUsed/>
    <w:rsid w:val="001965E7"/>
    <w:rPr>
      <w:color w:val="800080" w:themeColor="followedHyperlink"/>
      <w:u w:val="single"/>
    </w:rPr>
  </w:style>
  <w:style w:type="paragraph" w:styleId="ListParagraph">
    <w:name w:val="List Paragraph"/>
    <w:basedOn w:val="Normal"/>
    <w:uiPriority w:val="34"/>
    <w:qFormat/>
    <w:rsid w:val="00A365D8"/>
    <w:pPr>
      <w:ind w:left="720"/>
      <w:contextualSpacing/>
    </w:pPr>
    <w:rPr>
      <w:rFonts w:ascii="Century Schoolbook" w:hAnsi="Century Schoolbook"/>
      <w:sz w:val="24"/>
      <w:szCs w:val="24"/>
    </w:rPr>
  </w:style>
  <w:style w:type="table" w:styleId="TableGrid">
    <w:name w:val="Table Grid"/>
    <w:basedOn w:val="TableNormal"/>
    <w:uiPriority w:val="59"/>
    <w:rsid w:val="00484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0249"/>
    <w:pPr>
      <w:widowControl w:val="0"/>
      <w:autoSpaceDE w:val="0"/>
      <w:autoSpaceDN w:val="0"/>
      <w:adjustRightInd w:val="0"/>
      <w:spacing w:after="0" w:line="240" w:lineRule="auto"/>
    </w:pPr>
    <w:rPr>
      <w:rFonts w:ascii="Univers 55" w:eastAsia="Times New Roman" w:hAnsi="Univers 55" w:cs="Univers 55"/>
      <w:color w:val="000000"/>
      <w:sz w:val="24"/>
      <w:szCs w:val="24"/>
    </w:rPr>
  </w:style>
  <w:style w:type="character" w:customStyle="1" w:styleId="A0">
    <w:name w:val="A0"/>
    <w:uiPriority w:val="99"/>
    <w:rsid w:val="002A0249"/>
    <w:rPr>
      <w:rFonts w:cs="Univers 55"/>
      <w:color w:val="949698"/>
      <w:sz w:val="14"/>
      <w:szCs w:val="14"/>
    </w:rPr>
  </w:style>
  <w:style w:type="paragraph" w:styleId="Header">
    <w:name w:val="header"/>
    <w:basedOn w:val="Normal"/>
    <w:link w:val="HeaderChar"/>
    <w:uiPriority w:val="99"/>
    <w:unhideWhenUsed/>
    <w:rsid w:val="002A0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249"/>
  </w:style>
  <w:style w:type="paragraph" w:styleId="Footer">
    <w:name w:val="footer"/>
    <w:basedOn w:val="Normal"/>
    <w:link w:val="FooterChar"/>
    <w:uiPriority w:val="99"/>
    <w:unhideWhenUsed/>
    <w:rsid w:val="002A0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249"/>
  </w:style>
  <w:style w:type="paragraph" w:styleId="NoSpacing">
    <w:name w:val="No Spacing"/>
    <w:uiPriority w:val="1"/>
    <w:qFormat/>
    <w:rsid w:val="00915B4F"/>
    <w:pPr>
      <w:spacing w:after="0" w:line="240" w:lineRule="auto"/>
    </w:pPr>
    <w:rPr>
      <w:rFonts w:ascii="Times New Roman" w:hAnsi="Times New Roman"/>
      <w:sz w:val="24"/>
    </w:rPr>
  </w:style>
  <w:style w:type="character" w:customStyle="1" w:styleId="A1">
    <w:name w:val="A1"/>
    <w:basedOn w:val="DefaultParagraphFont"/>
    <w:uiPriority w:val="99"/>
    <w:rsid w:val="00915B4F"/>
    <w:rPr>
      <w:rFonts w:ascii="Franklin Gothic Book" w:hAnsi="Franklin Gothic Book" w:hint="default"/>
      <w:color w:val="005188"/>
    </w:rPr>
  </w:style>
  <w:style w:type="character" w:customStyle="1" w:styleId="il">
    <w:name w:val="il"/>
    <w:basedOn w:val="DefaultParagraphFont"/>
    <w:rsid w:val="003913D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A76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678464">
      <w:bodyDiv w:val="1"/>
      <w:marLeft w:val="0"/>
      <w:marRight w:val="0"/>
      <w:marTop w:val="0"/>
      <w:marBottom w:val="0"/>
      <w:divBdr>
        <w:top w:val="none" w:sz="0" w:space="0" w:color="auto"/>
        <w:left w:val="none" w:sz="0" w:space="0" w:color="auto"/>
        <w:bottom w:val="none" w:sz="0" w:space="0" w:color="auto"/>
        <w:right w:val="none" w:sz="0" w:space="0" w:color="auto"/>
      </w:divBdr>
    </w:div>
    <w:div w:id="548031000">
      <w:bodyDiv w:val="1"/>
      <w:marLeft w:val="0"/>
      <w:marRight w:val="0"/>
      <w:marTop w:val="0"/>
      <w:marBottom w:val="0"/>
      <w:divBdr>
        <w:top w:val="none" w:sz="0" w:space="0" w:color="auto"/>
        <w:left w:val="none" w:sz="0" w:space="0" w:color="auto"/>
        <w:bottom w:val="none" w:sz="0" w:space="0" w:color="auto"/>
        <w:right w:val="none" w:sz="0" w:space="0" w:color="auto"/>
      </w:divBdr>
    </w:div>
    <w:div w:id="1009601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john.anderson@sir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07WJJ9nGXtjTAtsGq/OjaYXfQ==">AMUW2mVM2OiqGkFLBThhIKgDQq4yE1oLLPR4agjWks1NawcdsuA+zlHrhYFeC5bJuQS/MhIYysZw7LNgw5HBourhDld6xK6djrgYAcMPt3g1LWQbAp8M3j3JDhockr0TVdwj7BAvLcMQ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5CB4543-B017-40EA-8E6C-036AED859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Strickland Lisa</dc:creator>
  <cp:lastModifiedBy>Brenda W Youngblood</cp:lastModifiedBy>
  <cp:revision>5</cp:revision>
  <dcterms:created xsi:type="dcterms:W3CDTF">2022-11-10T20:11:00Z</dcterms:created>
  <dcterms:modified xsi:type="dcterms:W3CDTF">2022-11-10T20:23:00Z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91c0de757eaf5c000bab43c0fe69e207ec1ab02269aef083c517aea730a2ff91</vt:lpwstr>
  </property>
</Properties>
</file>