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8FC761" w14:textId="77777777" w:rsidR="00AD247A" w:rsidRDefault="00AD247A" w:rsidP="00AD247A">
      <w:pPr>
        <w:jc w:val="center"/>
        <w:rPr>
          <w:rFonts w:ascii="Times New Roman" w:eastAsia="Times New Roman" w:hAnsi="Times New Roman" w:cs="Times New Roman"/>
          <w:b/>
          <w:sz w:val="30"/>
          <w:szCs w:val="30"/>
        </w:rPr>
      </w:pPr>
      <w:bookmarkStart w:id="0" w:name="_GoBack"/>
      <w:bookmarkEnd w:id="0"/>
      <w:r w:rsidRPr="00B33E00">
        <w:rPr>
          <w:rFonts w:ascii="Times New Roman" w:hAnsi="Times New Roman" w:cs="Times New Roman"/>
          <w:b/>
          <w:sz w:val="28"/>
          <w:szCs w:val="28"/>
        </w:rPr>
        <w:t>Senate Resolution 21/22-</w:t>
      </w:r>
      <w:r>
        <w:rPr>
          <w:rFonts w:ascii="Times New Roman" w:hAnsi="Times New Roman" w:cs="Times New Roman"/>
          <w:b/>
          <w:sz w:val="28"/>
          <w:szCs w:val="28"/>
        </w:rPr>
        <w:t>10</w:t>
      </w:r>
      <w:r w:rsidRPr="00B33E00">
        <w:rPr>
          <w:rFonts w:ascii="Times New Roman" w:hAnsi="Times New Roman" w:cs="Times New Roman"/>
          <w:b/>
          <w:sz w:val="28"/>
          <w:szCs w:val="28"/>
        </w:rPr>
        <w:t xml:space="preserve">: </w:t>
      </w:r>
      <w:r>
        <w:rPr>
          <w:rFonts w:ascii="Times New Roman" w:eastAsia="Times New Roman" w:hAnsi="Times New Roman" w:cs="Times New Roman"/>
          <w:b/>
          <w:sz w:val="30"/>
          <w:szCs w:val="30"/>
        </w:rPr>
        <w:t>Extraction of Faculty Senate Bylaws from the Faculty Handbook</w:t>
      </w:r>
    </w:p>
    <w:p w14:paraId="4677469F" w14:textId="002C679E" w:rsidR="00AD247A" w:rsidRPr="00B33E00" w:rsidRDefault="00AD247A" w:rsidP="00AD247A">
      <w:pPr>
        <w:jc w:val="center"/>
        <w:rPr>
          <w:rFonts w:ascii="Times New Roman" w:hAnsi="Times New Roman" w:cs="Times New Roman"/>
          <w:b/>
          <w:sz w:val="28"/>
          <w:szCs w:val="28"/>
        </w:rPr>
      </w:pPr>
    </w:p>
    <w:p w14:paraId="68DD1382" w14:textId="77777777" w:rsidR="00AD247A" w:rsidRDefault="00AD247A" w:rsidP="00AD247A">
      <w:pPr>
        <w:autoSpaceDE w:val="0"/>
        <w:autoSpaceDN w:val="0"/>
        <w:adjustRightInd w:val="0"/>
        <w:spacing w:line="240" w:lineRule="auto"/>
        <w:rPr>
          <w:rFonts w:ascii="Times New Roman" w:hAnsi="Times New Roman" w:cs="Times New Roman"/>
          <w:color w:val="222222"/>
          <w:sz w:val="20"/>
          <w:szCs w:val="20"/>
        </w:rPr>
      </w:pPr>
      <w:r>
        <w:rPr>
          <w:rFonts w:ascii="Times New Roman" w:hAnsi="Times New Roman" w:cs="Times New Roman"/>
          <w:color w:val="222222"/>
          <w:sz w:val="20"/>
          <w:szCs w:val="20"/>
        </w:rPr>
        <w:t>_____________________________________________________________________________________________</w:t>
      </w:r>
    </w:p>
    <w:p w14:paraId="04424297" w14:textId="77777777" w:rsidR="00AD247A" w:rsidRPr="009C2B11" w:rsidRDefault="00AD247A" w:rsidP="00AD247A">
      <w:pPr>
        <w:autoSpaceDE w:val="0"/>
        <w:autoSpaceDN w:val="0"/>
        <w:adjustRightInd w:val="0"/>
        <w:spacing w:line="240" w:lineRule="auto"/>
        <w:rPr>
          <w:rFonts w:ascii="Times New Roman" w:hAnsi="Times New Roman" w:cs="Times New Roman"/>
          <w:sz w:val="18"/>
          <w:szCs w:val="20"/>
        </w:rPr>
      </w:pPr>
    </w:p>
    <w:p w14:paraId="33CB3FB6" w14:textId="6B63CADE" w:rsidR="00AD247A" w:rsidRPr="002B1098" w:rsidRDefault="00AD247A" w:rsidP="00AD247A">
      <w:pPr>
        <w:rPr>
          <w:rFonts w:ascii="Times New Roman" w:hAnsi="Times New Roman" w:cs="Times New Roman"/>
          <w:sz w:val="20"/>
          <w:szCs w:val="20"/>
        </w:rPr>
      </w:pPr>
      <w:r w:rsidRPr="009C2B11">
        <w:rPr>
          <w:rFonts w:ascii="Times New Roman" w:hAnsi="Times New Roman" w:cs="Times New Roman"/>
          <w:sz w:val="20"/>
          <w:szCs w:val="20"/>
        </w:rPr>
        <w:t xml:space="preserve">History: </w:t>
      </w:r>
      <w:r>
        <w:rPr>
          <w:rFonts w:ascii="Times New Roman" w:hAnsi="Times New Roman" w:cs="Times New Roman"/>
          <w:sz w:val="20"/>
          <w:szCs w:val="20"/>
        </w:rPr>
        <w:tab/>
      </w:r>
      <w:r>
        <w:rPr>
          <w:rFonts w:ascii="Times New Roman" w:hAnsi="Times New Roman" w:cs="Times New Roman"/>
          <w:sz w:val="20"/>
          <w:szCs w:val="20"/>
        </w:rPr>
        <w:tab/>
      </w:r>
      <w:r w:rsidRPr="008B5E2F">
        <w:rPr>
          <w:rFonts w:ascii="Times New Roman" w:hAnsi="Times New Roman" w:cs="Times New Roman"/>
          <w:sz w:val="20"/>
        </w:rPr>
        <w:t xml:space="preserve">Received on </w:t>
      </w:r>
      <w:r>
        <w:rPr>
          <w:rFonts w:ascii="Times New Roman" w:hAnsi="Times New Roman" w:cs="Times New Roman"/>
          <w:sz w:val="20"/>
        </w:rPr>
        <w:t>April 14, 2022</w:t>
      </w:r>
      <w:r w:rsidRPr="008B5E2F">
        <w:rPr>
          <w:rFonts w:ascii="Times New Roman" w:hAnsi="Times New Roman" w:cs="Times New Roman"/>
          <w:sz w:val="20"/>
        </w:rPr>
        <w:t xml:space="preserve"> and </w:t>
      </w:r>
      <w:r>
        <w:rPr>
          <w:rFonts w:ascii="Times New Roman" w:hAnsi="Times New Roman" w:cs="Times New Roman"/>
          <w:sz w:val="20"/>
        </w:rPr>
        <w:t>i</w:t>
      </w:r>
      <w:r w:rsidRPr="008B5E2F">
        <w:rPr>
          <w:rFonts w:ascii="Times New Roman" w:hAnsi="Times New Roman" w:cs="Times New Roman"/>
          <w:sz w:val="20"/>
        </w:rPr>
        <w:t xml:space="preserve">ntroduced to the FSEC </w:t>
      </w:r>
      <w:r>
        <w:rPr>
          <w:rFonts w:ascii="Times New Roman" w:hAnsi="Times New Roman" w:cs="Times New Roman"/>
          <w:sz w:val="20"/>
        </w:rPr>
        <w:t>April 14, 2022</w:t>
      </w:r>
      <w:r w:rsidRPr="008B5E2F">
        <w:rPr>
          <w:rFonts w:ascii="Times New Roman" w:hAnsi="Times New Roman" w:cs="Times New Roman"/>
          <w:sz w:val="20"/>
        </w:rPr>
        <w:t xml:space="preserve"> </w:t>
      </w:r>
      <w:r>
        <w:rPr>
          <w:rFonts w:ascii="Times New Roman" w:hAnsi="Times New Roman" w:cs="Times New Roman"/>
          <w:sz w:val="20"/>
        </w:rPr>
        <w:t>as SB 470</w:t>
      </w:r>
      <w:r>
        <w:rPr>
          <w:rFonts w:ascii="Times New Roman" w:hAnsi="Times New Roman" w:cs="Times New Roman"/>
          <w:sz w:val="20"/>
        </w:rPr>
        <w:tab/>
      </w:r>
      <w:r w:rsidRPr="002B1098">
        <w:rPr>
          <w:rFonts w:ascii="Times New Roman" w:hAnsi="Times New Roman" w:cs="Times New Roman"/>
          <w:sz w:val="20"/>
        </w:rPr>
        <w:tab/>
      </w:r>
      <w:r w:rsidRPr="002B1098">
        <w:rPr>
          <w:rFonts w:ascii="Times New Roman" w:hAnsi="Times New Roman" w:cs="Times New Roman"/>
          <w:sz w:val="20"/>
        </w:rPr>
        <w:tab/>
      </w:r>
      <w:r>
        <w:rPr>
          <w:rFonts w:ascii="Times New Roman" w:hAnsi="Times New Roman" w:cs="Times New Roman"/>
          <w:sz w:val="20"/>
        </w:rPr>
        <w:tab/>
      </w:r>
      <w:r w:rsidRPr="002B1098">
        <w:rPr>
          <w:rFonts w:ascii="Times New Roman" w:hAnsi="Times New Roman" w:cs="Times New Roman"/>
          <w:sz w:val="20"/>
          <w:szCs w:val="20"/>
        </w:rPr>
        <w:t xml:space="preserve">Passed First Reading at FSEC </w:t>
      </w:r>
      <w:r>
        <w:rPr>
          <w:rFonts w:ascii="Times New Roman" w:hAnsi="Times New Roman" w:cs="Times New Roman"/>
          <w:sz w:val="20"/>
        </w:rPr>
        <w:t>April 14, 2022</w:t>
      </w:r>
    </w:p>
    <w:p w14:paraId="1757F193" w14:textId="621375D6" w:rsidR="00AD247A" w:rsidRPr="002B1098" w:rsidRDefault="00AD247A" w:rsidP="00AD247A">
      <w:pPr>
        <w:autoSpaceDE w:val="0"/>
        <w:autoSpaceDN w:val="0"/>
        <w:adjustRightInd w:val="0"/>
        <w:spacing w:line="240" w:lineRule="auto"/>
        <w:ind w:left="1440"/>
        <w:rPr>
          <w:rFonts w:ascii="Times New Roman" w:hAnsi="Times New Roman" w:cs="Times New Roman"/>
          <w:sz w:val="20"/>
          <w:szCs w:val="20"/>
        </w:rPr>
      </w:pPr>
      <w:r w:rsidRPr="002B1098">
        <w:rPr>
          <w:rFonts w:ascii="Times New Roman" w:hAnsi="Times New Roman" w:cs="Times New Roman"/>
          <w:sz w:val="20"/>
          <w:szCs w:val="20"/>
        </w:rPr>
        <w:t>Passed Second Reading</w:t>
      </w:r>
      <w:r w:rsidRPr="002B1098">
        <w:rPr>
          <w:rFonts w:ascii="Times New Roman" w:hAnsi="Times New Roman" w:cs="Times New Roman"/>
          <w:sz w:val="20"/>
          <w:szCs w:val="24"/>
        </w:rPr>
        <w:t xml:space="preserve"> in Faculty Senate</w:t>
      </w:r>
      <w:r w:rsidRPr="002B1098">
        <w:rPr>
          <w:rFonts w:ascii="Times New Roman" w:hAnsi="Times New Roman" w:cs="Times New Roman"/>
          <w:sz w:val="20"/>
          <w:szCs w:val="20"/>
        </w:rPr>
        <w:t xml:space="preserve"> on </w:t>
      </w:r>
      <w:r w:rsidR="00450738">
        <w:rPr>
          <w:rFonts w:ascii="Times New Roman" w:hAnsi="Times New Roman" w:cs="Times New Roman"/>
          <w:sz w:val="20"/>
          <w:szCs w:val="20"/>
        </w:rPr>
        <w:t>M</w:t>
      </w:r>
      <w:r>
        <w:rPr>
          <w:rFonts w:ascii="Times New Roman" w:hAnsi="Times New Roman" w:cs="Times New Roman"/>
          <w:sz w:val="20"/>
          <w:szCs w:val="20"/>
        </w:rPr>
        <w:t>ay 5, 2022, unanimously</w:t>
      </w:r>
      <w:r w:rsidRPr="002B1098">
        <w:rPr>
          <w:rFonts w:ascii="Times New Roman" w:hAnsi="Times New Roman" w:cs="Times New Roman"/>
          <w:sz w:val="20"/>
          <w:szCs w:val="20"/>
        </w:rPr>
        <w:t xml:space="preserve">.  </w:t>
      </w:r>
    </w:p>
    <w:p w14:paraId="3218C99B" w14:textId="77777777" w:rsidR="00AD247A" w:rsidRDefault="00AD247A" w:rsidP="00AD247A">
      <w:pPr>
        <w:spacing w:line="240" w:lineRule="auto"/>
        <w:rPr>
          <w:rFonts w:ascii="Times New Roman" w:eastAsia="Times New Roman" w:hAnsi="Times New Roman" w:cs="Times New Roman"/>
          <w:sz w:val="24"/>
          <w:szCs w:val="24"/>
        </w:rPr>
      </w:pPr>
    </w:p>
    <w:p w14:paraId="00000003" w14:textId="2BB0F069" w:rsidR="004B7752" w:rsidRDefault="004B7752">
      <w:pPr>
        <w:rPr>
          <w:rFonts w:ascii="Times New Roman" w:eastAsia="Times New Roman" w:hAnsi="Times New Roman" w:cs="Times New Roman"/>
          <w:b/>
          <w:sz w:val="24"/>
          <w:szCs w:val="24"/>
        </w:rPr>
      </w:pPr>
    </w:p>
    <w:p w14:paraId="00000004" w14:textId="7B5B7DD0" w:rsidR="004B7752" w:rsidRDefault="00AD247A">
      <w:pPr>
        <w:rPr>
          <w:rFonts w:ascii="Times New Roman" w:eastAsia="Times New Roman" w:hAnsi="Times New Roman" w:cs="Times New Roman"/>
          <w:sz w:val="24"/>
          <w:szCs w:val="24"/>
          <w:highlight w:val="white"/>
        </w:rPr>
      </w:pPr>
      <w:r w:rsidRPr="00150427">
        <w:rPr>
          <w:rFonts w:ascii="Times New Roman" w:eastAsia="Times New Roman" w:hAnsi="Times New Roman" w:cs="Times New Roman"/>
          <w:b/>
          <w:sz w:val="36"/>
          <w:szCs w:val="24"/>
        </w:rPr>
        <w:t>W</w:t>
      </w:r>
      <w:r>
        <w:rPr>
          <w:rFonts w:ascii="Times New Roman" w:eastAsia="Times New Roman" w:hAnsi="Times New Roman" w:cs="Times New Roman"/>
          <w:sz w:val="24"/>
          <w:szCs w:val="24"/>
        </w:rPr>
        <w:t>HEREAS,</w:t>
      </w:r>
      <w:r w:rsidR="00DF2A13">
        <w:rPr>
          <w:rFonts w:ascii="Times New Roman" w:eastAsia="Times New Roman" w:hAnsi="Times New Roman" w:cs="Times New Roman"/>
          <w:sz w:val="24"/>
          <w:szCs w:val="24"/>
        </w:rPr>
        <w:t xml:space="preserve"> the bylaws of the Faculty Senate exist as Appendix L of the current Faculty Handbook; and, </w:t>
      </w:r>
    </w:p>
    <w:p w14:paraId="00000005" w14:textId="77777777" w:rsidR="004B7752" w:rsidRDefault="00DF2A13">
      <w:pP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w:t>
      </w:r>
    </w:p>
    <w:p w14:paraId="00000006" w14:textId="31CA141F" w:rsidR="004B7752" w:rsidRDefault="00AD247A">
      <w:pPr>
        <w:shd w:val="clear" w:color="auto" w:fill="FFFFFF"/>
        <w:spacing w:after="220"/>
        <w:rPr>
          <w:rFonts w:ascii="Times New Roman" w:eastAsia="Times New Roman" w:hAnsi="Times New Roman" w:cs="Times New Roman"/>
          <w:sz w:val="24"/>
          <w:szCs w:val="24"/>
        </w:rPr>
      </w:pPr>
      <w:r w:rsidRPr="00150427">
        <w:rPr>
          <w:rFonts w:ascii="Times New Roman" w:eastAsia="Times New Roman" w:hAnsi="Times New Roman" w:cs="Times New Roman"/>
          <w:b/>
          <w:sz w:val="36"/>
          <w:szCs w:val="24"/>
        </w:rPr>
        <w:t>W</w:t>
      </w:r>
      <w:r>
        <w:rPr>
          <w:rFonts w:ascii="Times New Roman" w:eastAsia="Times New Roman" w:hAnsi="Times New Roman" w:cs="Times New Roman"/>
          <w:sz w:val="24"/>
          <w:szCs w:val="24"/>
        </w:rPr>
        <w:t>HEREAS,</w:t>
      </w:r>
      <w:r w:rsidR="00DF2A13">
        <w:rPr>
          <w:rFonts w:ascii="Times New Roman" w:eastAsia="Times New Roman" w:hAnsi="Times New Roman" w:cs="Times New Roman"/>
          <w:sz w:val="24"/>
          <w:szCs w:val="24"/>
        </w:rPr>
        <w:t xml:space="preserve"> previous attempts by the Faculty Senate to amend its bylaws have been significantly slowed by the processes dictated by the Policy on Policies; and,</w:t>
      </w:r>
    </w:p>
    <w:p w14:paraId="00000007" w14:textId="3B692880" w:rsidR="004B7752" w:rsidRDefault="00AD247A">
      <w:pPr>
        <w:shd w:val="clear" w:color="auto" w:fill="FFFFFF"/>
        <w:spacing w:after="220"/>
        <w:rPr>
          <w:rFonts w:ascii="Times New Roman" w:eastAsia="Times New Roman" w:hAnsi="Times New Roman" w:cs="Times New Roman"/>
          <w:sz w:val="24"/>
          <w:szCs w:val="24"/>
        </w:rPr>
      </w:pPr>
      <w:r w:rsidRPr="00150427">
        <w:rPr>
          <w:rFonts w:ascii="Times New Roman" w:eastAsia="Times New Roman" w:hAnsi="Times New Roman" w:cs="Times New Roman"/>
          <w:b/>
          <w:sz w:val="36"/>
          <w:szCs w:val="24"/>
        </w:rPr>
        <w:t>W</w:t>
      </w:r>
      <w:r>
        <w:rPr>
          <w:rFonts w:ascii="Times New Roman" w:eastAsia="Times New Roman" w:hAnsi="Times New Roman" w:cs="Times New Roman"/>
          <w:sz w:val="24"/>
          <w:szCs w:val="24"/>
        </w:rPr>
        <w:t>HEREAS,</w:t>
      </w:r>
      <w:r w:rsidR="00DF2A13">
        <w:rPr>
          <w:rFonts w:ascii="Times New Roman" w:eastAsia="Times New Roman" w:hAnsi="Times New Roman" w:cs="Times New Roman"/>
          <w:sz w:val="24"/>
          <w:szCs w:val="24"/>
        </w:rPr>
        <w:t xml:space="preserve"> the bylaws of the Faculty Senates at the University of Alabama at Tuscaloosa and the University of Alabama at Birmingham are not included in these institutions’ respective Faculty Handbooks and, thus, are not subject to policy procedures; and, </w:t>
      </w:r>
    </w:p>
    <w:p w14:paraId="00000008" w14:textId="146C2C68" w:rsidR="004B7752" w:rsidRDefault="00AD247A">
      <w:pPr>
        <w:rPr>
          <w:rFonts w:ascii="Times New Roman" w:eastAsia="Times New Roman" w:hAnsi="Times New Roman" w:cs="Times New Roman"/>
          <w:sz w:val="24"/>
          <w:szCs w:val="24"/>
        </w:rPr>
      </w:pPr>
      <w:r w:rsidRPr="00150427">
        <w:rPr>
          <w:rFonts w:ascii="Times New Roman" w:eastAsia="Times New Roman" w:hAnsi="Times New Roman" w:cs="Times New Roman"/>
          <w:b/>
          <w:sz w:val="36"/>
          <w:szCs w:val="24"/>
        </w:rPr>
        <w:t>W</w:t>
      </w:r>
      <w:r>
        <w:rPr>
          <w:rFonts w:ascii="Times New Roman" w:eastAsia="Times New Roman" w:hAnsi="Times New Roman" w:cs="Times New Roman"/>
          <w:sz w:val="24"/>
          <w:szCs w:val="24"/>
        </w:rPr>
        <w:t>HEREAS,</w:t>
      </w:r>
      <w:r w:rsidR="00450738">
        <w:rPr>
          <w:rFonts w:ascii="Times New Roman" w:eastAsia="Times New Roman" w:hAnsi="Times New Roman" w:cs="Times New Roman"/>
          <w:sz w:val="24"/>
          <w:szCs w:val="24"/>
        </w:rPr>
        <w:t xml:space="preserve"> </w:t>
      </w:r>
      <w:r w:rsidR="00DF2A13">
        <w:rPr>
          <w:rFonts w:ascii="Times New Roman" w:eastAsia="Times New Roman" w:hAnsi="Times New Roman" w:cs="Times New Roman"/>
          <w:sz w:val="24"/>
          <w:szCs w:val="24"/>
        </w:rPr>
        <w:t>the Faculty Senates at the University of Alabama at Tuscaloosa and the University of Alabama at Birmingham may amend their bylaws as they see fit per the internal procedures of their Senate body, and in a timely manner with agreement of their respective University presidents; and,</w:t>
      </w:r>
    </w:p>
    <w:p w14:paraId="00000009" w14:textId="77777777" w:rsidR="004B7752" w:rsidRDefault="004B7752">
      <w:pPr>
        <w:rPr>
          <w:rFonts w:ascii="Times New Roman" w:eastAsia="Times New Roman" w:hAnsi="Times New Roman" w:cs="Times New Roman"/>
          <w:sz w:val="24"/>
          <w:szCs w:val="24"/>
        </w:rPr>
      </w:pPr>
    </w:p>
    <w:p w14:paraId="0000000A" w14:textId="03105B2A" w:rsidR="004B7752" w:rsidRDefault="00AD247A">
      <w:pPr>
        <w:rPr>
          <w:rFonts w:ascii="Times New Roman" w:eastAsia="Times New Roman" w:hAnsi="Times New Roman" w:cs="Times New Roman"/>
          <w:sz w:val="24"/>
          <w:szCs w:val="24"/>
        </w:rPr>
      </w:pPr>
      <w:r w:rsidRPr="00150427">
        <w:rPr>
          <w:rFonts w:ascii="Times New Roman" w:eastAsia="Times New Roman" w:hAnsi="Times New Roman" w:cs="Times New Roman"/>
          <w:b/>
          <w:sz w:val="36"/>
          <w:szCs w:val="24"/>
        </w:rPr>
        <w:t>W</w:t>
      </w:r>
      <w:r>
        <w:rPr>
          <w:rFonts w:ascii="Times New Roman" w:eastAsia="Times New Roman" w:hAnsi="Times New Roman" w:cs="Times New Roman"/>
          <w:sz w:val="24"/>
          <w:szCs w:val="24"/>
        </w:rPr>
        <w:t>HEREAS,</w:t>
      </w:r>
      <w:r w:rsidR="00DF2A13">
        <w:rPr>
          <w:rFonts w:ascii="Times New Roman" w:eastAsia="Times New Roman" w:hAnsi="Times New Roman" w:cs="Times New Roman"/>
          <w:sz w:val="24"/>
          <w:szCs w:val="24"/>
        </w:rPr>
        <w:t xml:space="preserve"> the authority of the Faculty Senate derives from the Office of the President of the University of Alabama in Huntsville (Faculty Handbook, Appendix L, I.B);</w:t>
      </w:r>
    </w:p>
    <w:p w14:paraId="0000000B" w14:textId="77777777" w:rsidR="004B7752" w:rsidRDefault="00DF2A13">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37E98990" w14:textId="77777777" w:rsidR="00356108" w:rsidRDefault="00356108" w:rsidP="00356108">
      <w:pPr>
        <w:spacing w:line="240" w:lineRule="auto"/>
        <w:rPr>
          <w:rFonts w:ascii="Times New Roman" w:eastAsia="Times New Roman" w:hAnsi="Times New Roman" w:cs="Times New Roman"/>
          <w:sz w:val="24"/>
          <w:szCs w:val="24"/>
        </w:rPr>
      </w:pPr>
      <w:r w:rsidRPr="00150427">
        <w:rPr>
          <w:rFonts w:ascii="Times New Roman" w:eastAsia="Times New Roman" w:hAnsi="Times New Roman" w:cs="Times New Roman"/>
          <w:b/>
          <w:sz w:val="36"/>
          <w:szCs w:val="24"/>
        </w:rPr>
        <w:t>N</w:t>
      </w:r>
      <w:r>
        <w:rPr>
          <w:rFonts w:ascii="Times New Roman" w:eastAsia="Times New Roman" w:hAnsi="Times New Roman" w:cs="Times New Roman"/>
          <w:sz w:val="24"/>
          <w:szCs w:val="24"/>
        </w:rPr>
        <w:t>OW THEREFORE BE RESOLVED:</w:t>
      </w:r>
    </w:p>
    <w:p w14:paraId="0000000C" w14:textId="154F22D2" w:rsidR="004B7752" w:rsidRDefault="00DF2A13">
      <w:pPr>
        <w:rPr>
          <w:rFonts w:ascii="Times New Roman" w:eastAsia="Times New Roman" w:hAnsi="Times New Roman" w:cs="Times New Roman"/>
          <w:sz w:val="24"/>
          <w:szCs w:val="24"/>
        </w:rPr>
      </w:pPr>
      <w:r>
        <w:rPr>
          <w:rFonts w:ascii="Times New Roman" w:eastAsia="Times New Roman" w:hAnsi="Times New Roman" w:cs="Times New Roman"/>
          <w:sz w:val="24"/>
          <w:szCs w:val="24"/>
        </w:rPr>
        <w:t>that the Faculty Senate requests of the President that its bylaws be extracted from the Faculty Handbook and that these bylaws no longer fall within the purview of the Policy on Policies; and,</w:t>
      </w:r>
    </w:p>
    <w:p w14:paraId="0000000D" w14:textId="77777777" w:rsidR="004B7752" w:rsidRDefault="004B7752">
      <w:pPr>
        <w:rPr>
          <w:rFonts w:ascii="Times New Roman" w:eastAsia="Times New Roman" w:hAnsi="Times New Roman" w:cs="Times New Roman"/>
          <w:sz w:val="24"/>
          <w:szCs w:val="24"/>
        </w:rPr>
      </w:pPr>
    </w:p>
    <w:p w14:paraId="4ED86728" w14:textId="77777777" w:rsidR="00356108" w:rsidRDefault="00356108" w:rsidP="00356108">
      <w:pPr>
        <w:spacing w:line="240" w:lineRule="auto"/>
        <w:rPr>
          <w:rFonts w:ascii="Times New Roman" w:eastAsia="Times New Roman" w:hAnsi="Times New Roman" w:cs="Times New Roman"/>
          <w:sz w:val="24"/>
          <w:szCs w:val="24"/>
        </w:rPr>
      </w:pPr>
      <w:r w:rsidRPr="00150427">
        <w:rPr>
          <w:rFonts w:ascii="Times New Roman" w:eastAsia="Times New Roman" w:hAnsi="Times New Roman" w:cs="Times New Roman"/>
          <w:b/>
          <w:sz w:val="36"/>
          <w:szCs w:val="24"/>
        </w:rPr>
        <w:t>B</w:t>
      </w:r>
      <w:r>
        <w:rPr>
          <w:rFonts w:ascii="Times New Roman" w:eastAsia="Times New Roman" w:hAnsi="Times New Roman" w:cs="Times New Roman"/>
          <w:sz w:val="24"/>
          <w:szCs w:val="24"/>
        </w:rPr>
        <w:t xml:space="preserve">E FURTHER RESOLVED: </w:t>
      </w:r>
    </w:p>
    <w:p w14:paraId="0000000E" w14:textId="0EEA5555" w:rsidR="004B7752" w:rsidRDefault="00DF2A13">
      <w:pPr>
        <w:rPr>
          <w:rFonts w:ascii="Times New Roman" w:eastAsia="Times New Roman" w:hAnsi="Times New Roman" w:cs="Times New Roman"/>
          <w:sz w:val="24"/>
          <w:szCs w:val="24"/>
        </w:rPr>
      </w:pPr>
      <w:r>
        <w:rPr>
          <w:rFonts w:ascii="Times New Roman" w:eastAsia="Times New Roman" w:hAnsi="Times New Roman" w:cs="Times New Roman"/>
          <w:sz w:val="24"/>
          <w:szCs w:val="24"/>
        </w:rPr>
        <w:t>that, with this extraction, the Faculty Senate can amend its bylaws as it finds necessary and so that the Senate is–and continues to be–as its bylaws attest, “</w:t>
      </w:r>
      <w:r>
        <w:rPr>
          <w:rFonts w:ascii="Times New Roman" w:eastAsia="Times New Roman" w:hAnsi="Times New Roman" w:cs="Times New Roman"/>
          <w:color w:val="29282A"/>
          <w:sz w:val="24"/>
          <w:szCs w:val="24"/>
          <w:highlight w:val="white"/>
        </w:rPr>
        <w:t>self- regulating with respect to its structure and purposes, responding to changes within the University in a manner which it finds appropriate” (</w:t>
      </w:r>
      <w:r>
        <w:rPr>
          <w:rFonts w:ascii="Times New Roman" w:eastAsia="Times New Roman" w:hAnsi="Times New Roman" w:cs="Times New Roman"/>
          <w:sz w:val="24"/>
          <w:szCs w:val="24"/>
        </w:rPr>
        <w:t>Faculty Handbook, Appendix L, I.F)</w:t>
      </w:r>
      <w:r>
        <w:rPr>
          <w:rFonts w:ascii="Times New Roman" w:eastAsia="Times New Roman" w:hAnsi="Times New Roman" w:cs="Times New Roman"/>
          <w:color w:val="29282A"/>
          <w:sz w:val="24"/>
          <w:szCs w:val="24"/>
          <w:highlight w:val="white"/>
        </w:rPr>
        <w:t>.</w:t>
      </w:r>
    </w:p>
    <w:p w14:paraId="0000000F" w14:textId="77777777" w:rsidR="004B7752" w:rsidRDefault="00DF2A13">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45ABFA82" w14:textId="77777777" w:rsidR="00356108" w:rsidRDefault="00356108" w:rsidP="00356108">
      <w:pPr>
        <w:spacing w:line="240" w:lineRule="auto"/>
        <w:rPr>
          <w:rFonts w:ascii="Times New Roman" w:eastAsia="Times New Roman" w:hAnsi="Times New Roman" w:cs="Times New Roman"/>
          <w:sz w:val="24"/>
          <w:szCs w:val="24"/>
        </w:rPr>
      </w:pPr>
      <w:r w:rsidRPr="00150427">
        <w:rPr>
          <w:rFonts w:ascii="Times New Roman" w:eastAsia="Times New Roman" w:hAnsi="Times New Roman" w:cs="Times New Roman"/>
          <w:b/>
          <w:sz w:val="36"/>
          <w:szCs w:val="24"/>
        </w:rPr>
        <w:lastRenderedPageBreak/>
        <w:t>B</w:t>
      </w:r>
      <w:r>
        <w:rPr>
          <w:rFonts w:ascii="Times New Roman" w:eastAsia="Times New Roman" w:hAnsi="Times New Roman" w:cs="Times New Roman"/>
          <w:sz w:val="24"/>
          <w:szCs w:val="24"/>
        </w:rPr>
        <w:t xml:space="preserve">E FURTHER RESOLVED: </w:t>
      </w:r>
    </w:p>
    <w:p w14:paraId="00000010" w14:textId="5EFA5C18" w:rsidR="004B7752" w:rsidRDefault="00DF2A13">
      <w:pPr>
        <w:rPr>
          <w:rFonts w:ascii="Times New Roman" w:eastAsia="Times New Roman" w:hAnsi="Times New Roman" w:cs="Times New Roman"/>
          <w:sz w:val="24"/>
          <w:szCs w:val="24"/>
        </w:rPr>
      </w:pPr>
      <w:r>
        <w:rPr>
          <w:rFonts w:ascii="Times New Roman" w:eastAsia="Times New Roman" w:hAnsi="Times New Roman" w:cs="Times New Roman"/>
          <w:sz w:val="24"/>
          <w:szCs w:val="24"/>
        </w:rPr>
        <w:t>that relevant passages from Appendix L of the Faculty Handbook pertaining to the Faculty Senate’s role in shared governance of the University be added to Chapter 6, section 2 of the Faculty Handbook OR added to the revised Chapter 6, section 2, sent forward to the Administration in November 2020, whichever version is in-practice at the time this bill is approved–such that Chapter 6, section 2, reads as follow</w:t>
      </w:r>
      <w:r>
        <w:rPr>
          <w:rFonts w:ascii="Times New Roman" w:eastAsia="Times New Roman" w:hAnsi="Times New Roman" w:cs="Times New Roman"/>
          <w:b/>
          <w:sz w:val="24"/>
          <w:szCs w:val="24"/>
          <w:u w:val="single"/>
        </w:rPr>
        <w:t>s</w:t>
      </w:r>
      <w:r>
        <w:rPr>
          <w:rFonts w:ascii="Times New Roman" w:eastAsia="Times New Roman" w:hAnsi="Times New Roman" w:cs="Times New Roman"/>
          <w:sz w:val="24"/>
          <w:szCs w:val="24"/>
        </w:rPr>
        <w:t>:</w:t>
      </w:r>
    </w:p>
    <w:p w14:paraId="00000012" w14:textId="77777777" w:rsidR="004B7752" w:rsidRDefault="00DF2A13">
      <w:pPr>
        <w:pStyle w:val="Heading2"/>
      </w:pPr>
      <w:bookmarkStart w:id="1" w:name="_dr8nu78msm76" w:colFirst="0" w:colLast="0"/>
      <w:bookmarkEnd w:id="1"/>
      <w:r>
        <w:t>6.2 Faculty Senate</w:t>
      </w:r>
    </w:p>
    <w:p w14:paraId="00000013" w14:textId="77777777" w:rsidR="004B7752" w:rsidRDefault="00DF2A13">
      <w:r>
        <w:t>The structure of the Faculty Senate of the University of Alabama in Huntsville, as well as its relationship to other University bodies, is set forth in the governance system proposed on March 7, 1973, as adopted with amendments by the President of the University on April 3, 1973.</w:t>
      </w:r>
    </w:p>
    <w:p w14:paraId="00000014" w14:textId="01177289" w:rsidR="004B7752" w:rsidRDefault="00DF2A13">
      <w:pPr>
        <w:rPr>
          <w:b/>
        </w:rPr>
      </w:pPr>
      <w:r>
        <w:t xml:space="preserve">The authority of the Senate derives from the Office of the President of the University and exists as a feature of the bond of mutual trust that serves as the basis for the general system of governance for the faculty, student body, and administration. </w:t>
      </w:r>
      <w:r>
        <w:rPr>
          <w:b/>
        </w:rPr>
        <w:t xml:space="preserve">The bylaws and other details of the Faculty Senate are available at </w:t>
      </w:r>
      <w:hyperlink r:id="rId6">
        <w:r>
          <w:rPr>
            <w:b/>
            <w:color w:val="1155CC"/>
            <w:u w:val="single"/>
          </w:rPr>
          <w:t>Faculty Senate</w:t>
        </w:r>
      </w:hyperlink>
      <w:r w:rsidR="0056374E">
        <w:rPr>
          <w:b/>
          <w:color w:val="1155CC"/>
          <w:u w:val="single"/>
        </w:rPr>
        <w:t xml:space="preserve"> (link to Faculty Senate webpage)</w:t>
      </w:r>
      <w:r>
        <w:rPr>
          <w:b/>
        </w:rPr>
        <w:t>.</w:t>
      </w:r>
    </w:p>
    <w:p w14:paraId="00000015" w14:textId="77777777" w:rsidR="004B7752" w:rsidRDefault="004B7752"/>
    <w:p w14:paraId="00000016" w14:textId="77777777" w:rsidR="004B7752" w:rsidRDefault="00DF2A13">
      <w:pPr>
        <w:rPr>
          <w:b/>
        </w:rPr>
      </w:pPr>
      <w:r>
        <w:t xml:space="preserve">Senators are the voice of the faculty. The Faculty Senate is the permanent body representing the faculty for the formulation of University policy and procedures in matters pertaining to institutional purpose, general academic considerations, curricular matters, University resources, and faculty personnel (appointments, promotion, and tenure). </w:t>
      </w:r>
      <w:r>
        <w:rPr>
          <w:b/>
        </w:rPr>
        <w:t>Curricular matters, including but not limited to program changes, new program proposals, and new course proposals, will be sent to the Senate’s standing committee for curriculum.</w:t>
      </w:r>
      <w:r>
        <w:t xml:space="preserve"> </w:t>
      </w:r>
      <w:r>
        <w:rPr>
          <w:b/>
        </w:rPr>
        <w:t>The Faculty Senate will participate in the selection of academic administrators and in alterations of the academic administrative structure as well as be notified of proposed changes (in a timely manner) in all other University governance structures (including changes in position).</w:t>
      </w:r>
    </w:p>
    <w:p w14:paraId="00000017" w14:textId="77777777" w:rsidR="004B7752" w:rsidRDefault="004B7752"/>
    <w:p w14:paraId="00000018" w14:textId="77777777" w:rsidR="004B7752" w:rsidRDefault="00DF2A13">
      <w:r>
        <w:t>Issues of University governance affecting the faculty at large should go before the full Faculty Senate before implementation. Issues of the faculty at large may be presented to the Faculty Senate by: its own members and committees, the University Administration, the student governance body, faculty petition, the Graduate Council, the Staff Senate, and any other appropriate University body. The Provost and Vice President for Academic Affairs (subsequently named: Provost / VPAA) will serve as the primary point of contact and conduit of information between the Faculty Senate and the University Administration. It is expected that the Faculty Senate will also enjoy direct and open communication with all other officers of the University, including the President.</w:t>
      </w:r>
    </w:p>
    <w:p w14:paraId="00000019" w14:textId="77777777" w:rsidR="004B7752" w:rsidRDefault="004B7752"/>
    <w:p w14:paraId="0000001A" w14:textId="77777777" w:rsidR="004B7752" w:rsidRDefault="00DF2A13">
      <w:r>
        <w:t>The Faculty Senate, further, participates in the selection of members to University Standing Committees. Unless otherwise stated, members of University Standing Committees shall be selected by (but not necessarily from) the Faculty Senate and shall at least equal in number administration/staff representation on each committee. When faculty representatives on the committee do not happen to include a Faculty Senator, then a Senator should be placed (ex-officio) on the University committee as a reporting senator to the Faculty Senate.</w:t>
      </w:r>
    </w:p>
    <w:p w14:paraId="0000001B" w14:textId="77777777" w:rsidR="004B7752" w:rsidRDefault="004B7752"/>
    <w:p w14:paraId="0000001C" w14:textId="77777777" w:rsidR="004B7752" w:rsidRDefault="00DF2A13">
      <w:pPr>
        <w:rPr>
          <w:b/>
        </w:rPr>
      </w:pPr>
      <w:r>
        <w:rPr>
          <w:b/>
        </w:rPr>
        <w:t>University committees for which a faculty election is conducted by the Faculty Senate are as follows:</w:t>
      </w:r>
    </w:p>
    <w:p w14:paraId="0000001D" w14:textId="77777777" w:rsidR="004B7752" w:rsidRDefault="00DF2A13">
      <w:pPr>
        <w:ind w:left="810"/>
      </w:pPr>
      <w:r>
        <w:t>1. Faculty Appeals - five faculty elected by the general faculty each year to serve two-year staggered terms.</w:t>
      </w:r>
    </w:p>
    <w:p w14:paraId="0000001E" w14:textId="77777777" w:rsidR="004B7752" w:rsidRDefault="00DF2A13">
      <w:pPr>
        <w:ind w:left="810"/>
      </w:pPr>
      <w:r>
        <w:t>2. Employee Benefits - three faculty members elected by the Senate; three-year staggered terms.</w:t>
      </w:r>
    </w:p>
    <w:p w14:paraId="0000001F" w14:textId="77777777" w:rsidR="004B7752" w:rsidRDefault="00DF2A13">
      <w:pPr>
        <w:ind w:left="810"/>
      </w:pPr>
      <w:r>
        <w:t>3. Intercollegiate Athletics Committee - three faculty elected by the Senate to serve two-year staggered terms.</w:t>
      </w:r>
    </w:p>
    <w:p w14:paraId="00000020" w14:textId="77777777" w:rsidR="004B7752" w:rsidRDefault="00DF2A13">
      <w:pPr>
        <w:ind w:left="810"/>
      </w:pPr>
      <w:r>
        <w:t>4. Library Committee - One faculty member from each college and Graduate School elected by the Senate to serve a two-year staggered term.</w:t>
      </w:r>
    </w:p>
    <w:p w14:paraId="00000021" w14:textId="77777777" w:rsidR="004B7752" w:rsidRDefault="00DF2A13">
      <w:pPr>
        <w:ind w:left="810"/>
      </w:pPr>
      <w:r>
        <w:t>5. Campus Planning Committee - six faculty members elected by the Senate to serve a two-year staggered term.</w:t>
      </w:r>
    </w:p>
    <w:p w14:paraId="00000022" w14:textId="77777777" w:rsidR="004B7752" w:rsidRDefault="00DF2A13">
      <w:pPr>
        <w:ind w:left="810"/>
      </w:pPr>
      <w:r>
        <w:t xml:space="preserve">6. </w:t>
      </w:r>
      <w:r w:rsidRPr="00F10F67">
        <w:t>Information Services Users Advisory Committee - one faculty member from each of the colleges and the Library elected by the Senate to serve two-year staggered terms</w:t>
      </w:r>
      <w:r>
        <w:t>.</w:t>
      </w:r>
    </w:p>
    <w:p w14:paraId="00000023" w14:textId="77777777" w:rsidR="004B7752" w:rsidRDefault="00DF2A13">
      <w:pPr>
        <w:ind w:left="810"/>
      </w:pPr>
      <w:r>
        <w:t xml:space="preserve">7. Patents &amp; Copyrights Committee - three faculty members elected by the Faculty Senate from the Colleges of Administrative Science, Liberal Arts, and Nursing; and three faculty members elected by the Faculty Senate from the College of Engineering and Science; one faculty member elected by the Faculty Senate from the Library to serve </w:t>
      </w:r>
      <w:proofErr w:type="gramStart"/>
      <w:r>
        <w:t>three year</w:t>
      </w:r>
      <w:proofErr w:type="gramEnd"/>
      <w:r>
        <w:t xml:space="preserve"> staggered terms.</w:t>
      </w:r>
    </w:p>
    <w:p w14:paraId="00000024" w14:textId="77777777" w:rsidR="004B7752" w:rsidRDefault="00DF2A13">
      <w:pPr>
        <w:ind w:left="810"/>
      </w:pPr>
      <w:r>
        <w:t>8. Radiation Committee - three faculty members elected by the Senate to serve two-year staggered terms.</w:t>
      </w:r>
    </w:p>
    <w:p w14:paraId="00000025" w14:textId="77777777" w:rsidR="004B7752" w:rsidRDefault="00DF2A13">
      <w:pPr>
        <w:ind w:left="810"/>
      </w:pPr>
      <w:r>
        <w:t>9. Financial Aid Committee - three faculty members elected by the Senate to serve two-year staggered terms.</w:t>
      </w:r>
    </w:p>
    <w:p w14:paraId="00000026" w14:textId="77777777" w:rsidR="004B7752" w:rsidRDefault="00DF2A13">
      <w:pPr>
        <w:ind w:left="810"/>
      </w:pPr>
      <w:r>
        <w:t>10. Publications Board - two faculty members elected by the Senate to serve two-year staggered terms.</w:t>
      </w:r>
    </w:p>
    <w:p w14:paraId="00000027" w14:textId="77777777" w:rsidR="004B7752" w:rsidRDefault="00DF2A13">
      <w:pPr>
        <w:ind w:left="810"/>
      </w:pPr>
      <w:r>
        <w:t>11. Student Affairs Advisory Board - three faculty elected by the Senate to serve two-year staggered terms.</w:t>
      </w:r>
    </w:p>
    <w:p w14:paraId="00000028" w14:textId="77777777" w:rsidR="004B7752" w:rsidRDefault="00DF2A13">
      <w:pPr>
        <w:ind w:left="810"/>
      </w:pPr>
      <w:r>
        <w:t>12. University Judicial Board - one faculty member from each of the colleges elected by the Senate to serve two-year staggered terms.</w:t>
      </w:r>
    </w:p>
    <w:p w14:paraId="00000029" w14:textId="77777777" w:rsidR="004B7752" w:rsidRDefault="00DF2A13">
      <w:pPr>
        <w:ind w:left="810"/>
      </w:pPr>
      <w:r>
        <w:t>13. University Commencement -one faculty member from each college, elected by the Senate to serve two-year staggered terms.</w:t>
      </w:r>
    </w:p>
    <w:p w14:paraId="0000002A" w14:textId="77777777" w:rsidR="004B7752" w:rsidRDefault="00DF2A13">
      <w:pPr>
        <w:ind w:left="810"/>
      </w:pPr>
      <w:r>
        <w:t>14. Student Life Allocations - two faculty elected by the Senate to serve two-year terms.</w:t>
      </w:r>
    </w:p>
    <w:p w14:paraId="0000002B" w14:textId="77777777" w:rsidR="004B7752" w:rsidRDefault="00DF2A13">
      <w:pPr>
        <w:ind w:left="810"/>
      </w:pPr>
      <w:r>
        <w:t xml:space="preserve">15. ADA Advisory Board- one faculty senator </w:t>
      </w:r>
    </w:p>
    <w:p w14:paraId="0000002C" w14:textId="77777777" w:rsidR="004B7752" w:rsidRDefault="00DF2A13">
      <w:pPr>
        <w:ind w:left="810"/>
      </w:pPr>
      <w:r>
        <w:t xml:space="preserve">16. Budget and Planning Advisory Council- one faculty member elected by the Senate and the Faculty Senate Finance and Resources Committee chair </w:t>
      </w:r>
    </w:p>
    <w:p w14:paraId="0000002D" w14:textId="77777777" w:rsidR="004B7752" w:rsidRDefault="00DF2A13">
      <w:pPr>
        <w:ind w:left="810"/>
      </w:pPr>
      <w:r>
        <w:t>17. Graduate Council- one faculty senator if a senator is not already a member</w:t>
      </w:r>
    </w:p>
    <w:p w14:paraId="0000002E" w14:textId="77777777" w:rsidR="004B7752" w:rsidRDefault="00DF2A13">
      <w:pPr>
        <w:ind w:left="810"/>
      </w:pPr>
      <w:r>
        <w:t>18. Research Council- two faculty members elected by the Senate</w:t>
      </w:r>
    </w:p>
    <w:p w14:paraId="0000002F" w14:textId="77777777" w:rsidR="004B7752" w:rsidRDefault="00DF2A13">
      <w:pPr>
        <w:ind w:left="810"/>
      </w:pPr>
      <w:r>
        <w:t>19. Student Conduct- eight faculty members elected by the Senate (two at-large members and one representative each from the College of Business, the College of Arts, Humanities and Social Sciences, the College of Education, the College of Engineering, and the College of Science.</w:t>
      </w:r>
    </w:p>
    <w:p w14:paraId="00000037" w14:textId="0A69AB36" w:rsidR="004B7752" w:rsidRDefault="004B7752">
      <w:pPr>
        <w:rPr>
          <w:rFonts w:ascii="Times New Roman" w:eastAsia="Times New Roman" w:hAnsi="Times New Roman" w:cs="Times New Roman"/>
          <w:sz w:val="24"/>
          <w:szCs w:val="24"/>
        </w:rPr>
      </w:pPr>
    </w:p>
    <w:sectPr w:rsidR="004B7752">
      <w:foot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971071" w14:textId="77777777" w:rsidR="00073543" w:rsidRDefault="00073543">
      <w:pPr>
        <w:spacing w:line="240" w:lineRule="auto"/>
      </w:pPr>
      <w:r>
        <w:separator/>
      </w:r>
    </w:p>
  </w:endnote>
  <w:endnote w:type="continuationSeparator" w:id="0">
    <w:p w14:paraId="5587123E" w14:textId="77777777" w:rsidR="00073543" w:rsidRDefault="0007354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38" w14:textId="50512859" w:rsidR="004B7752" w:rsidRDefault="00DF2A13">
    <w:pPr>
      <w:jc w:val="right"/>
    </w:pPr>
    <w:r>
      <w:fldChar w:fldCharType="begin"/>
    </w:r>
    <w:r>
      <w:instrText>PAGE</w:instrText>
    </w:r>
    <w:r>
      <w:fldChar w:fldCharType="separate"/>
    </w:r>
    <w:r w:rsidR="00026723">
      <w:rPr>
        <w:noProof/>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53DB44" w14:textId="77777777" w:rsidR="00073543" w:rsidRDefault="00073543">
      <w:pPr>
        <w:spacing w:line="240" w:lineRule="auto"/>
      </w:pPr>
      <w:r>
        <w:separator/>
      </w:r>
    </w:p>
  </w:footnote>
  <w:footnote w:type="continuationSeparator" w:id="0">
    <w:p w14:paraId="5FC969E5" w14:textId="77777777" w:rsidR="00073543" w:rsidRDefault="00073543">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7752"/>
    <w:rsid w:val="00026723"/>
    <w:rsid w:val="00073543"/>
    <w:rsid w:val="002713C5"/>
    <w:rsid w:val="00356108"/>
    <w:rsid w:val="00450738"/>
    <w:rsid w:val="004B7752"/>
    <w:rsid w:val="0056374E"/>
    <w:rsid w:val="00566896"/>
    <w:rsid w:val="006207FA"/>
    <w:rsid w:val="006D304E"/>
    <w:rsid w:val="008D6A82"/>
    <w:rsid w:val="00AD247A"/>
    <w:rsid w:val="00DF2A13"/>
    <w:rsid w:val="00F10F67"/>
    <w:rsid w:val="00F30A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C3E7BA"/>
  <w15:docId w15:val="{7B5DBA83-D42C-2241-BF00-5A887051F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uah.edu/faculty-senate"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1166</Words>
  <Characters>6652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Carmen Scholz</dc:creator>
  <cp:lastModifiedBy>Lauren C Baker</cp:lastModifiedBy>
  <cp:revision>2</cp:revision>
  <dcterms:created xsi:type="dcterms:W3CDTF">2022-05-15T03:16:00Z</dcterms:created>
  <dcterms:modified xsi:type="dcterms:W3CDTF">2022-05-15T03:16:00Z</dcterms:modified>
</cp:coreProperties>
</file>