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CA6E" w14:textId="77777777" w:rsidR="005766D1" w:rsidRDefault="005766D1" w:rsidP="00AF52D0">
      <w:pPr>
        <w:spacing w:after="100" w:afterAutospacing="1" w:line="240" w:lineRule="auto"/>
        <w:outlineLvl w:val="1"/>
        <w:rPr>
          <w:rFonts w:ascii="Arial" w:eastAsia="Times New Roman" w:hAnsi="Arial" w:cs="Arial"/>
          <w:b/>
          <w:bCs/>
          <w:sz w:val="32"/>
          <w:szCs w:val="32"/>
        </w:rPr>
      </w:pPr>
    </w:p>
    <w:p w14:paraId="49C69A93" w14:textId="41989A2C" w:rsidR="00AF52D0" w:rsidRPr="004E4D5A" w:rsidRDefault="004E4D5A" w:rsidP="004E4D5A">
      <w:pPr>
        <w:pStyle w:val="Heading1"/>
        <w:rPr>
          <w:sz w:val="28"/>
          <w:szCs w:val="28"/>
        </w:rPr>
      </w:pPr>
      <w:r w:rsidRPr="004E4D5A">
        <w:rPr>
          <w:sz w:val="28"/>
          <w:szCs w:val="28"/>
        </w:rPr>
        <w:t xml:space="preserve">UAH </w:t>
      </w:r>
      <w:r w:rsidR="00AF52D0" w:rsidRPr="004E4D5A">
        <w:rPr>
          <w:sz w:val="28"/>
          <w:szCs w:val="28"/>
        </w:rPr>
        <w:t>Documentation Guidelines for Individuals with Disabilities</w:t>
      </w:r>
    </w:p>
    <w:p w14:paraId="6324E55F" w14:textId="77777777" w:rsidR="00AF52D0" w:rsidRPr="00150950" w:rsidRDefault="00AF52D0" w:rsidP="00AF52D0">
      <w:p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 xml:space="preserve">Students who are requesting accommodations at the University of Alabama in Huntsville are required to submit documentation under the </w:t>
      </w:r>
      <w:r w:rsidR="00FE66C6" w:rsidRPr="00150950">
        <w:rPr>
          <w:rFonts w:ascii="Arial" w:eastAsia="Times New Roman" w:hAnsi="Arial" w:cs="Arial"/>
          <w:color w:val="333333"/>
          <w:sz w:val="24"/>
          <w:szCs w:val="24"/>
        </w:rPr>
        <w:t xml:space="preserve">Americans with Disabilities </w:t>
      </w:r>
      <w:r w:rsidRPr="00150950">
        <w:rPr>
          <w:rFonts w:ascii="Arial" w:eastAsia="Times New Roman" w:hAnsi="Arial" w:cs="Arial"/>
          <w:color w:val="333333"/>
          <w:sz w:val="24"/>
          <w:szCs w:val="24"/>
        </w:rPr>
        <w:t>Amendments</w:t>
      </w:r>
      <w:r w:rsidR="00BA32E3">
        <w:rPr>
          <w:rFonts w:ascii="Arial" w:eastAsia="Times New Roman" w:hAnsi="Arial" w:cs="Arial"/>
          <w:color w:val="333333"/>
          <w:sz w:val="24"/>
          <w:szCs w:val="24"/>
        </w:rPr>
        <w:t xml:space="preserve"> Act</w:t>
      </w:r>
      <w:r w:rsidRPr="00150950">
        <w:rPr>
          <w:rFonts w:ascii="Arial" w:eastAsia="Times New Roman" w:hAnsi="Arial" w:cs="Arial"/>
          <w:color w:val="333333"/>
          <w:sz w:val="24"/>
          <w:szCs w:val="24"/>
        </w:rPr>
        <w:t xml:space="preserve"> (ADAAA) and Section 504 of the Rehabilitation Act of 1973. Individuals with disabilities are protected from discrimination and may be entitled to reasonable accommodations and the right to equal access to programs and services.</w:t>
      </w:r>
    </w:p>
    <w:p w14:paraId="198063E7" w14:textId="77777777" w:rsidR="00AF52D0" w:rsidRPr="004E4D5A" w:rsidRDefault="00AF52D0" w:rsidP="004E4D5A">
      <w:pPr>
        <w:pStyle w:val="Heading2"/>
      </w:pPr>
      <w:r w:rsidRPr="004E4D5A">
        <w:t>General Documentation Guidelines</w:t>
      </w:r>
    </w:p>
    <w:p w14:paraId="6D854817" w14:textId="77777777" w:rsidR="00AF52D0" w:rsidRPr="00150950" w:rsidRDefault="00AF52D0" w:rsidP="00AF52D0">
      <w:p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 xml:space="preserve">UAH acknowledges that once a person is diagnosed as having a disability the disability is </w:t>
      </w:r>
      <w:r w:rsidR="000F20EB" w:rsidRPr="00150950">
        <w:rPr>
          <w:rFonts w:ascii="Arial" w:eastAsia="Times New Roman" w:hAnsi="Arial" w:cs="Arial"/>
          <w:color w:val="333333"/>
          <w:sz w:val="24"/>
          <w:szCs w:val="24"/>
        </w:rPr>
        <w:t>typically</w:t>
      </w:r>
      <w:r w:rsidRPr="00150950">
        <w:rPr>
          <w:rFonts w:ascii="Arial" w:eastAsia="Times New Roman" w:hAnsi="Arial" w:cs="Arial"/>
          <w:color w:val="333333"/>
          <w:sz w:val="24"/>
          <w:szCs w:val="24"/>
        </w:rPr>
        <w:t xml:space="preserve"> viewed as life-long. While the disability will continue, the severity of the condition and/or how it is impacted in different settings may change over time. Therefore, the purpose of requesting documentation is:</w:t>
      </w:r>
    </w:p>
    <w:p w14:paraId="2D2B9CE2" w14:textId="77777777" w:rsidR="00AF52D0" w:rsidRPr="00150950" w:rsidRDefault="00AF52D0" w:rsidP="00AF52D0">
      <w:p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To consider each person individually and to understand if and how the individual is impacted by their disability in a higher education environment in order to make an informed decision about the need for accommodations and services.</w:t>
      </w:r>
    </w:p>
    <w:p w14:paraId="7D2E4DC2" w14:textId="77777777" w:rsidR="00AF52D0" w:rsidRPr="00150950" w:rsidRDefault="00AF52D0" w:rsidP="00AF52D0">
      <w:p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In order to determine if a specific accommodation(s) is reasonable and appropriate, the following factors will be considered:</w:t>
      </w:r>
    </w:p>
    <w:p w14:paraId="746A0C80" w14:textId="77777777" w:rsidR="00BA32E3" w:rsidRDefault="00BA32E3" w:rsidP="00BA32E3">
      <w:pPr>
        <w:numPr>
          <w:ilvl w:val="0"/>
          <w:numId w:val="1"/>
        </w:numPr>
        <w:spacing w:before="100" w:beforeAutospacing="1" w:after="75" w:line="240" w:lineRule="auto"/>
        <w:rPr>
          <w:rFonts w:ascii="Arial" w:eastAsia="Times New Roman" w:hAnsi="Arial" w:cs="Arial"/>
          <w:color w:val="333333"/>
          <w:sz w:val="24"/>
          <w:szCs w:val="24"/>
        </w:rPr>
      </w:pPr>
      <w:r>
        <w:rPr>
          <w:rFonts w:ascii="Arial" w:eastAsia="Times New Roman" w:hAnsi="Arial" w:cs="Arial"/>
          <w:color w:val="333333"/>
          <w:sz w:val="24"/>
          <w:szCs w:val="24"/>
        </w:rPr>
        <w:t>Clear statement of d</w:t>
      </w:r>
      <w:r w:rsidR="00AF52D0" w:rsidRPr="00150950">
        <w:rPr>
          <w:rFonts w:ascii="Arial" w:eastAsia="Times New Roman" w:hAnsi="Arial" w:cs="Arial"/>
          <w:color w:val="333333"/>
          <w:sz w:val="24"/>
          <w:szCs w:val="24"/>
        </w:rPr>
        <w:t>iagnosis</w:t>
      </w:r>
      <w:r w:rsidR="000F20EB" w:rsidRPr="00150950">
        <w:rPr>
          <w:rFonts w:ascii="Arial" w:eastAsia="Times New Roman" w:hAnsi="Arial" w:cs="Arial"/>
          <w:color w:val="333333"/>
          <w:sz w:val="24"/>
          <w:szCs w:val="24"/>
        </w:rPr>
        <w:t xml:space="preserve"> </w:t>
      </w:r>
      <w:r>
        <w:rPr>
          <w:rFonts w:ascii="Arial" w:eastAsia="Times New Roman" w:hAnsi="Arial" w:cs="Arial"/>
          <w:color w:val="333333"/>
          <w:sz w:val="24"/>
          <w:szCs w:val="24"/>
        </w:rPr>
        <w:t>including the DSM-V or ICD-10 diagnostic code</w:t>
      </w:r>
    </w:p>
    <w:p w14:paraId="236E829D" w14:textId="77777777" w:rsidR="00AF52D0" w:rsidRPr="00BA32E3" w:rsidRDefault="00AF52D0" w:rsidP="00BA32E3">
      <w:pPr>
        <w:numPr>
          <w:ilvl w:val="0"/>
          <w:numId w:val="1"/>
        </w:numPr>
        <w:spacing w:before="100" w:beforeAutospacing="1" w:after="75" w:line="240" w:lineRule="auto"/>
        <w:rPr>
          <w:rFonts w:ascii="Arial" w:eastAsia="Times New Roman" w:hAnsi="Arial" w:cs="Arial"/>
          <w:color w:val="333333"/>
          <w:sz w:val="24"/>
          <w:szCs w:val="24"/>
        </w:rPr>
      </w:pPr>
      <w:r w:rsidRPr="00BA32E3">
        <w:rPr>
          <w:rFonts w:ascii="Arial" w:eastAsia="Times New Roman" w:hAnsi="Arial" w:cs="Arial"/>
          <w:color w:val="333333"/>
          <w:sz w:val="24"/>
          <w:szCs w:val="24"/>
        </w:rPr>
        <w:t>Diagnosis’ impact on functioning</w:t>
      </w:r>
    </w:p>
    <w:p w14:paraId="61957B1A" w14:textId="77777777" w:rsidR="00BA32E3" w:rsidRDefault="00BA32E3" w:rsidP="00BA32E3">
      <w:pPr>
        <w:numPr>
          <w:ilvl w:val="0"/>
          <w:numId w:val="1"/>
        </w:numPr>
        <w:spacing w:before="100" w:beforeAutospacing="1" w:after="75" w:line="240" w:lineRule="auto"/>
        <w:rPr>
          <w:rFonts w:ascii="Arial" w:eastAsia="Times New Roman" w:hAnsi="Arial" w:cs="Arial"/>
          <w:color w:val="333333"/>
          <w:sz w:val="24"/>
          <w:szCs w:val="24"/>
        </w:rPr>
      </w:pPr>
      <w:r>
        <w:rPr>
          <w:rFonts w:ascii="Arial" w:eastAsia="Times New Roman" w:hAnsi="Arial" w:cs="Arial"/>
          <w:color w:val="333333"/>
          <w:sz w:val="24"/>
          <w:szCs w:val="24"/>
        </w:rPr>
        <w:t>Accommodation history</w:t>
      </w:r>
    </w:p>
    <w:p w14:paraId="3EA08BE2" w14:textId="77777777" w:rsidR="00AF52D0" w:rsidRDefault="00AF52D0" w:rsidP="00BA32E3">
      <w:pPr>
        <w:numPr>
          <w:ilvl w:val="0"/>
          <w:numId w:val="1"/>
        </w:numPr>
        <w:spacing w:before="100" w:beforeAutospacing="1" w:after="75" w:line="240" w:lineRule="auto"/>
        <w:rPr>
          <w:rFonts w:ascii="Arial" w:eastAsia="Times New Roman" w:hAnsi="Arial" w:cs="Arial"/>
          <w:color w:val="333333"/>
          <w:sz w:val="24"/>
          <w:szCs w:val="24"/>
        </w:rPr>
      </w:pPr>
      <w:r w:rsidRPr="00BA32E3">
        <w:rPr>
          <w:rFonts w:ascii="Arial" w:eastAsia="Times New Roman" w:hAnsi="Arial" w:cs="Arial"/>
          <w:color w:val="333333"/>
          <w:sz w:val="24"/>
          <w:szCs w:val="24"/>
        </w:rPr>
        <w:t>Accommodations being requested</w:t>
      </w:r>
    </w:p>
    <w:p w14:paraId="3023251C" w14:textId="77777777" w:rsidR="00BA32E3" w:rsidRPr="00BA32E3" w:rsidRDefault="00BA32E3" w:rsidP="00BA32E3">
      <w:pPr>
        <w:numPr>
          <w:ilvl w:val="0"/>
          <w:numId w:val="1"/>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Observations and interactions with Disability Services Coordinator</w:t>
      </w:r>
    </w:p>
    <w:p w14:paraId="4F536C00" w14:textId="77777777" w:rsidR="00AF52D0" w:rsidRPr="00150950" w:rsidRDefault="000F20EB" w:rsidP="00AF52D0">
      <w:pPr>
        <w:numPr>
          <w:ilvl w:val="0"/>
          <w:numId w:val="1"/>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Any other medical or mental health documentation</w:t>
      </w:r>
    </w:p>
    <w:p w14:paraId="4E632B1E" w14:textId="77777777" w:rsidR="00AF52D0" w:rsidRPr="00150950" w:rsidRDefault="00AF52D0" w:rsidP="00AF52D0">
      <w:p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Accommodation decisions cannot be made until, at a minimum, the application is provided, appropriate documentation is received from the treating or diagnosing provider, and an intake appointment has been conducted.</w:t>
      </w:r>
    </w:p>
    <w:p w14:paraId="4D7A060C" w14:textId="77777777" w:rsidR="00AF52D0" w:rsidRPr="004E4D5A" w:rsidRDefault="00AF52D0" w:rsidP="004E4D5A">
      <w:pPr>
        <w:pStyle w:val="Heading2"/>
      </w:pPr>
      <w:r w:rsidRPr="004E4D5A">
        <w:t>Definition of a Disability</w:t>
      </w:r>
    </w:p>
    <w:p w14:paraId="5D46E6A1" w14:textId="77777777" w:rsidR="00AF52D0" w:rsidRPr="00150950" w:rsidRDefault="00231AE6" w:rsidP="00AF52D0">
      <w:pPr>
        <w:spacing w:before="100" w:beforeAutospacing="1" w:after="100" w:afterAutospacing="1"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In order to be eligible for </w:t>
      </w:r>
      <w:r w:rsidR="00AF52D0" w:rsidRPr="00150950">
        <w:rPr>
          <w:rFonts w:ascii="Arial" w:eastAsia="Times New Roman" w:hAnsi="Arial" w:cs="Arial"/>
          <w:color w:val="333333"/>
          <w:sz w:val="24"/>
          <w:szCs w:val="24"/>
        </w:rPr>
        <w:t>accommodations, an individual must have a mental or physical condition that substantially limits a major life activity. Types o</w:t>
      </w:r>
      <w:r w:rsidR="009148F7" w:rsidRPr="00150950">
        <w:rPr>
          <w:rFonts w:ascii="Arial" w:eastAsia="Times New Roman" w:hAnsi="Arial" w:cs="Arial"/>
          <w:color w:val="333333"/>
          <w:sz w:val="24"/>
          <w:szCs w:val="24"/>
        </w:rPr>
        <w:t>f disabilities we serve include</w:t>
      </w:r>
      <w:r w:rsidR="00AF52D0" w:rsidRPr="00150950">
        <w:rPr>
          <w:rFonts w:ascii="Arial" w:eastAsia="Times New Roman" w:hAnsi="Arial" w:cs="Arial"/>
          <w:color w:val="333333"/>
          <w:sz w:val="24"/>
          <w:szCs w:val="24"/>
        </w:rPr>
        <w:t xml:space="preserve"> (but are not limited to): Blind or Low Vision, Chronic Health Condit</w:t>
      </w:r>
      <w:r w:rsidR="00F904B8">
        <w:rPr>
          <w:rFonts w:ascii="Arial" w:eastAsia="Times New Roman" w:hAnsi="Arial" w:cs="Arial"/>
          <w:color w:val="333333"/>
          <w:sz w:val="24"/>
          <w:szCs w:val="24"/>
        </w:rPr>
        <w:t>ions, Attention-Deficit/</w:t>
      </w:r>
      <w:r w:rsidR="00345046">
        <w:rPr>
          <w:rFonts w:ascii="Arial" w:eastAsia="Times New Roman" w:hAnsi="Arial" w:cs="Arial"/>
          <w:color w:val="333333"/>
          <w:sz w:val="24"/>
          <w:szCs w:val="24"/>
        </w:rPr>
        <w:t>Hyperactivity Disorders, Autism Spectrum Disorders</w:t>
      </w:r>
      <w:r w:rsidR="00AF52D0" w:rsidRPr="00150950">
        <w:rPr>
          <w:rFonts w:ascii="Arial" w:eastAsia="Times New Roman" w:hAnsi="Arial" w:cs="Arial"/>
          <w:color w:val="333333"/>
          <w:sz w:val="24"/>
          <w:szCs w:val="24"/>
        </w:rPr>
        <w:t xml:space="preserve">, Deaf or Hard of Hearing, </w:t>
      </w:r>
      <w:r w:rsidR="00F904B8">
        <w:rPr>
          <w:rFonts w:ascii="Arial" w:eastAsia="Times New Roman" w:hAnsi="Arial" w:cs="Arial"/>
          <w:color w:val="333333"/>
          <w:sz w:val="24"/>
          <w:szCs w:val="24"/>
        </w:rPr>
        <w:t xml:space="preserve">Learning Disabilities, </w:t>
      </w:r>
      <w:r w:rsidR="00AF52D0" w:rsidRPr="00150950">
        <w:rPr>
          <w:rFonts w:ascii="Arial" w:eastAsia="Times New Roman" w:hAnsi="Arial" w:cs="Arial"/>
          <w:color w:val="333333"/>
          <w:sz w:val="24"/>
          <w:szCs w:val="24"/>
        </w:rPr>
        <w:t>Physical Disabilities</w:t>
      </w:r>
      <w:r w:rsidR="00F904B8">
        <w:rPr>
          <w:rFonts w:ascii="Arial" w:eastAsia="Times New Roman" w:hAnsi="Arial" w:cs="Arial"/>
          <w:color w:val="333333"/>
          <w:sz w:val="24"/>
          <w:szCs w:val="24"/>
        </w:rPr>
        <w:t>,</w:t>
      </w:r>
      <w:r w:rsidR="00AF52D0" w:rsidRPr="00150950">
        <w:rPr>
          <w:rFonts w:ascii="Arial" w:eastAsia="Times New Roman" w:hAnsi="Arial" w:cs="Arial"/>
          <w:color w:val="333333"/>
          <w:sz w:val="24"/>
          <w:szCs w:val="24"/>
        </w:rPr>
        <w:t xml:space="preserve"> and Psychological Disabilities.</w:t>
      </w:r>
    </w:p>
    <w:p w14:paraId="25D19106" w14:textId="4283B001" w:rsidR="009148F7" w:rsidRPr="00150950" w:rsidRDefault="00B92DEA" w:rsidP="00B92DEA">
      <w:pPr>
        <w:tabs>
          <w:tab w:val="left" w:pos="3915"/>
        </w:tabs>
        <w:spacing w:before="100" w:beforeAutospacing="1" w:after="100" w:afterAutospacing="1" w:line="240" w:lineRule="auto"/>
        <w:outlineLvl w:val="2"/>
        <w:rPr>
          <w:rFonts w:ascii="Arial" w:eastAsia="Times New Roman" w:hAnsi="Arial" w:cs="Arial"/>
          <w:b/>
          <w:bCs/>
          <w:color w:val="333333"/>
          <w:sz w:val="24"/>
          <w:szCs w:val="24"/>
        </w:rPr>
      </w:pPr>
      <w:r>
        <w:rPr>
          <w:rFonts w:ascii="Arial" w:eastAsia="Times New Roman" w:hAnsi="Arial" w:cs="Arial"/>
          <w:b/>
          <w:bCs/>
          <w:color w:val="333333"/>
          <w:sz w:val="24"/>
          <w:szCs w:val="24"/>
        </w:rPr>
        <w:tab/>
      </w:r>
    </w:p>
    <w:p w14:paraId="328ECF84" w14:textId="77777777" w:rsidR="005766D1" w:rsidRDefault="005766D1" w:rsidP="00AF52D0">
      <w:pPr>
        <w:spacing w:before="100" w:beforeAutospacing="1" w:after="100" w:afterAutospacing="1" w:line="240" w:lineRule="auto"/>
        <w:outlineLvl w:val="2"/>
        <w:rPr>
          <w:rFonts w:ascii="Arial" w:eastAsia="Times New Roman" w:hAnsi="Arial" w:cs="Arial"/>
          <w:b/>
          <w:bCs/>
          <w:color w:val="333333"/>
          <w:sz w:val="28"/>
          <w:szCs w:val="28"/>
        </w:rPr>
      </w:pPr>
    </w:p>
    <w:p w14:paraId="73B54A79" w14:textId="1F5C49FA" w:rsidR="00AF52D0" w:rsidRPr="004E4D5A" w:rsidRDefault="00AF52D0" w:rsidP="004E4D5A">
      <w:pPr>
        <w:pStyle w:val="Heading2"/>
      </w:pPr>
      <w:r w:rsidRPr="004E4D5A">
        <w:t>Documentation from External Sources</w:t>
      </w:r>
    </w:p>
    <w:p w14:paraId="0CF7061C" w14:textId="77777777" w:rsidR="00AF52D0" w:rsidRPr="00150950" w:rsidRDefault="00AF52D0" w:rsidP="00AF52D0">
      <w:p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 xml:space="preserve">Appropriate disability accommodations are determined based on </w:t>
      </w:r>
      <w:r w:rsidR="00F904B8">
        <w:rPr>
          <w:rFonts w:ascii="Arial" w:eastAsia="Times New Roman" w:hAnsi="Arial" w:cs="Arial"/>
          <w:color w:val="333333"/>
          <w:sz w:val="24"/>
          <w:szCs w:val="24"/>
        </w:rPr>
        <w:t xml:space="preserve">recent documentation </w:t>
      </w:r>
      <w:r w:rsidRPr="00150950">
        <w:rPr>
          <w:rFonts w:ascii="Arial" w:eastAsia="Times New Roman" w:hAnsi="Arial" w:cs="Arial"/>
          <w:color w:val="333333"/>
          <w:sz w:val="24"/>
          <w:szCs w:val="24"/>
        </w:rPr>
        <w:t xml:space="preserve">which may include educational or medical records, </w:t>
      </w:r>
      <w:r w:rsidR="00F904B8">
        <w:rPr>
          <w:rFonts w:ascii="Arial" w:eastAsia="Times New Roman" w:hAnsi="Arial" w:cs="Arial"/>
          <w:color w:val="333333"/>
          <w:sz w:val="24"/>
          <w:szCs w:val="24"/>
        </w:rPr>
        <w:t xml:space="preserve">and </w:t>
      </w:r>
      <w:r w:rsidRPr="00150950">
        <w:rPr>
          <w:rFonts w:ascii="Arial" w:eastAsia="Times New Roman" w:hAnsi="Arial" w:cs="Arial"/>
          <w:color w:val="333333"/>
          <w:sz w:val="24"/>
          <w:szCs w:val="24"/>
        </w:rPr>
        <w:t>reports and assessments from health care providers and psychologists.</w:t>
      </w:r>
    </w:p>
    <w:p w14:paraId="7BB22747" w14:textId="77777777" w:rsidR="00AF52D0" w:rsidRPr="004E4D5A" w:rsidRDefault="00AF52D0" w:rsidP="004E4D5A">
      <w:pPr>
        <w:pStyle w:val="Heading2"/>
      </w:pPr>
      <w:r w:rsidRPr="004E4D5A">
        <w:t>The following information must be submitted:</w:t>
      </w:r>
    </w:p>
    <w:p w14:paraId="7C99B717" w14:textId="77777777" w:rsidR="00AF52D0" w:rsidRPr="004E4D5A" w:rsidRDefault="00AF52D0" w:rsidP="004E4D5A">
      <w:pPr>
        <w:pStyle w:val="Heading3"/>
        <w:rPr>
          <w:b w:val="0"/>
          <w:bCs w:val="0"/>
        </w:rPr>
      </w:pPr>
      <w:r w:rsidRPr="00150950">
        <w:t>For All Disabilities: </w:t>
      </w:r>
      <w:r w:rsidR="00F904B8" w:rsidRPr="004E4D5A">
        <w:rPr>
          <w:b w:val="0"/>
          <w:bCs w:val="0"/>
        </w:rPr>
        <w:t>A</w:t>
      </w:r>
      <w:r w:rsidRPr="004E4D5A">
        <w:rPr>
          <w:b w:val="0"/>
          <w:bCs w:val="0"/>
        </w:rPr>
        <w:t xml:space="preserve"> </w:t>
      </w:r>
      <w:r w:rsidR="009148F7" w:rsidRPr="004E4D5A">
        <w:rPr>
          <w:b w:val="0"/>
          <w:bCs w:val="0"/>
        </w:rPr>
        <w:t xml:space="preserve">recent </w:t>
      </w:r>
      <w:r w:rsidRPr="004E4D5A">
        <w:rPr>
          <w:b w:val="0"/>
          <w:bCs w:val="0"/>
        </w:rPr>
        <w:t>typed</w:t>
      </w:r>
      <w:r w:rsidR="00BA32E3" w:rsidRPr="004E4D5A">
        <w:rPr>
          <w:b w:val="0"/>
          <w:bCs w:val="0"/>
        </w:rPr>
        <w:t>, dated, and signed</w:t>
      </w:r>
      <w:r w:rsidR="009148F7" w:rsidRPr="004E4D5A">
        <w:rPr>
          <w:b w:val="0"/>
          <w:bCs w:val="0"/>
        </w:rPr>
        <w:t xml:space="preserve"> report or letter from an</w:t>
      </w:r>
      <w:r w:rsidRPr="004E4D5A">
        <w:rPr>
          <w:b w:val="0"/>
          <w:bCs w:val="0"/>
        </w:rPr>
        <w:t xml:space="preserve"> appropriate medical </w:t>
      </w:r>
      <w:r w:rsidR="009148F7" w:rsidRPr="004E4D5A">
        <w:rPr>
          <w:b w:val="0"/>
          <w:bCs w:val="0"/>
        </w:rPr>
        <w:t>or</w:t>
      </w:r>
      <w:r w:rsidRPr="004E4D5A">
        <w:rPr>
          <w:b w:val="0"/>
          <w:bCs w:val="0"/>
        </w:rPr>
        <w:t xml:space="preserve"> mental health </w:t>
      </w:r>
      <w:r w:rsidR="00F904B8" w:rsidRPr="004E4D5A">
        <w:rPr>
          <w:b w:val="0"/>
          <w:bCs w:val="0"/>
        </w:rPr>
        <w:t xml:space="preserve">provider </w:t>
      </w:r>
      <w:r w:rsidRPr="004E4D5A">
        <w:rPr>
          <w:b w:val="0"/>
          <w:bCs w:val="0"/>
        </w:rPr>
        <w:t xml:space="preserve">on </w:t>
      </w:r>
      <w:r w:rsidR="00F904B8" w:rsidRPr="004E4D5A">
        <w:rPr>
          <w:b w:val="0"/>
          <w:bCs w:val="0"/>
        </w:rPr>
        <w:t xml:space="preserve">their </w:t>
      </w:r>
      <w:r w:rsidRPr="004E4D5A">
        <w:rPr>
          <w:b w:val="0"/>
          <w:bCs w:val="0"/>
        </w:rPr>
        <w:t>letterhead</w:t>
      </w:r>
      <w:r w:rsidR="009148F7" w:rsidRPr="004E4D5A">
        <w:rPr>
          <w:b w:val="0"/>
          <w:bCs w:val="0"/>
        </w:rPr>
        <w:t>. </w:t>
      </w:r>
      <w:r w:rsidRPr="004E4D5A">
        <w:rPr>
          <w:b w:val="0"/>
          <w:bCs w:val="0"/>
        </w:rPr>
        <w:t>The letter must include:</w:t>
      </w:r>
    </w:p>
    <w:p w14:paraId="3011E791" w14:textId="77777777" w:rsidR="00AF52D0" w:rsidRPr="00150950" w:rsidRDefault="00AF52D0" w:rsidP="00EE5357">
      <w:pPr>
        <w:numPr>
          <w:ilvl w:val="0"/>
          <w:numId w:val="7"/>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History of the disability</w:t>
      </w:r>
    </w:p>
    <w:p w14:paraId="39ED630B" w14:textId="77777777" w:rsidR="005C3DC3" w:rsidRPr="00150950" w:rsidRDefault="00AF52D0" w:rsidP="00EE5357">
      <w:pPr>
        <w:numPr>
          <w:ilvl w:val="0"/>
          <w:numId w:val="7"/>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Description of the current impact and functional limitations</w:t>
      </w:r>
      <w:r w:rsidR="000F20EB" w:rsidRPr="00150950">
        <w:rPr>
          <w:rFonts w:ascii="Arial" w:eastAsia="Times New Roman" w:hAnsi="Arial" w:cs="Arial"/>
          <w:color w:val="333333"/>
          <w:sz w:val="24"/>
          <w:szCs w:val="24"/>
        </w:rPr>
        <w:t xml:space="preserve"> </w:t>
      </w:r>
      <w:r w:rsidR="009148F7" w:rsidRPr="00150950">
        <w:rPr>
          <w:rFonts w:ascii="Arial" w:eastAsia="Times New Roman" w:hAnsi="Arial" w:cs="Arial"/>
          <w:color w:val="333333"/>
          <w:sz w:val="24"/>
          <w:szCs w:val="24"/>
        </w:rPr>
        <w:t xml:space="preserve">of the diagnosis </w:t>
      </w:r>
      <w:r w:rsidR="000F20EB" w:rsidRPr="00150950">
        <w:rPr>
          <w:rFonts w:ascii="Arial" w:eastAsia="Times New Roman" w:hAnsi="Arial" w:cs="Arial"/>
          <w:color w:val="333333"/>
          <w:sz w:val="24"/>
          <w:szCs w:val="24"/>
        </w:rPr>
        <w:t>as it relates to m</w:t>
      </w:r>
      <w:r w:rsidR="009148F7" w:rsidRPr="00150950">
        <w:rPr>
          <w:rFonts w:ascii="Arial" w:eastAsia="Times New Roman" w:hAnsi="Arial" w:cs="Arial"/>
          <w:color w:val="333333"/>
          <w:sz w:val="24"/>
          <w:szCs w:val="24"/>
        </w:rPr>
        <w:t xml:space="preserve">eeting </w:t>
      </w:r>
      <w:r w:rsidRPr="00150950">
        <w:rPr>
          <w:rFonts w:ascii="Arial" w:eastAsia="Times New Roman" w:hAnsi="Arial" w:cs="Arial"/>
          <w:color w:val="333333"/>
          <w:sz w:val="24"/>
          <w:szCs w:val="24"/>
        </w:rPr>
        <w:t>various demands of higher education and residential living (academically, socially, emotionally, physically, medically)</w:t>
      </w:r>
    </w:p>
    <w:p w14:paraId="62FD6DC4" w14:textId="77777777" w:rsidR="00AF52D0" w:rsidRPr="00150950" w:rsidRDefault="00AF52D0" w:rsidP="00EE5357">
      <w:pPr>
        <w:numPr>
          <w:ilvl w:val="0"/>
          <w:numId w:val="7"/>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Expected progression or stability</w:t>
      </w:r>
      <w:r w:rsidR="009148F7" w:rsidRPr="00150950">
        <w:rPr>
          <w:rFonts w:ascii="Arial" w:eastAsia="Times New Roman" w:hAnsi="Arial" w:cs="Arial"/>
          <w:color w:val="333333"/>
          <w:sz w:val="24"/>
          <w:szCs w:val="24"/>
        </w:rPr>
        <w:t xml:space="preserve"> of diagnosis</w:t>
      </w:r>
    </w:p>
    <w:p w14:paraId="2F68F110" w14:textId="77777777" w:rsidR="00AF52D0" w:rsidRDefault="00AF52D0" w:rsidP="00EE5357">
      <w:pPr>
        <w:numPr>
          <w:ilvl w:val="0"/>
          <w:numId w:val="7"/>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Additional observations and/or recommendations for appropriate accommodations</w:t>
      </w:r>
    </w:p>
    <w:p w14:paraId="67F4CC20" w14:textId="77777777" w:rsidR="00F904B8" w:rsidRPr="00F904B8" w:rsidRDefault="00F904B8" w:rsidP="00F904B8">
      <w:pPr>
        <w:numPr>
          <w:ilvl w:val="0"/>
          <w:numId w:val="7"/>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Treating or diagnosing licensed professional’s signature and credentials</w:t>
      </w:r>
    </w:p>
    <w:p w14:paraId="3547D53F" w14:textId="45685F7F" w:rsidR="00AF52D0" w:rsidRPr="004E4D5A" w:rsidRDefault="00AF52D0" w:rsidP="004E4D5A">
      <w:pPr>
        <w:pStyle w:val="Heading3"/>
        <w:rPr>
          <w:b w:val="0"/>
          <w:bCs w:val="0"/>
        </w:rPr>
      </w:pPr>
      <w:r w:rsidRPr="00150950">
        <w:t>For All Cognitive Disabilities </w:t>
      </w:r>
      <w:r w:rsidRPr="004E4D5A">
        <w:rPr>
          <w:b w:val="0"/>
          <w:bCs w:val="0"/>
        </w:rPr>
        <w:t>(Learning Disabilities, conditions or incidents impacting the brain, Attention Deficit</w:t>
      </w:r>
      <w:r w:rsidR="009148F7" w:rsidRPr="004E4D5A">
        <w:rPr>
          <w:b w:val="0"/>
          <w:bCs w:val="0"/>
        </w:rPr>
        <w:t xml:space="preserve"> Hyperactivity</w:t>
      </w:r>
      <w:r w:rsidRPr="004E4D5A">
        <w:rPr>
          <w:b w:val="0"/>
          <w:bCs w:val="0"/>
        </w:rPr>
        <w:t xml:space="preserve"> Disord</w:t>
      </w:r>
      <w:r w:rsidR="00231AE6" w:rsidRPr="004E4D5A">
        <w:rPr>
          <w:b w:val="0"/>
          <w:bCs w:val="0"/>
        </w:rPr>
        <w:t xml:space="preserve">er, Autism, and </w:t>
      </w:r>
      <w:r w:rsidRPr="004E4D5A">
        <w:rPr>
          <w:b w:val="0"/>
          <w:bCs w:val="0"/>
        </w:rPr>
        <w:t>Developmental Disorders)</w:t>
      </w:r>
      <w:r w:rsidR="00471979" w:rsidRPr="004E4D5A">
        <w:rPr>
          <w:b w:val="0"/>
          <w:bCs w:val="0"/>
        </w:rPr>
        <w:t>, Please provide one of the following:</w:t>
      </w:r>
    </w:p>
    <w:p w14:paraId="1FCCA1C3" w14:textId="77777777" w:rsidR="00AF52D0" w:rsidRPr="00150950" w:rsidRDefault="00AF52D0" w:rsidP="00AF52D0">
      <w:pPr>
        <w:numPr>
          <w:ilvl w:val="0"/>
          <w:numId w:val="3"/>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A comprehensive neuropsychological or psychoeducational evaluation that includes aptitude and achievement (preferably one with measures normed for an adult) in order to determine current functional impact and to support accommodations requests</w:t>
      </w:r>
    </w:p>
    <w:p w14:paraId="08668172" w14:textId="77777777" w:rsidR="00AF52D0" w:rsidRPr="00150950" w:rsidRDefault="00AF52D0" w:rsidP="00AF52D0">
      <w:pPr>
        <w:numPr>
          <w:ilvl w:val="0"/>
          <w:numId w:val="3"/>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Rating scales and objective measure of attention (for AD</w:t>
      </w:r>
      <w:r w:rsidR="00F04640" w:rsidRPr="00150950">
        <w:rPr>
          <w:rFonts w:ascii="Arial" w:eastAsia="Times New Roman" w:hAnsi="Arial" w:cs="Arial"/>
          <w:color w:val="333333"/>
          <w:sz w:val="24"/>
          <w:szCs w:val="24"/>
        </w:rPr>
        <w:t>H</w:t>
      </w:r>
      <w:r w:rsidRPr="00150950">
        <w:rPr>
          <w:rFonts w:ascii="Arial" w:eastAsia="Times New Roman" w:hAnsi="Arial" w:cs="Arial"/>
          <w:color w:val="333333"/>
          <w:sz w:val="24"/>
          <w:szCs w:val="24"/>
        </w:rPr>
        <w:t>D)</w:t>
      </w:r>
    </w:p>
    <w:p w14:paraId="5F80B074" w14:textId="77777777" w:rsidR="00AF52D0" w:rsidRPr="00150950" w:rsidRDefault="00AF52D0" w:rsidP="00AF52D0">
      <w:pPr>
        <w:numPr>
          <w:ilvl w:val="0"/>
          <w:numId w:val="3"/>
        </w:numPr>
        <w:spacing w:before="100" w:beforeAutospacing="1" w:after="75"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Standardized scale</w:t>
      </w:r>
      <w:r w:rsidR="00231AE6">
        <w:rPr>
          <w:rFonts w:ascii="Arial" w:eastAsia="Times New Roman" w:hAnsi="Arial" w:cs="Arial"/>
          <w:color w:val="333333"/>
          <w:sz w:val="24"/>
          <w:szCs w:val="24"/>
        </w:rPr>
        <w:t>s of symptoms related to Autism</w:t>
      </w:r>
    </w:p>
    <w:p w14:paraId="66FE3B43" w14:textId="6081302B" w:rsidR="000F20EB" w:rsidRDefault="000F20EB" w:rsidP="000F20EB">
      <w:pPr>
        <w:pStyle w:val="ListParagraph"/>
        <w:numPr>
          <w:ilvl w:val="0"/>
          <w:numId w:val="3"/>
        </w:numPr>
        <w:spacing w:before="100" w:beforeAutospacing="1" w:after="100" w:afterAutospacing="1" w:line="240" w:lineRule="auto"/>
        <w:rPr>
          <w:rFonts w:ascii="Arial" w:eastAsia="Times New Roman" w:hAnsi="Arial" w:cs="Arial"/>
          <w:color w:val="333333"/>
          <w:sz w:val="24"/>
          <w:szCs w:val="24"/>
        </w:rPr>
      </w:pPr>
      <w:r w:rsidRPr="00150950">
        <w:rPr>
          <w:rFonts w:ascii="Arial" w:eastAsia="Times New Roman" w:hAnsi="Arial" w:cs="Arial"/>
          <w:color w:val="333333"/>
          <w:sz w:val="24"/>
          <w:szCs w:val="24"/>
        </w:rPr>
        <w:t>A 504 Plan</w:t>
      </w:r>
      <w:r w:rsidR="00A0446A">
        <w:rPr>
          <w:rFonts w:ascii="Arial" w:eastAsia="Times New Roman" w:hAnsi="Arial" w:cs="Arial"/>
          <w:color w:val="333333"/>
          <w:sz w:val="24"/>
          <w:szCs w:val="24"/>
        </w:rPr>
        <w:t>,</w:t>
      </w:r>
      <w:r w:rsidRPr="00150950">
        <w:rPr>
          <w:rFonts w:ascii="Arial" w:eastAsia="Times New Roman" w:hAnsi="Arial" w:cs="Arial"/>
          <w:color w:val="333333"/>
          <w:sz w:val="24"/>
          <w:szCs w:val="24"/>
        </w:rPr>
        <w:t xml:space="preserve"> an Indivi</w:t>
      </w:r>
      <w:r w:rsidR="00710409">
        <w:rPr>
          <w:rFonts w:ascii="Arial" w:eastAsia="Times New Roman" w:hAnsi="Arial" w:cs="Arial"/>
          <w:color w:val="333333"/>
          <w:sz w:val="24"/>
          <w:szCs w:val="24"/>
        </w:rPr>
        <w:t>dualized Education Plan (IEP)</w:t>
      </w:r>
      <w:r w:rsidR="00A0446A">
        <w:rPr>
          <w:rFonts w:ascii="Arial" w:eastAsia="Times New Roman" w:hAnsi="Arial" w:cs="Arial"/>
          <w:color w:val="333333"/>
          <w:sz w:val="24"/>
          <w:szCs w:val="24"/>
        </w:rPr>
        <w:t>, or a recent typed, dated, and signed letter from an appropriate medical or mental health provider on letterhead may be considered</w:t>
      </w:r>
      <w:r w:rsidR="00710409">
        <w:rPr>
          <w:rFonts w:ascii="Arial" w:eastAsia="Times New Roman" w:hAnsi="Arial" w:cs="Arial"/>
          <w:color w:val="333333"/>
          <w:sz w:val="24"/>
          <w:szCs w:val="24"/>
        </w:rPr>
        <w:t xml:space="preserve"> as</w:t>
      </w:r>
      <w:r w:rsidRPr="00150950">
        <w:rPr>
          <w:rFonts w:ascii="Arial" w:eastAsia="Times New Roman" w:hAnsi="Arial" w:cs="Arial"/>
          <w:color w:val="333333"/>
          <w:sz w:val="24"/>
          <w:szCs w:val="24"/>
        </w:rPr>
        <w:t xml:space="preserve"> long as the information provided indicates the impact</w:t>
      </w:r>
      <w:r w:rsidR="00983465" w:rsidRPr="00150950">
        <w:rPr>
          <w:rFonts w:ascii="Arial" w:eastAsia="Times New Roman" w:hAnsi="Arial" w:cs="Arial"/>
          <w:color w:val="333333"/>
          <w:sz w:val="24"/>
          <w:szCs w:val="24"/>
        </w:rPr>
        <w:t xml:space="preserve"> of the condition and helps </w:t>
      </w:r>
      <w:r w:rsidRPr="00150950">
        <w:rPr>
          <w:rFonts w:ascii="Arial" w:eastAsia="Times New Roman" w:hAnsi="Arial" w:cs="Arial"/>
          <w:color w:val="333333"/>
          <w:sz w:val="24"/>
          <w:szCs w:val="24"/>
        </w:rPr>
        <w:t>identify a connection between the disability and the appropriate accommodation(s) being requested.</w:t>
      </w:r>
    </w:p>
    <w:p w14:paraId="7BBFC6D8" w14:textId="3C3AB38F" w:rsidR="00A0446A" w:rsidRPr="004E4D5A" w:rsidRDefault="00A0446A" w:rsidP="004E4D5A">
      <w:pPr>
        <w:pStyle w:val="Heading3"/>
      </w:pPr>
      <w:r w:rsidRPr="004E4D5A">
        <w:t>For Housing Requests</w:t>
      </w:r>
    </w:p>
    <w:p w14:paraId="33074E6A" w14:textId="7D00BCAC" w:rsidR="00A0446A" w:rsidRDefault="00A0446A" w:rsidP="00A0446A">
      <w:pPr>
        <w:spacing w:before="100" w:beforeAutospacing="1" w:after="100" w:afterAutospacing="1"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All requests for housing accommodations must be medically necessary due to </w:t>
      </w:r>
      <w:r w:rsidR="005766D1">
        <w:rPr>
          <w:rFonts w:ascii="Arial" w:eastAsia="Times New Roman" w:hAnsi="Arial" w:cs="Arial"/>
          <w:color w:val="333333"/>
          <w:sz w:val="24"/>
          <w:szCs w:val="24"/>
        </w:rPr>
        <w:t>the</w:t>
      </w:r>
      <w:r>
        <w:rPr>
          <w:rFonts w:ascii="Arial" w:eastAsia="Times New Roman" w:hAnsi="Arial" w:cs="Arial"/>
          <w:color w:val="333333"/>
          <w:sz w:val="24"/>
          <w:szCs w:val="24"/>
        </w:rPr>
        <w:t xml:space="preserve"> disability.  Letters must be provided</w:t>
      </w:r>
      <w:r w:rsidR="00C75F76">
        <w:rPr>
          <w:rFonts w:ascii="Arial" w:eastAsia="Times New Roman" w:hAnsi="Arial" w:cs="Arial"/>
          <w:color w:val="333333"/>
          <w:sz w:val="24"/>
          <w:szCs w:val="24"/>
        </w:rPr>
        <w:t xml:space="preserve"> annually</w:t>
      </w:r>
      <w:r>
        <w:rPr>
          <w:rFonts w:ascii="Arial" w:eastAsia="Times New Roman" w:hAnsi="Arial" w:cs="Arial"/>
          <w:color w:val="333333"/>
          <w:sz w:val="24"/>
          <w:szCs w:val="24"/>
        </w:rPr>
        <w:t xml:space="preserve"> from </w:t>
      </w:r>
      <w:r w:rsidR="005766D1">
        <w:rPr>
          <w:rFonts w:ascii="Arial" w:eastAsia="Times New Roman" w:hAnsi="Arial" w:cs="Arial"/>
          <w:color w:val="333333"/>
          <w:sz w:val="24"/>
          <w:szCs w:val="24"/>
        </w:rPr>
        <w:t>the student’s</w:t>
      </w:r>
      <w:r>
        <w:rPr>
          <w:rFonts w:ascii="Arial" w:eastAsia="Times New Roman" w:hAnsi="Arial" w:cs="Arial"/>
          <w:color w:val="333333"/>
          <w:sz w:val="24"/>
          <w:szCs w:val="24"/>
        </w:rPr>
        <w:t xml:space="preserve"> provider listing the specific housing accommodations needed due to </w:t>
      </w:r>
      <w:r w:rsidR="005766D1">
        <w:rPr>
          <w:rFonts w:ascii="Arial" w:eastAsia="Times New Roman" w:hAnsi="Arial" w:cs="Arial"/>
          <w:color w:val="333333"/>
          <w:sz w:val="24"/>
          <w:szCs w:val="24"/>
        </w:rPr>
        <w:t>the</w:t>
      </w:r>
      <w:r>
        <w:rPr>
          <w:rFonts w:ascii="Arial" w:eastAsia="Times New Roman" w:hAnsi="Arial" w:cs="Arial"/>
          <w:color w:val="333333"/>
          <w:sz w:val="24"/>
          <w:szCs w:val="24"/>
        </w:rPr>
        <w:t xml:space="preserve"> disability.</w:t>
      </w:r>
    </w:p>
    <w:sectPr w:rsidR="00A044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110D" w14:textId="77777777" w:rsidR="00B87B1C" w:rsidRDefault="00B87B1C" w:rsidP="00A0446A">
      <w:pPr>
        <w:spacing w:after="0" w:line="240" w:lineRule="auto"/>
      </w:pPr>
      <w:r>
        <w:separator/>
      </w:r>
    </w:p>
  </w:endnote>
  <w:endnote w:type="continuationSeparator" w:id="0">
    <w:p w14:paraId="3A165654" w14:textId="77777777" w:rsidR="00B87B1C" w:rsidRDefault="00B87B1C" w:rsidP="00A0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755383"/>
      <w:docPartObj>
        <w:docPartGallery w:val="Page Numbers (Bottom of Page)"/>
        <w:docPartUnique/>
      </w:docPartObj>
    </w:sdtPr>
    <w:sdtEndPr>
      <w:rPr>
        <w:noProof/>
      </w:rPr>
    </w:sdtEndPr>
    <w:sdtContent>
      <w:p w14:paraId="221858D2" w14:textId="6B87C9EE" w:rsidR="00B92DEA" w:rsidRDefault="00B92DEA" w:rsidP="00B92DE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3CEB15A" w14:textId="07C98E8A" w:rsidR="00A0446A" w:rsidRDefault="00A0446A" w:rsidP="00B9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9BC6" w14:textId="77777777" w:rsidR="00B87B1C" w:rsidRDefault="00B87B1C" w:rsidP="00A0446A">
      <w:pPr>
        <w:spacing w:after="0" w:line="240" w:lineRule="auto"/>
      </w:pPr>
      <w:r>
        <w:separator/>
      </w:r>
    </w:p>
  </w:footnote>
  <w:footnote w:type="continuationSeparator" w:id="0">
    <w:p w14:paraId="3A6D807C" w14:textId="77777777" w:rsidR="00B87B1C" w:rsidRDefault="00B87B1C" w:rsidP="00A04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746"/>
    <w:multiLevelType w:val="multilevel"/>
    <w:tmpl w:val="8676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6FF709F"/>
    <w:multiLevelType w:val="multilevel"/>
    <w:tmpl w:val="C690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424E4"/>
    <w:multiLevelType w:val="multilevel"/>
    <w:tmpl w:val="DC62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6092D"/>
    <w:multiLevelType w:val="multilevel"/>
    <w:tmpl w:val="70B4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D060C"/>
    <w:multiLevelType w:val="multilevel"/>
    <w:tmpl w:val="74A082E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79310F9"/>
    <w:multiLevelType w:val="multilevel"/>
    <w:tmpl w:val="B6FA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C49E2"/>
    <w:multiLevelType w:val="multilevel"/>
    <w:tmpl w:val="5550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D0"/>
    <w:rsid w:val="000F20EB"/>
    <w:rsid w:val="0010134F"/>
    <w:rsid w:val="00150950"/>
    <w:rsid w:val="001A59CB"/>
    <w:rsid w:val="00231AE6"/>
    <w:rsid w:val="00345046"/>
    <w:rsid w:val="00471979"/>
    <w:rsid w:val="004E4D5A"/>
    <w:rsid w:val="00516BEA"/>
    <w:rsid w:val="005766D1"/>
    <w:rsid w:val="005C3DC3"/>
    <w:rsid w:val="00680CF7"/>
    <w:rsid w:val="00710409"/>
    <w:rsid w:val="008B2E26"/>
    <w:rsid w:val="008C37F4"/>
    <w:rsid w:val="009148F7"/>
    <w:rsid w:val="00983465"/>
    <w:rsid w:val="009C6985"/>
    <w:rsid w:val="00A0446A"/>
    <w:rsid w:val="00A70D0F"/>
    <w:rsid w:val="00AF52D0"/>
    <w:rsid w:val="00B87B1C"/>
    <w:rsid w:val="00B92DEA"/>
    <w:rsid w:val="00BA32E3"/>
    <w:rsid w:val="00C75F76"/>
    <w:rsid w:val="00D12810"/>
    <w:rsid w:val="00D53897"/>
    <w:rsid w:val="00E21AD8"/>
    <w:rsid w:val="00E31C60"/>
    <w:rsid w:val="00EE5357"/>
    <w:rsid w:val="00F04640"/>
    <w:rsid w:val="00F904B8"/>
    <w:rsid w:val="00FE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C5A4"/>
  <w15:chartTrackingRefBased/>
  <w15:docId w15:val="{BE397AF4-F04E-4864-A2F4-DDB8C92B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D5A"/>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4E4D5A"/>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4E4D5A"/>
    <w:pPr>
      <w:keepNext/>
      <w:keepLines/>
      <w:spacing w:before="40" w:after="0"/>
      <w:outlineLvl w:val="2"/>
    </w:pPr>
    <w:rPr>
      <w:rFonts w:ascii="Arial" w:eastAsia="Times New Roman" w:hAnsi="Arial"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0EB"/>
    <w:pPr>
      <w:ind w:left="720"/>
      <w:contextualSpacing/>
    </w:pPr>
  </w:style>
  <w:style w:type="paragraph" w:styleId="BalloonText">
    <w:name w:val="Balloon Text"/>
    <w:basedOn w:val="Normal"/>
    <w:link w:val="BalloonTextChar"/>
    <w:uiPriority w:val="99"/>
    <w:semiHidden/>
    <w:unhideWhenUsed/>
    <w:rsid w:val="00EE5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357"/>
    <w:rPr>
      <w:rFonts w:ascii="Segoe UI" w:hAnsi="Segoe UI" w:cs="Segoe UI"/>
      <w:sz w:val="18"/>
      <w:szCs w:val="18"/>
    </w:rPr>
  </w:style>
  <w:style w:type="paragraph" w:styleId="Header">
    <w:name w:val="header"/>
    <w:basedOn w:val="Normal"/>
    <w:link w:val="HeaderChar"/>
    <w:uiPriority w:val="99"/>
    <w:unhideWhenUsed/>
    <w:rsid w:val="00A0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A"/>
  </w:style>
  <w:style w:type="paragraph" w:styleId="Footer">
    <w:name w:val="footer"/>
    <w:basedOn w:val="Normal"/>
    <w:link w:val="FooterChar"/>
    <w:uiPriority w:val="99"/>
    <w:unhideWhenUsed/>
    <w:rsid w:val="00A04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A"/>
  </w:style>
  <w:style w:type="character" w:customStyle="1" w:styleId="Heading1Char">
    <w:name w:val="Heading 1 Char"/>
    <w:basedOn w:val="DefaultParagraphFont"/>
    <w:link w:val="Heading1"/>
    <w:uiPriority w:val="9"/>
    <w:rsid w:val="004E4D5A"/>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4E4D5A"/>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4E4D5A"/>
    <w:rPr>
      <w:rFonts w:ascii="Arial" w:eastAsia="Times New Roman" w:hAnsi="Arial"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60245">
      <w:bodyDiv w:val="1"/>
      <w:marLeft w:val="0"/>
      <w:marRight w:val="0"/>
      <w:marTop w:val="0"/>
      <w:marBottom w:val="0"/>
      <w:divBdr>
        <w:top w:val="none" w:sz="0" w:space="0" w:color="auto"/>
        <w:left w:val="none" w:sz="0" w:space="0" w:color="auto"/>
        <w:bottom w:val="none" w:sz="0" w:space="0" w:color="auto"/>
        <w:right w:val="none" w:sz="0" w:space="0" w:color="auto"/>
      </w:divBdr>
      <w:divsChild>
        <w:div w:id="1352491918">
          <w:marLeft w:val="0"/>
          <w:marRight w:val="0"/>
          <w:marTop w:val="0"/>
          <w:marBottom w:val="0"/>
          <w:divBdr>
            <w:top w:val="none" w:sz="0" w:space="0" w:color="auto"/>
            <w:left w:val="none" w:sz="0" w:space="0" w:color="auto"/>
            <w:bottom w:val="none" w:sz="0" w:space="0" w:color="auto"/>
            <w:right w:val="none" w:sz="0" w:space="0" w:color="auto"/>
          </w:divBdr>
          <w:divsChild>
            <w:div w:id="490678654">
              <w:marLeft w:val="0"/>
              <w:marRight w:val="0"/>
              <w:marTop w:val="0"/>
              <w:marBottom w:val="0"/>
              <w:divBdr>
                <w:top w:val="none" w:sz="0" w:space="0" w:color="auto"/>
                <w:left w:val="none" w:sz="0" w:space="0" w:color="auto"/>
                <w:bottom w:val="none" w:sz="0" w:space="0" w:color="auto"/>
                <w:right w:val="none" w:sz="0" w:space="0" w:color="auto"/>
              </w:divBdr>
              <w:divsChild>
                <w:div w:id="706686007">
                  <w:marLeft w:val="0"/>
                  <w:marRight w:val="0"/>
                  <w:marTop w:val="0"/>
                  <w:marBottom w:val="0"/>
                  <w:divBdr>
                    <w:top w:val="none" w:sz="0" w:space="0" w:color="auto"/>
                    <w:left w:val="none" w:sz="0" w:space="0" w:color="auto"/>
                    <w:bottom w:val="none" w:sz="0" w:space="0" w:color="auto"/>
                    <w:right w:val="none" w:sz="0" w:space="0" w:color="auto"/>
                  </w:divBdr>
                </w:div>
                <w:div w:id="700056196">
                  <w:marLeft w:val="0"/>
                  <w:marRight w:val="0"/>
                  <w:marTop w:val="0"/>
                  <w:marBottom w:val="0"/>
                  <w:divBdr>
                    <w:top w:val="none" w:sz="0" w:space="0" w:color="auto"/>
                    <w:left w:val="none" w:sz="0" w:space="0" w:color="auto"/>
                    <w:bottom w:val="none" w:sz="0" w:space="0" w:color="auto"/>
                    <w:right w:val="none" w:sz="0" w:space="0" w:color="auto"/>
                  </w:divBdr>
                  <w:divsChild>
                    <w:div w:id="1465081867">
                      <w:marLeft w:val="0"/>
                      <w:marRight w:val="0"/>
                      <w:marTop w:val="825"/>
                      <w:marBottom w:val="450"/>
                      <w:divBdr>
                        <w:top w:val="single" w:sz="6" w:space="31" w:color="DADADA"/>
                        <w:left w:val="single" w:sz="6" w:space="13" w:color="DADADA"/>
                        <w:bottom w:val="single" w:sz="6" w:space="11" w:color="DADADA"/>
                        <w:right w:val="single" w:sz="6" w:space="13" w:color="DADADA"/>
                      </w:divBdr>
                    </w:div>
                  </w:divsChild>
                </w:div>
              </w:divsChild>
            </w:div>
          </w:divsChild>
        </w:div>
        <w:div w:id="804663109">
          <w:marLeft w:val="0"/>
          <w:marRight w:val="0"/>
          <w:marTop w:val="0"/>
          <w:marBottom w:val="0"/>
          <w:divBdr>
            <w:top w:val="none" w:sz="0" w:space="0" w:color="auto"/>
            <w:left w:val="none" w:sz="0" w:space="0" w:color="auto"/>
            <w:bottom w:val="none" w:sz="0" w:space="0" w:color="auto"/>
            <w:right w:val="none" w:sz="0" w:space="0" w:color="auto"/>
          </w:divBdr>
          <w:divsChild>
            <w:div w:id="2019768432">
              <w:marLeft w:val="0"/>
              <w:marRight w:val="0"/>
              <w:marTop w:val="0"/>
              <w:marBottom w:val="0"/>
              <w:divBdr>
                <w:top w:val="none" w:sz="0" w:space="0" w:color="auto"/>
                <w:left w:val="none" w:sz="0" w:space="0" w:color="auto"/>
                <w:bottom w:val="none" w:sz="0" w:space="0" w:color="auto"/>
                <w:right w:val="none" w:sz="0" w:space="0" w:color="auto"/>
              </w:divBdr>
              <w:divsChild>
                <w:div w:id="17435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E55EE-9BC1-4E8F-8A30-7F9295D1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Guidelines</vt:lpstr>
    </vt:vector>
  </TitlesOfParts>
  <Company>The University of Alabama in Huntsville</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UAH DSS Documentation Guidelines</dc:title>
  <dc:creator>Kelly M Cothran</dc:creator>
  <cp:lastModifiedBy>Kelly M Cothran</cp:lastModifiedBy>
  <cp:revision>2</cp:revision>
  <cp:lastPrinted>2026-02-27T21:33:00Z</cp:lastPrinted>
  <dcterms:created xsi:type="dcterms:W3CDTF">2026-03-20T20:14:00Z</dcterms:created>
  <dcterms:modified xsi:type="dcterms:W3CDTF">2026-03-20T20:14:00Z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[{"title":"Documentation Guidelines","pageNumber":0,"geomIndex":-1,"issueTypeId":"MissingTitleIssue:DOCX","dismiss":false,"pageNumbers":[-1],"coordinatesList":[null]}]</vt:lpwstr>
  </property>
</Properties>
</file>