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CA" w:rsidRPr="00C2168D" w:rsidRDefault="00C65923" w:rsidP="00C2168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2168D">
        <w:rPr>
          <w:b/>
        </w:rPr>
        <w:t>UAH Facilities &amp; Operations Safety Committee</w:t>
      </w:r>
    </w:p>
    <w:p w:rsidR="00C65923" w:rsidRPr="00C2168D" w:rsidRDefault="00CD378B" w:rsidP="00C2168D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C65923" w:rsidRPr="00C2168D">
        <w:rPr>
          <w:b/>
        </w:rPr>
        <w:t xml:space="preserve"> 1</w:t>
      </w:r>
      <w:r>
        <w:rPr>
          <w:b/>
        </w:rPr>
        <w:t>5</w:t>
      </w:r>
      <w:r w:rsidR="00C65923" w:rsidRPr="00C2168D">
        <w:rPr>
          <w:b/>
        </w:rPr>
        <w:t>, 201</w:t>
      </w:r>
      <w:r>
        <w:rPr>
          <w:b/>
        </w:rPr>
        <w:t>5</w:t>
      </w:r>
    </w:p>
    <w:p w:rsidR="00C65923" w:rsidRPr="00C2168D" w:rsidRDefault="00C65923" w:rsidP="00C2168D">
      <w:pPr>
        <w:spacing w:after="0" w:line="240" w:lineRule="auto"/>
        <w:jc w:val="center"/>
        <w:rPr>
          <w:b/>
        </w:rPr>
      </w:pPr>
      <w:r w:rsidRPr="00C2168D">
        <w:rPr>
          <w:b/>
        </w:rPr>
        <w:t>UAH Campus</w:t>
      </w:r>
    </w:p>
    <w:p w:rsidR="00C65923" w:rsidRPr="00C2168D" w:rsidRDefault="00C65923" w:rsidP="00C2168D">
      <w:pPr>
        <w:spacing w:after="0" w:line="240" w:lineRule="auto"/>
        <w:jc w:val="center"/>
        <w:rPr>
          <w:b/>
        </w:rPr>
      </w:pPr>
      <w:r w:rsidRPr="00C2168D">
        <w:rPr>
          <w:b/>
        </w:rPr>
        <w:t>Physical Plant Building; Room 108</w:t>
      </w:r>
    </w:p>
    <w:p w:rsidR="00C65923" w:rsidRDefault="00C2168D" w:rsidP="00C2168D">
      <w:pPr>
        <w:spacing w:after="0" w:line="240" w:lineRule="auto"/>
        <w:jc w:val="center"/>
        <w:rPr>
          <w:b/>
        </w:rPr>
      </w:pPr>
      <w:r w:rsidRPr="00C2168D">
        <w:rPr>
          <w:b/>
        </w:rPr>
        <w:t>9:30am – 1</w:t>
      </w:r>
      <w:r w:rsidR="00CD378B">
        <w:rPr>
          <w:b/>
        </w:rPr>
        <w:t>0</w:t>
      </w:r>
      <w:r w:rsidRPr="00C2168D">
        <w:rPr>
          <w:b/>
        </w:rPr>
        <w:t>:30am</w:t>
      </w:r>
    </w:p>
    <w:p w:rsidR="00C2168D" w:rsidRDefault="00C2168D" w:rsidP="00D74840">
      <w:pPr>
        <w:pStyle w:val="ListParagraph"/>
        <w:numPr>
          <w:ilvl w:val="0"/>
          <w:numId w:val="1"/>
        </w:numPr>
        <w:spacing w:after="0" w:line="360" w:lineRule="auto"/>
        <w:ind w:hanging="450"/>
      </w:pPr>
      <w:r>
        <w:t>Call to order by Marcia Pendleton</w:t>
      </w:r>
    </w:p>
    <w:p w:rsidR="00C2168D" w:rsidRDefault="00C2168D" w:rsidP="00C2168D">
      <w:pPr>
        <w:pStyle w:val="ListParagraph"/>
        <w:numPr>
          <w:ilvl w:val="0"/>
          <w:numId w:val="1"/>
        </w:numPr>
        <w:spacing w:after="0" w:line="360" w:lineRule="auto"/>
      </w:pPr>
      <w:r>
        <w:t>Roll Call of members:</w:t>
      </w:r>
    </w:p>
    <w:p w:rsidR="00C2168D" w:rsidRDefault="00CD378B" w:rsidP="00D74840">
      <w:pPr>
        <w:spacing w:after="0" w:line="240" w:lineRule="auto"/>
        <w:ind w:left="360"/>
      </w:pPr>
      <w:r>
        <w:t>David Barnes (HVAC) – absent</w:t>
      </w:r>
    </w:p>
    <w:p w:rsidR="00C2168D" w:rsidRDefault="00C2168D" w:rsidP="00CD378B">
      <w:pPr>
        <w:spacing w:after="0" w:line="240" w:lineRule="auto"/>
        <w:ind w:left="360"/>
      </w:pPr>
      <w:r>
        <w:t>Reyna Coleman (Custodial Services) – present</w:t>
      </w:r>
    </w:p>
    <w:p w:rsidR="00C2168D" w:rsidRDefault="00C2168D" w:rsidP="00D74840">
      <w:pPr>
        <w:spacing w:after="0" w:line="240" w:lineRule="auto"/>
        <w:ind w:left="360"/>
      </w:pPr>
      <w:r>
        <w:t>Andy Doll (Electrical) – present</w:t>
      </w:r>
    </w:p>
    <w:p w:rsidR="00C2168D" w:rsidRDefault="00C2168D" w:rsidP="00D74840">
      <w:pPr>
        <w:spacing w:after="0" w:line="240" w:lineRule="auto"/>
        <w:ind w:left="360"/>
      </w:pPr>
      <w:r>
        <w:t>Brad Edwards (Grounds) – present</w:t>
      </w:r>
    </w:p>
    <w:p w:rsidR="00C2168D" w:rsidRDefault="00CD378B" w:rsidP="00D74840">
      <w:pPr>
        <w:spacing w:after="0" w:line="240" w:lineRule="auto"/>
        <w:ind w:left="360"/>
      </w:pPr>
      <w:r>
        <w:t>David Ford (Housing) – absent</w:t>
      </w:r>
    </w:p>
    <w:p w:rsidR="00550D1D" w:rsidRDefault="00550D1D" w:rsidP="00D74840">
      <w:pPr>
        <w:spacing w:after="0" w:line="240" w:lineRule="auto"/>
        <w:ind w:left="360"/>
      </w:pPr>
      <w:r>
        <w:t>John Kennedy (Maintenance) – present</w:t>
      </w:r>
    </w:p>
    <w:p w:rsidR="00C2168D" w:rsidRDefault="00CD378B" w:rsidP="00D74840">
      <w:pPr>
        <w:spacing w:after="0" w:line="240" w:lineRule="auto"/>
        <w:ind w:left="360"/>
      </w:pPr>
      <w:r>
        <w:t>George McDavid (Plumber) – absent</w:t>
      </w:r>
      <w:r w:rsidR="00C2168D">
        <w:t xml:space="preserve"> </w:t>
      </w:r>
    </w:p>
    <w:p w:rsidR="00C2168D" w:rsidRDefault="00D74840" w:rsidP="00D74840">
      <w:pPr>
        <w:spacing w:after="0" w:line="240" w:lineRule="auto"/>
        <w:ind w:left="360"/>
      </w:pPr>
      <w:r>
        <w:t>Marcia Pendleton (OEHS) – present</w:t>
      </w:r>
    </w:p>
    <w:p w:rsidR="00D74840" w:rsidRDefault="00D74840" w:rsidP="00D74840">
      <w:pPr>
        <w:spacing w:after="0" w:line="240" w:lineRule="auto"/>
        <w:ind w:left="360"/>
      </w:pPr>
      <w:r>
        <w:t>Shelly Walker (Administration) – present</w:t>
      </w:r>
    </w:p>
    <w:p w:rsidR="00550D1D" w:rsidRDefault="00550D1D" w:rsidP="00D74840">
      <w:pPr>
        <w:spacing w:after="0" w:line="240" w:lineRule="auto"/>
        <w:ind w:left="360"/>
      </w:pPr>
    </w:p>
    <w:p w:rsidR="00C2168D" w:rsidRDefault="00D74840" w:rsidP="00EB55A3">
      <w:pPr>
        <w:spacing w:after="0" w:line="240" w:lineRule="auto"/>
        <w:ind w:left="180"/>
      </w:pPr>
      <w:r>
        <w:t>III</w:t>
      </w:r>
      <w:r>
        <w:tab/>
        <w:t>Approval of Minutes</w:t>
      </w:r>
    </w:p>
    <w:p w:rsidR="00550D1D" w:rsidRDefault="00550D1D" w:rsidP="00EB55A3">
      <w:pPr>
        <w:spacing w:after="0" w:line="240" w:lineRule="auto"/>
        <w:ind w:left="180"/>
      </w:pPr>
    </w:p>
    <w:p w:rsidR="00D74840" w:rsidRDefault="00380DB7" w:rsidP="00EB55A3">
      <w:pPr>
        <w:pStyle w:val="ListParagraph"/>
        <w:numPr>
          <w:ilvl w:val="0"/>
          <w:numId w:val="3"/>
        </w:numPr>
        <w:spacing w:after="0" w:line="240" w:lineRule="auto"/>
      </w:pPr>
      <w:r>
        <w:t>Unfinished Business</w:t>
      </w:r>
    </w:p>
    <w:p w:rsidR="00550D1D" w:rsidRDefault="00550D1D" w:rsidP="00550D1D">
      <w:pPr>
        <w:pStyle w:val="ListParagraph"/>
        <w:numPr>
          <w:ilvl w:val="1"/>
          <w:numId w:val="3"/>
        </w:numPr>
        <w:spacing w:after="0" w:line="360" w:lineRule="auto"/>
      </w:pPr>
      <w:r>
        <w:t>Safety Hazard Analysis</w:t>
      </w:r>
    </w:p>
    <w:p w:rsidR="00550D1D" w:rsidRDefault="00550D1D" w:rsidP="00550D1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Pendleton </w:t>
      </w:r>
      <w:r w:rsidR="00CD378B">
        <w:t>will meet with each</w:t>
      </w:r>
      <w:r>
        <w:t xml:space="preserve"> committee member</w:t>
      </w:r>
      <w:r w:rsidR="00CD378B">
        <w:t xml:space="preserve"> to conduct job hazard analyse</w:t>
      </w:r>
      <w:r>
        <w:t xml:space="preserve">s </w:t>
      </w:r>
      <w:r w:rsidR="00CD378B">
        <w:t xml:space="preserve">for specific activities </w:t>
      </w:r>
      <w:r>
        <w:t>in their individual departments. Members will determine if any revisions or modification are needed to adequately identify the safety hazards and develop a plan of action to reduce or eliminate hazards.</w:t>
      </w:r>
    </w:p>
    <w:p w:rsidR="00550D1D" w:rsidRPr="00FF09ED" w:rsidRDefault="00550D1D" w:rsidP="00550D1D">
      <w:pPr>
        <w:spacing w:after="0" w:line="240" w:lineRule="auto"/>
        <w:ind w:left="2160"/>
        <w:rPr>
          <w:b/>
        </w:rPr>
      </w:pPr>
      <w:r w:rsidRPr="00FF09ED">
        <w:rPr>
          <w:b/>
        </w:rPr>
        <w:t xml:space="preserve">Action item: </w:t>
      </w:r>
      <w:r w:rsidRPr="00FF09ED">
        <w:t>Submit a rev</w:t>
      </w:r>
      <w:r>
        <w:t>ised Safety Hazard Analysis that identif</w:t>
      </w:r>
      <w:r w:rsidR="007442C8">
        <w:t>ies</w:t>
      </w:r>
      <w:r>
        <w:t xml:space="preserve"> workplace hazards.</w:t>
      </w:r>
      <w:r w:rsidRPr="00FF09ED">
        <w:rPr>
          <w:b/>
        </w:rPr>
        <w:t xml:space="preserve"> </w:t>
      </w:r>
    </w:p>
    <w:p w:rsidR="00550D1D" w:rsidRPr="00550D1D" w:rsidRDefault="00550D1D" w:rsidP="00550D1D"/>
    <w:p w:rsidR="00380DB7" w:rsidRDefault="00380DB7" w:rsidP="00550D1D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CD378B" w:rsidRDefault="00CD378B" w:rsidP="00CD378B">
      <w:pPr>
        <w:pStyle w:val="ListParagraph"/>
        <w:numPr>
          <w:ilvl w:val="2"/>
          <w:numId w:val="3"/>
        </w:numPr>
        <w:spacing w:after="0" w:line="240" w:lineRule="auto"/>
      </w:pPr>
      <w:r>
        <w:t>Fire extinguisher training will be provided for facilities and Operations employees in June and July.</w:t>
      </w:r>
    </w:p>
    <w:p w:rsidR="00CD378B" w:rsidRDefault="00CD378B" w:rsidP="00CD378B">
      <w:pPr>
        <w:pStyle w:val="ListParagraph"/>
        <w:numPr>
          <w:ilvl w:val="2"/>
          <w:numId w:val="3"/>
        </w:numPr>
        <w:spacing w:after="0" w:line="240" w:lineRule="auto"/>
      </w:pPr>
      <w:r>
        <w:t>Annual training for respiratory protection and hazardous materials spill response (OSHA and EPA required) will take place in June.</w:t>
      </w:r>
    </w:p>
    <w:p w:rsidR="00550D1D" w:rsidRDefault="00550D1D" w:rsidP="00550D1D">
      <w:pPr>
        <w:spacing w:after="0" w:line="240" w:lineRule="auto"/>
        <w:ind w:left="360"/>
      </w:pPr>
    </w:p>
    <w:p w:rsidR="00FF09ED" w:rsidRDefault="00FF09ED" w:rsidP="00550D1D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>Facil</w:t>
      </w:r>
      <w:r w:rsidR="00CD378B">
        <w:t>ity &amp;Safety Updates – Pendleton requested all to notify the OEHS when confined spaces are encountered.</w:t>
      </w:r>
    </w:p>
    <w:p w:rsidR="00550D1D" w:rsidRDefault="00550D1D" w:rsidP="00550D1D">
      <w:pPr>
        <w:spacing w:after="0" w:line="240" w:lineRule="auto"/>
        <w:ind w:left="360"/>
      </w:pPr>
    </w:p>
    <w:p w:rsidR="00550D1D" w:rsidRDefault="00550D1D" w:rsidP="00550D1D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>Safety Timeout – No topics discussed</w:t>
      </w:r>
    </w:p>
    <w:p w:rsidR="00550D1D" w:rsidRDefault="00550D1D" w:rsidP="00550D1D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>Adjourn</w:t>
      </w:r>
    </w:p>
    <w:p w:rsidR="00550D1D" w:rsidRDefault="00550D1D" w:rsidP="00550D1D">
      <w:pPr>
        <w:pStyle w:val="ListParagraph"/>
        <w:spacing w:after="0" w:line="240" w:lineRule="auto"/>
      </w:pPr>
      <w:r>
        <w:t xml:space="preserve">Motion to adjourn: </w:t>
      </w:r>
      <w:r w:rsidR="00CD378B">
        <w:t>Reyna Coleman</w:t>
      </w:r>
    </w:p>
    <w:p w:rsidR="00550D1D" w:rsidRDefault="00550D1D" w:rsidP="00550D1D">
      <w:pPr>
        <w:pStyle w:val="ListParagraph"/>
        <w:spacing w:after="0" w:line="240" w:lineRule="auto"/>
      </w:pPr>
      <w:r>
        <w:t xml:space="preserve">Second to motion: </w:t>
      </w:r>
      <w:r w:rsidR="00CD378B">
        <w:t>John Kennedy</w:t>
      </w:r>
    </w:p>
    <w:p w:rsidR="00550D1D" w:rsidRDefault="00550D1D" w:rsidP="00550D1D">
      <w:pPr>
        <w:pStyle w:val="ListParagraph"/>
        <w:spacing w:after="0" w:line="240" w:lineRule="auto"/>
      </w:pPr>
    </w:p>
    <w:p w:rsidR="00550D1D" w:rsidRDefault="00550D1D" w:rsidP="00550D1D">
      <w:pPr>
        <w:pStyle w:val="ListParagraph"/>
        <w:spacing w:after="0" w:line="240" w:lineRule="auto"/>
      </w:pPr>
      <w:r>
        <w:t>/srw</w:t>
      </w:r>
    </w:p>
    <w:sectPr w:rsidR="0055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3BF2"/>
    <w:multiLevelType w:val="hybridMultilevel"/>
    <w:tmpl w:val="08CA6ECE"/>
    <w:lvl w:ilvl="0" w:tplc="503EDEFC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A7C"/>
    <w:multiLevelType w:val="hybridMultilevel"/>
    <w:tmpl w:val="492685EC"/>
    <w:lvl w:ilvl="0" w:tplc="8174BCF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BC4"/>
    <w:multiLevelType w:val="hybridMultilevel"/>
    <w:tmpl w:val="EA0217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1526"/>
    <w:multiLevelType w:val="hybridMultilevel"/>
    <w:tmpl w:val="FD1482C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B76DB1"/>
    <w:multiLevelType w:val="hybridMultilevel"/>
    <w:tmpl w:val="FB3482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23"/>
    <w:rsid w:val="000148D1"/>
    <w:rsid w:val="002F4138"/>
    <w:rsid w:val="00316BB6"/>
    <w:rsid w:val="00380DB7"/>
    <w:rsid w:val="00427162"/>
    <w:rsid w:val="004C4A63"/>
    <w:rsid w:val="00550D1D"/>
    <w:rsid w:val="00614C5D"/>
    <w:rsid w:val="0073610B"/>
    <w:rsid w:val="007442C8"/>
    <w:rsid w:val="00AB540D"/>
    <w:rsid w:val="00AD1E6F"/>
    <w:rsid w:val="00B66F46"/>
    <w:rsid w:val="00C2168D"/>
    <w:rsid w:val="00C65923"/>
    <w:rsid w:val="00CD378B"/>
    <w:rsid w:val="00D74840"/>
    <w:rsid w:val="00EB55A3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4A6C6-A1D3-4FE7-BDBD-6B66446D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C5D"/>
    <w:pPr>
      <w:keepNext/>
      <w:spacing w:after="0" w:line="240" w:lineRule="auto"/>
      <w:ind w:left="19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4C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B429-C23B-49C6-AC41-561B5574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Walker</dc:creator>
  <cp:lastModifiedBy>Shelly Walker</cp:lastModifiedBy>
  <cp:revision>2</cp:revision>
  <dcterms:created xsi:type="dcterms:W3CDTF">2015-06-16T21:06:00Z</dcterms:created>
  <dcterms:modified xsi:type="dcterms:W3CDTF">2015-06-16T21:06:00Z</dcterms:modified>
</cp:coreProperties>
</file>