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DE" w:rsidRPr="00002CDE" w:rsidRDefault="00002CDE" w:rsidP="00002CDE">
      <w:pPr>
        <w:autoSpaceDE w:val="0"/>
        <w:autoSpaceDN w:val="0"/>
        <w:adjustRightInd w:val="0"/>
        <w:jc w:val="center"/>
        <w:rPr>
          <w:rFonts w:ascii="Times New Roman" w:hAnsi="Times New Roman"/>
          <w:b/>
        </w:rPr>
      </w:pPr>
      <w:r w:rsidRPr="00002CDE">
        <w:rPr>
          <w:rFonts w:ascii="Times New Roman" w:hAnsi="Times New Roman"/>
          <w:b/>
        </w:rPr>
        <w:t xml:space="preserve">Reading Specialist Key Assessment 4 Internship Portfolio Description </w:t>
      </w:r>
    </w:p>
    <w:p w:rsidR="00002CDE" w:rsidRDefault="00002CDE" w:rsidP="00830D05">
      <w:pPr>
        <w:autoSpaceDE w:val="0"/>
        <w:autoSpaceDN w:val="0"/>
        <w:adjustRightInd w:val="0"/>
        <w:rPr>
          <w:rFonts w:ascii="Times New Roman" w:hAnsi="Times New Roman"/>
        </w:rPr>
      </w:pPr>
    </w:p>
    <w:p w:rsidR="00974AE9" w:rsidRDefault="00974AE9" w:rsidP="00830D05">
      <w:pPr>
        <w:autoSpaceDE w:val="0"/>
        <w:autoSpaceDN w:val="0"/>
        <w:adjustRightInd w:val="0"/>
        <w:rPr>
          <w:rFonts w:ascii="Times New Roman" w:hAnsi="Times New Roman"/>
        </w:rPr>
      </w:pPr>
      <w:r w:rsidRPr="00830D05">
        <w:rPr>
          <w:rFonts w:ascii="Times New Roman" w:hAnsi="Times New Roman"/>
        </w:rPr>
        <w:t>This course addresses the Alabama State Department of Education Administrative Code’s (ALSDEAC) Reading Specialist certification requirement for completion of an internship of at least 300 clock hours. The goal of this course is to collect a portfolio that documents the attainment of those components of the Reading Specialist Program Curriculum (290-3-3-.45.01(3)) that are addressed by the Reading Education Internship at the University of Alabama in Huntsville (UAH). To accomplish the completion of those assignments required for the completed portfolio, “internship experiences [are] integrated throughout the program” (290-3-3-.42(5)(e)).</w:t>
      </w:r>
      <w:r w:rsidR="00466151">
        <w:rPr>
          <w:rFonts w:ascii="Times New Roman" w:hAnsi="Times New Roman"/>
        </w:rPr>
        <w:t xml:space="preserve"> The following is a list of assignments currently included in the Internship Portfolio along with the hours that assignment contributes towards the internship requirements. A</w:t>
      </w:r>
      <w:r w:rsidR="009C09E4">
        <w:rPr>
          <w:rFonts w:ascii="Times New Roman" w:hAnsi="Times New Roman"/>
        </w:rPr>
        <w:t xml:space="preserve"> Portfolio A</w:t>
      </w:r>
      <w:r w:rsidR="00466151">
        <w:rPr>
          <w:rFonts w:ascii="Times New Roman" w:hAnsi="Times New Roman"/>
        </w:rPr>
        <w:t xml:space="preserve">ssignment </w:t>
      </w:r>
      <w:r w:rsidR="009C09E4">
        <w:rPr>
          <w:rFonts w:ascii="Times New Roman" w:hAnsi="Times New Roman"/>
        </w:rPr>
        <w:t>M</w:t>
      </w:r>
      <w:r w:rsidR="00466151">
        <w:rPr>
          <w:rFonts w:ascii="Times New Roman" w:hAnsi="Times New Roman"/>
        </w:rPr>
        <w:t>atrix</w:t>
      </w:r>
      <w:r w:rsidR="009C09E4">
        <w:rPr>
          <w:rFonts w:ascii="Times New Roman" w:hAnsi="Times New Roman"/>
        </w:rPr>
        <w:t xml:space="preserve"> (located below the assignment list) specifies the assignments that are associated with each of the indicators applicable to the Internship Por</w:t>
      </w:r>
      <w:r w:rsidR="000E1954">
        <w:rPr>
          <w:rFonts w:ascii="Times New Roman" w:hAnsi="Times New Roman"/>
        </w:rPr>
        <w:t>t</w:t>
      </w:r>
      <w:r w:rsidR="009C09E4">
        <w:rPr>
          <w:rFonts w:ascii="Times New Roman" w:hAnsi="Times New Roman"/>
        </w:rPr>
        <w:t>folio.</w:t>
      </w:r>
    </w:p>
    <w:p w:rsidR="00830D05" w:rsidRPr="00830D05" w:rsidRDefault="00830D05" w:rsidP="00830D05">
      <w:pPr>
        <w:autoSpaceDE w:val="0"/>
        <w:autoSpaceDN w:val="0"/>
        <w:adjustRightInd w:val="0"/>
        <w:rPr>
          <w:rFonts w:ascii="Times New Roman" w:hAnsi="Times New Roman"/>
        </w:rPr>
      </w:pPr>
    </w:p>
    <w:p w:rsidR="00974AE9" w:rsidRPr="00830D05" w:rsidRDefault="00974AE9" w:rsidP="00551F45">
      <w:pPr>
        <w:rPr>
          <w:rFonts w:ascii="Times New Roman" w:hAnsi="Times New Roman"/>
          <w:b/>
          <w:bCs/>
          <w:u w:val="single"/>
        </w:rPr>
      </w:pPr>
      <w:r w:rsidRPr="00830D05">
        <w:rPr>
          <w:rFonts w:ascii="Times New Roman" w:hAnsi="Times New Roman"/>
          <w:b/>
          <w:bCs/>
          <w:u w:val="single"/>
        </w:rPr>
        <w:t>PORTFOLIO ASSIGNMENTS</w:t>
      </w:r>
    </w:p>
    <w:p w:rsidR="00974AE9" w:rsidRPr="00830D05" w:rsidRDefault="00974AE9" w:rsidP="00830D05">
      <w:pPr>
        <w:rPr>
          <w:rFonts w:ascii="Times New Roman" w:hAnsi="Times New Roman"/>
          <w:b/>
          <w:bCs/>
          <w:u w:val="single"/>
        </w:rPr>
      </w:pPr>
    </w:p>
    <w:p w:rsidR="00974AE9" w:rsidRPr="00830D05" w:rsidRDefault="00974AE9" w:rsidP="00830D05">
      <w:pPr>
        <w:rPr>
          <w:rFonts w:ascii="Times New Roman" w:hAnsi="Times New Roman"/>
          <w:bCs/>
        </w:rPr>
      </w:pPr>
      <w:r w:rsidRPr="00830D05">
        <w:rPr>
          <w:rFonts w:ascii="Times New Roman" w:hAnsi="Times New Roman"/>
          <w:b/>
          <w:bCs/>
          <w:u w:val="single"/>
        </w:rPr>
        <w:t>Assignment 1</w:t>
      </w:r>
      <w:r w:rsidRPr="00830D05">
        <w:rPr>
          <w:rFonts w:ascii="Times New Roman" w:hAnsi="Times New Roman"/>
          <w:b/>
          <w:bCs/>
        </w:rPr>
        <w:t xml:space="preserve">:   </w:t>
      </w:r>
      <w:r w:rsidRPr="00830D05">
        <w:rPr>
          <w:rFonts w:ascii="Times New Roman" w:hAnsi="Times New Roman"/>
          <w:b/>
        </w:rPr>
        <w:t>Primary Student (K–5) Case Study Assignment (45 hours – ED612)</w:t>
      </w:r>
    </w:p>
    <w:p w:rsidR="00974AE9" w:rsidRPr="00830D05" w:rsidRDefault="004C618C" w:rsidP="00830D05">
      <w:pPr>
        <w:pStyle w:val="Default"/>
        <w:ind w:firstLine="720"/>
        <w:rPr>
          <w:b/>
          <w:i/>
          <w:iCs/>
        </w:rPr>
      </w:pPr>
      <w:r>
        <w:rPr>
          <w:b/>
          <w:i/>
          <w:iCs/>
        </w:rPr>
        <w:t>Candidates</w:t>
      </w:r>
      <w:r w:rsidR="00974AE9" w:rsidRPr="00830D05">
        <w:rPr>
          <w:b/>
          <w:i/>
          <w:iCs/>
        </w:rPr>
        <w:t xml:space="preserve"> will assess and design an intervention for a struggling reader.</w:t>
      </w:r>
    </w:p>
    <w:p w:rsidR="00974AE9" w:rsidRPr="00830D05" w:rsidRDefault="00974AE9" w:rsidP="00830D05">
      <w:pPr>
        <w:autoSpaceDE w:val="0"/>
        <w:autoSpaceDN w:val="0"/>
        <w:adjustRightInd w:val="0"/>
        <w:ind w:firstLine="720"/>
        <w:rPr>
          <w:rFonts w:ascii="Times New Roman" w:hAnsi="Times New Roman"/>
          <w:b/>
          <w:bCs/>
          <w:color w:val="000000"/>
        </w:rPr>
      </w:pPr>
      <w:r w:rsidRPr="00830D05">
        <w:rPr>
          <w:rFonts w:ascii="Times New Roman" w:hAnsi="Times New Roman"/>
          <w:b/>
          <w:bCs/>
          <w:color w:val="000000"/>
        </w:rPr>
        <w:t xml:space="preserve">GENERAL DIRECTIONS </w:t>
      </w:r>
    </w:p>
    <w:p w:rsidR="00974AE9" w:rsidRPr="00830D05" w:rsidRDefault="00974AE9" w:rsidP="00830D05">
      <w:pPr>
        <w:autoSpaceDE w:val="0"/>
        <w:autoSpaceDN w:val="0"/>
        <w:adjustRightInd w:val="0"/>
        <w:ind w:firstLine="720"/>
        <w:rPr>
          <w:rFonts w:ascii="Times New Roman" w:hAnsi="Times New Roman"/>
          <w:color w:val="000000"/>
        </w:rPr>
      </w:pPr>
      <w:r w:rsidRPr="00830D05">
        <w:rPr>
          <w:rFonts w:ascii="Times New Roman" w:hAnsi="Times New Roman"/>
          <w:color w:val="000000"/>
        </w:rPr>
        <w:t xml:space="preserve">A. Summary (not to exceed twelve pages, typed, double-spaced) - sections: </w:t>
      </w:r>
    </w:p>
    <w:p w:rsidR="00974AE9" w:rsidRPr="00830D05" w:rsidRDefault="00974AE9" w:rsidP="00830D05">
      <w:pPr>
        <w:autoSpaceDE w:val="0"/>
        <w:autoSpaceDN w:val="0"/>
        <w:adjustRightInd w:val="0"/>
        <w:ind w:left="1440"/>
        <w:rPr>
          <w:rFonts w:ascii="Times New Roman" w:hAnsi="Times New Roman"/>
          <w:color w:val="000000"/>
        </w:rPr>
      </w:pPr>
      <w:r w:rsidRPr="00830D05">
        <w:rPr>
          <w:rFonts w:ascii="Times New Roman" w:hAnsi="Times New Roman"/>
          <w:color w:val="000000"/>
        </w:rPr>
        <w:t xml:space="preserve">1. Pupil background — name, age, relevant school experiences, other relevant personal information. </w:t>
      </w:r>
    </w:p>
    <w:p w:rsidR="00974AE9" w:rsidRPr="00830D05" w:rsidRDefault="00974AE9" w:rsidP="00830D05">
      <w:pPr>
        <w:autoSpaceDE w:val="0"/>
        <w:autoSpaceDN w:val="0"/>
        <w:adjustRightInd w:val="0"/>
        <w:ind w:left="720" w:firstLine="720"/>
        <w:rPr>
          <w:rFonts w:ascii="Times New Roman" w:hAnsi="Times New Roman"/>
          <w:color w:val="000000"/>
        </w:rPr>
      </w:pPr>
      <w:r w:rsidRPr="00830D05">
        <w:rPr>
          <w:rFonts w:ascii="Times New Roman" w:hAnsi="Times New Roman"/>
          <w:color w:val="000000"/>
        </w:rPr>
        <w:t xml:space="preserve">2. Listing of Tests Administered, Results &amp; Interpretation. </w:t>
      </w:r>
    </w:p>
    <w:p w:rsidR="00974AE9" w:rsidRPr="00830D05" w:rsidRDefault="00974AE9" w:rsidP="00830D05">
      <w:pPr>
        <w:autoSpaceDE w:val="0"/>
        <w:autoSpaceDN w:val="0"/>
        <w:adjustRightInd w:val="0"/>
        <w:ind w:left="720" w:firstLine="720"/>
        <w:rPr>
          <w:rFonts w:ascii="Times New Roman" w:hAnsi="Times New Roman"/>
          <w:color w:val="000000"/>
        </w:rPr>
      </w:pPr>
      <w:r w:rsidRPr="00830D05">
        <w:rPr>
          <w:rFonts w:ascii="Times New Roman" w:hAnsi="Times New Roman"/>
          <w:color w:val="000000"/>
        </w:rPr>
        <w:t xml:space="preserve">3. Summary of Corrective Action (Reference Gunning) </w:t>
      </w:r>
    </w:p>
    <w:p w:rsidR="00974AE9" w:rsidRPr="00830D05" w:rsidRDefault="00974AE9" w:rsidP="00830D05">
      <w:pPr>
        <w:autoSpaceDE w:val="0"/>
        <w:autoSpaceDN w:val="0"/>
        <w:adjustRightInd w:val="0"/>
        <w:ind w:left="1440"/>
        <w:rPr>
          <w:rFonts w:ascii="Times New Roman" w:hAnsi="Times New Roman"/>
          <w:color w:val="000000"/>
        </w:rPr>
      </w:pPr>
      <w:r w:rsidRPr="00830D05">
        <w:rPr>
          <w:rFonts w:ascii="Times New Roman" w:hAnsi="Times New Roman"/>
          <w:color w:val="000000"/>
        </w:rPr>
        <w:t xml:space="preserve">4. Recommendations to classroom teacher, reading specialist, administrator, and parent. </w:t>
      </w:r>
    </w:p>
    <w:p w:rsidR="00974AE9" w:rsidRPr="00830D05" w:rsidRDefault="00974AE9" w:rsidP="00830D05">
      <w:pPr>
        <w:autoSpaceDE w:val="0"/>
        <w:autoSpaceDN w:val="0"/>
        <w:adjustRightInd w:val="0"/>
        <w:ind w:firstLine="720"/>
        <w:rPr>
          <w:rFonts w:ascii="Times New Roman" w:hAnsi="Times New Roman"/>
          <w:color w:val="000000"/>
        </w:rPr>
      </w:pPr>
      <w:r w:rsidRPr="00830D05">
        <w:rPr>
          <w:rFonts w:ascii="Times New Roman" w:hAnsi="Times New Roman"/>
          <w:color w:val="000000"/>
        </w:rPr>
        <w:t xml:space="preserve">B. Supporting Material: </w:t>
      </w:r>
    </w:p>
    <w:p w:rsidR="00974AE9" w:rsidRPr="00830D05" w:rsidRDefault="00974AE9" w:rsidP="00830D05">
      <w:pPr>
        <w:autoSpaceDE w:val="0"/>
        <w:autoSpaceDN w:val="0"/>
        <w:adjustRightInd w:val="0"/>
        <w:ind w:left="1440"/>
        <w:rPr>
          <w:rFonts w:ascii="Times New Roman" w:hAnsi="Times New Roman"/>
          <w:color w:val="000000"/>
        </w:rPr>
      </w:pPr>
      <w:r w:rsidRPr="00830D05">
        <w:rPr>
          <w:rFonts w:ascii="Times New Roman" w:hAnsi="Times New Roman"/>
          <w:color w:val="000000"/>
        </w:rPr>
        <w:t xml:space="preserve">1. Should contain a log of the days you met with the child and possibly child’s family and/or teacher; should contain a summary of child's reaction to testing; parent's reaction to questionnaire, etc. may be handwritten. </w:t>
      </w:r>
    </w:p>
    <w:p w:rsidR="00974AE9" w:rsidRPr="00830D05" w:rsidRDefault="00974AE9" w:rsidP="00830D05">
      <w:pPr>
        <w:autoSpaceDE w:val="0"/>
        <w:autoSpaceDN w:val="0"/>
        <w:adjustRightInd w:val="0"/>
        <w:ind w:left="720" w:firstLine="720"/>
        <w:rPr>
          <w:rFonts w:ascii="Times New Roman" w:hAnsi="Times New Roman"/>
          <w:color w:val="000000"/>
        </w:rPr>
      </w:pPr>
      <w:r w:rsidRPr="00830D05">
        <w:rPr>
          <w:rFonts w:ascii="Times New Roman" w:hAnsi="Times New Roman"/>
          <w:color w:val="000000"/>
        </w:rPr>
        <w:t xml:space="preserve">2.  </w:t>
      </w:r>
      <w:r w:rsidRPr="00830D05">
        <w:rPr>
          <w:rFonts w:ascii="Times New Roman" w:hAnsi="Times New Roman"/>
          <w:b/>
          <w:color w:val="000000"/>
        </w:rPr>
        <w:t xml:space="preserve">Should contain five Individual Learning Plans (see learning plan rubric). </w:t>
      </w:r>
    </w:p>
    <w:p w:rsidR="00974AE9" w:rsidRPr="00830D05" w:rsidRDefault="00974AE9" w:rsidP="00830D05">
      <w:pPr>
        <w:pStyle w:val="ListParagraph"/>
        <w:autoSpaceDE w:val="0"/>
        <w:autoSpaceDN w:val="0"/>
        <w:adjustRightInd w:val="0"/>
        <w:ind w:firstLine="720"/>
        <w:rPr>
          <w:rFonts w:ascii="Times New Roman" w:hAnsi="Times New Roman"/>
          <w:color w:val="000000"/>
        </w:rPr>
      </w:pPr>
      <w:r w:rsidRPr="00830D05">
        <w:rPr>
          <w:rFonts w:ascii="Times New Roman" w:hAnsi="Times New Roman"/>
          <w:color w:val="000000"/>
        </w:rPr>
        <w:t xml:space="preserve">3.  Should contain test records (IRI data, ITBS etc., STAR, ERAS, </w:t>
      </w:r>
      <w:proofErr w:type="spellStart"/>
      <w:r w:rsidRPr="00830D05">
        <w:rPr>
          <w:rFonts w:ascii="Times New Roman" w:hAnsi="Times New Roman"/>
          <w:color w:val="000000"/>
        </w:rPr>
        <w:t>Rhody</w:t>
      </w:r>
      <w:proofErr w:type="spellEnd"/>
      <w:r w:rsidRPr="00830D05">
        <w:rPr>
          <w:rFonts w:ascii="Times New Roman" w:hAnsi="Times New Roman"/>
          <w:color w:val="000000"/>
        </w:rPr>
        <w:t>, etc.).</w:t>
      </w:r>
    </w:p>
    <w:p w:rsidR="00974AE9" w:rsidRPr="00830D05" w:rsidRDefault="00974AE9" w:rsidP="00830D05">
      <w:pPr>
        <w:autoSpaceDE w:val="0"/>
        <w:autoSpaceDN w:val="0"/>
        <w:adjustRightInd w:val="0"/>
        <w:ind w:left="720" w:firstLine="720"/>
        <w:rPr>
          <w:rFonts w:ascii="Times New Roman" w:hAnsi="Times New Roman"/>
          <w:color w:val="000000"/>
        </w:rPr>
      </w:pPr>
      <w:r w:rsidRPr="00830D05">
        <w:rPr>
          <w:rFonts w:ascii="Times New Roman" w:hAnsi="Times New Roman"/>
          <w:color w:val="000000"/>
        </w:rPr>
        <w:t>4.  Should be arranged so the materials can be easily retrieved.</w:t>
      </w:r>
    </w:p>
    <w:p w:rsidR="00974AE9" w:rsidRPr="00830D05" w:rsidRDefault="00974AE9" w:rsidP="00830D05">
      <w:pPr>
        <w:autoSpaceDE w:val="0"/>
        <w:autoSpaceDN w:val="0"/>
        <w:adjustRightInd w:val="0"/>
        <w:rPr>
          <w:rFonts w:ascii="Times New Roman" w:hAnsi="Times New Roman"/>
          <w:b/>
          <w:bCs/>
          <w:color w:val="000000"/>
        </w:rPr>
      </w:pPr>
    </w:p>
    <w:p w:rsidR="00974AE9" w:rsidRPr="00830D05" w:rsidRDefault="00974AE9" w:rsidP="00830D05">
      <w:pPr>
        <w:autoSpaceDE w:val="0"/>
        <w:autoSpaceDN w:val="0"/>
        <w:adjustRightInd w:val="0"/>
        <w:ind w:firstLine="720"/>
        <w:rPr>
          <w:rFonts w:ascii="Times New Roman" w:hAnsi="Times New Roman"/>
          <w:b/>
          <w:color w:val="000000"/>
        </w:rPr>
      </w:pPr>
      <w:r w:rsidRPr="00830D05">
        <w:rPr>
          <w:rFonts w:ascii="Times New Roman" w:hAnsi="Times New Roman"/>
          <w:b/>
          <w:color w:val="000000"/>
        </w:rPr>
        <w:t>CASE STUDY SPECIFICATIONS</w:t>
      </w:r>
    </w:p>
    <w:p w:rsidR="00974AE9" w:rsidRPr="00830D05" w:rsidRDefault="00974AE9" w:rsidP="00830D05">
      <w:pPr>
        <w:autoSpaceDE w:val="0"/>
        <w:autoSpaceDN w:val="0"/>
        <w:adjustRightInd w:val="0"/>
        <w:ind w:firstLine="720"/>
        <w:rPr>
          <w:rFonts w:ascii="Times New Roman" w:hAnsi="Times New Roman"/>
          <w:color w:val="000000"/>
        </w:rPr>
      </w:pPr>
      <w:r w:rsidRPr="00830D05">
        <w:rPr>
          <w:rFonts w:ascii="Times New Roman" w:hAnsi="Times New Roman"/>
          <w:color w:val="000000"/>
        </w:rPr>
        <w:t xml:space="preserve">The Case Study should: </w:t>
      </w:r>
    </w:p>
    <w:p w:rsidR="00974AE9" w:rsidRPr="00830D05" w:rsidRDefault="00974AE9" w:rsidP="00830D05">
      <w:pPr>
        <w:autoSpaceDE w:val="0"/>
        <w:autoSpaceDN w:val="0"/>
        <w:adjustRightInd w:val="0"/>
        <w:ind w:firstLine="720"/>
        <w:rPr>
          <w:rFonts w:ascii="Times New Roman" w:hAnsi="Times New Roman"/>
          <w:color w:val="000000"/>
        </w:rPr>
      </w:pPr>
      <w:r w:rsidRPr="00830D05">
        <w:rPr>
          <w:rFonts w:ascii="Times New Roman" w:hAnsi="Times New Roman"/>
          <w:color w:val="000000"/>
        </w:rPr>
        <w:t xml:space="preserve">A. Be written in an objective manner in the third person. </w:t>
      </w:r>
    </w:p>
    <w:p w:rsidR="00974AE9" w:rsidRPr="00830D05" w:rsidRDefault="00974AE9" w:rsidP="00830D05">
      <w:pPr>
        <w:autoSpaceDE w:val="0"/>
        <w:autoSpaceDN w:val="0"/>
        <w:adjustRightInd w:val="0"/>
        <w:ind w:firstLine="720"/>
        <w:rPr>
          <w:rFonts w:ascii="Times New Roman" w:hAnsi="Times New Roman"/>
          <w:color w:val="000000"/>
        </w:rPr>
      </w:pPr>
      <w:r w:rsidRPr="00830D05">
        <w:rPr>
          <w:rFonts w:ascii="Times New Roman" w:hAnsi="Times New Roman"/>
          <w:color w:val="000000"/>
        </w:rPr>
        <w:t xml:space="preserve">B. Be written in complete sentences except for the listing of diagnostic data. </w:t>
      </w:r>
    </w:p>
    <w:p w:rsidR="00974AE9" w:rsidRPr="00830D05" w:rsidRDefault="00974AE9" w:rsidP="00830D05">
      <w:pPr>
        <w:autoSpaceDE w:val="0"/>
        <w:autoSpaceDN w:val="0"/>
        <w:adjustRightInd w:val="0"/>
        <w:ind w:firstLine="720"/>
        <w:rPr>
          <w:rFonts w:ascii="Times New Roman" w:hAnsi="Times New Roman"/>
          <w:color w:val="000000"/>
        </w:rPr>
      </w:pPr>
      <w:r w:rsidRPr="00830D05">
        <w:rPr>
          <w:rFonts w:ascii="Times New Roman" w:hAnsi="Times New Roman"/>
          <w:color w:val="000000"/>
        </w:rPr>
        <w:t xml:space="preserve">C. Be mechanically correct (spelling, grammar, punctuation, sentence structure). </w:t>
      </w:r>
    </w:p>
    <w:p w:rsidR="00974AE9" w:rsidRPr="00830D05" w:rsidRDefault="00974AE9" w:rsidP="00830D05">
      <w:pPr>
        <w:autoSpaceDE w:val="0"/>
        <w:autoSpaceDN w:val="0"/>
        <w:adjustRightInd w:val="0"/>
        <w:ind w:left="720"/>
        <w:rPr>
          <w:rFonts w:ascii="Times New Roman" w:hAnsi="Times New Roman"/>
          <w:color w:val="000000"/>
        </w:rPr>
      </w:pPr>
      <w:r w:rsidRPr="00830D05">
        <w:rPr>
          <w:rFonts w:ascii="Times New Roman" w:hAnsi="Times New Roman"/>
          <w:color w:val="000000"/>
        </w:rPr>
        <w:t xml:space="preserve">D. Be organized in two sections: the case summary and the supporting information. The case summary should be divided into four sections: pupil background, diagnostic information, summary of corrective action, and recommendations. Each section should begin a new page. (More information about these sections appears below). The supporting information (called the log in the syllabus) includes: </w:t>
      </w:r>
    </w:p>
    <w:p w:rsidR="00974AE9" w:rsidRPr="00830D05" w:rsidRDefault="00974AE9" w:rsidP="00830D05">
      <w:pPr>
        <w:autoSpaceDE w:val="0"/>
        <w:autoSpaceDN w:val="0"/>
        <w:adjustRightInd w:val="0"/>
        <w:ind w:left="720" w:firstLine="720"/>
        <w:rPr>
          <w:rFonts w:ascii="Times New Roman" w:hAnsi="Times New Roman"/>
          <w:color w:val="000000"/>
        </w:rPr>
      </w:pPr>
      <w:r w:rsidRPr="00830D05">
        <w:rPr>
          <w:rFonts w:ascii="Times New Roman" w:hAnsi="Times New Roman"/>
          <w:color w:val="000000"/>
        </w:rPr>
        <w:t xml:space="preserve">a. Protocols for the tests and checklists that you used </w:t>
      </w:r>
    </w:p>
    <w:p w:rsidR="00974AE9" w:rsidRPr="00830D05" w:rsidRDefault="00974AE9" w:rsidP="00830D05">
      <w:pPr>
        <w:autoSpaceDE w:val="0"/>
        <w:autoSpaceDN w:val="0"/>
        <w:adjustRightInd w:val="0"/>
        <w:ind w:left="1440"/>
        <w:rPr>
          <w:rFonts w:ascii="Times New Roman" w:hAnsi="Times New Roman"/>
          <w:color w:val="000000"/>
        </w:rPr>
      </w:pPr>
      <w:r w:rsidRPr="00830D05">
        <w:rPr>
          <w:rFonts w:ascii="Times New Roman" w:hAnsi="Times New Roman"/>
          <w:color w:val="000000"/>
        </w:rPr>
        <w:lastRenderedPageBreak/>
        <w:t xml:space="preserve">b. A journal listing the days you met with the child and his/her reactions to the activities of the session. </w:t>
      </w:r>
    </w:p>
    <w:p w:rsidR="00974AE9" w:rsidRPr="00830D05" w:rsidRDefault="00974AE9" w:rsidP="00830D05">
      <w:pPr>
        <w:autoSpaceDE w:val="0"/>
        <w:autoSpaceDN w:val="0"/>
        <w:adjustRightInd w:val="0"/>
        <w:ind w:left="720" w:firstLine="720"/>
        <w:rPr>
          <w:rFonts w:ascii="Times New Roman" w:hAnsi="Times New Roman"/>
          <w:color w:val="000000"/>
        </w:rPr>
      </w:pPr>
      <w:r w:rsidRPr="00830D05">
        <w:rPr>
          <w:rFonts w:ascii="Times New Roman" w:hAnsi="Times New Roman"/>
          <w:color w:val="000000"/>
        </w:rPr>
        <w:t xml:space="preserve">c. Learning Plans for the five intervention sessions. </w:t>
      </w:r>
    </w:p>
    <w:p w:rsidR="00974AE9" w:rsidRPr="00830D05" w:rsidRDefault="00974AE9" w:rsidP="00830D05">
      <w:pPr>
        <w:autoSpaceDE w:val="0"/>
        <w:autoSpaceDN w:val="0"/>
        <w:adjustRightInd w:val="0"/>
        <w:ind w:left="720" w:firstLine="720"/>
        <w:rPr>
          <w:rFonts w:ascii="Times New Roman" w:hAnsi="Times New Roman"/>
          <w:color w:val="000000"/>
        </w:rPr>
      </w:pPr>
      <w:r w:rsidRPr="00830D05">
        <w:rPr>
          <w:rFonts w:ascii="Times New Roman" w:hAnsi="Times New Roman"/>
          <w:color w:val="000000"/>
        </w:rPr>
        <w:t xml:space="preserve">d. Interviews </w:t>
      </w:r>
    </w:p>
    <w:p w:rsidR="00974AE9" w:rsidRPr="00830D05" w:rsidRDefault="00974AE9" w:rsidP="00830D05">
      <w:pPr>
        <w:autoSpaceDE w:val="0"/>
        <w:autoSpaceDN w:val="0"/>
        <w:adjustRightInd w:val="0"/>
        <w:ind w:left="720" w:firstLine="720"/>
        <w:rPr>
          <w:rFonts w:ascii="Times New Roman" w:hAnsi="Times New Roman"/>
          <w:color w:val="000000"/>
        </w:rPr>
      </w:pPr>
      <w:r w:rsidRPr="00830D05">
        <w:rPr>
          <w:rFonts w:ascii="Times New Roman" w:hAnsi="Times New Roman"/>
          <w:color w:val="000000"/>
        </w:rPr>
        <w:t xml:space="preserve">e. Relevant student work </w:t>
      </w:r>
    </w:p>
    <w:p w:rsidR="00974AE9" w:rsidRPr="00830D05" w:rsidRDefault="00974AE9" w:rsidP="00830D05">
      <w:pPr>
        <w:autoSpaceDE w:val="0"/>
        <w:autoSpaceDN w:val="0"/>
        <w:adjustRightInd w:val="0"/>
        <w:ind w:left="720" w:firstLine="720"/>
        <w:rPr>
          <w:rFonts w:ascii="Times New Roman" w:hAnsi="Times New Roman"/>
          <w:color w:val="000000"/>
        </w:rPr>
      </w:pPr>
      <w:r w:rsidRPr="00830D05">
        <w:rPr>
          <w:rFonts w:ascii="Times New Roman" w:hAnsi="Times New Roman"/>
          <w:color w:val="000000"/>
        </w:rPr>
        <w:t xml:space="preserve">f. Any other "raw data" </w:t>
      </w:r>
    </w:p>
    <w:p w:rsidR="00974AE9" w:rsidRPr="00830D05" w:rsidRDefault="00974AE9" w:rsidP="00830D05">
      <w:pPr>
        <w:autoSpaceDE w:val="0"/>
        <w:autoSpaceDN w:val="0"/>
        <w:adjustRightInd w:val="0"/>
        <w:ind w:left="1440"/>
        <w:rPr>
          <w:rFonts w:ascii="Times New Roman" w:hAnsi="Times New Roman"/>
          <w:color w:val="000000"/>
        </w:rPr>
      </w:pPr>
      <w:r w:rsidRPr="00830D05">
        <w:rPr>
          <w:rFonts w:ascii="Times New Roman" w:hAnsi="Times New Roman"/>
          <w:color w:val="000000"/>
        </w:rPr>
        <w:t xml:space="preserve">g. Ideally, the supporting information would be easily retrievable by the reader. That would be include dividers, tabs etc. All supporting information may be handwritten. </w:t>
      </w:r>
    </w:p>
    <w:p w:rsidR="00974AE9" w:rsidRPr="00830D05" w:rsidRDefault="00974AE9" w:rsidP="00830D05">
      <w:pPr>
        <w:autoSpaceDE w:val="0"/>
        <w:autoSpaceDN w:val="0"/>
        <w:adjustRightInd w:val="0"/>
        <w:ind w:left="720" w:firstLine="720"/>
        <w:rPr>
          <w:rFonts w:ascii="Times New Roman" w:hAnsi="Times New Roman"/>
          <w:color w:val="000000"/>
        </w:rPr>
      </w:pPr>
      <w:r w:rsidRPr="00830D05">
        <w:rPr>
          <w:rFonts w:ascii="Times New Roman" w:hAnsi="Times New Roman"/>
          <w:color w:val="000000"/>
        </w:rPr>
        <w:t xml:space="preserve">e. Be written so that educated lay people can understand them. </w:t>
      </w:r>
    </w:p>
    <w:p w:rsidR="00974AE9" w:rsidRPr="00830D05" w:rsidRDefault="00974AE9" w:rsidP="00830D05">
      <w:pPr>
        <w:autoSpaceDE w:val="0"/>
        <w:autoSpaceDN w:val="0"/>
        <w:adjustRightInd w:val="0"/>
        <w:ind w:left="720" w:firstLine="720"/>
        <w:rPr>
          <w:rFonts w:ascii="Times New Roman" w:hAnsi="Times New Roman"/>
          <w:color w:val="000000"/>
        </w:rPr>
      </w:pPr>
    </w:p>
    <w:p w:rsidR="00974AE9" w:rsidRPr="00830D05" w:rsidRDefault="00974AE9" w:rsidP="00830D05">
      <w:pPr>
        <w:autoSpaceDE w:val="0"/>
        <w:autoSpaceDN w:val="0"/>
        <w:adjustRightInd w:val="0"/>
        <w:rPr>
          <w:rFonts w:ascii="Times New Roman" w:hAnsi="Times New Roman"/>
          <w:color w:val="000000"/>
        </w:rPr>
      </w:pPr>
      <w:r w:rsidRPr="00830D05">
        <w:rPr>
          <w:rFonts w:ascii="Times New Roman" w:hAnsi="Times New Roman"/>
          <w:b/>
          <w:bCs/>
          <w:u w:val="single"/>
        </w:rPr>
        <w:t>Assignment 2</w:t>
      </w:r>
      <w:r w:rsidRPr="00830D05">
        <w:rPr>
          <w:rFonts w:ascii="Times New Roman" w:hAnsi="Times New Roman"/>
          <w:b/>
          <w:bCs/>
        </w:rPr>
        <w:t>:   Literacy St</w:t>
      </w:r>
      <w:r w:rsidRPr="00830D05">
        <w:rPr>
          <w:rFonts w:ascii="Times New Roman" w:hAnsi="Times New Roman"/>
          <w:b/>
        </w:rPr>
        <w:t>rategy Notebook (30 hours – ED510)</w:t>
      </w:r>
    </w:p>
    <w:p w:rsidR="00974AE9" w:rsidRPr="00830D05" w:rsidRDefault="00974AE9" w:rsidP="00830D05">
      <w:pPr>
        <w:pStyle w:val="NormalWeb"/>
        <w:spacing w:before="0" w:beforeAutospacing="0" w:after="0" w:afterAutospacing="0"/>
        <w:ind w:left="720"/>
      </w:pPr>
      <w:r w:rsidRPr="00830D05">
        <w:t xml:space="preserve">Prepare a “notebook” showing that you have knowledge of the following interrelated components of developmental reading: phonemic awareness, phonics, fluency, vocabulary, comprehension, and writing. </w:t>
      </w:r>
    </w:p>
    <w:p w:rsidR="00974AE9" w:rsidRPr="00830D05" w:rsidRDefault="00974AE9" w:rsidP="00830D05">
      <w:pPr>
        <w:pStyle w:val="NormalWeb"/>
        <w:spacing w:before="0" w:beforeAutospacing="0" w:after="0" w:afterAutospacing="0"/>
        <w:ind w:left="270"/>
      </w:pPr>
    </w:p>
    <w:p w:rsidR="00974AE9" w:rsidRPr="00830D05" w:rsidRDefault="00974AE9" w:rsidP="00830D05">
      <w:pPr>
        <w:pStyle w:val="NormalWeb"/>
        <w:spacing w:before="0" w:beforeAutospacing="0" w:after="0" w:afterAutospacing="0"/>
        <w:ind w:left="720"/>
      </w:pPr>
      <w:r w:rsidRPr="00830D05">
        <w:t xml:space="preserve">The notebook should contain a table of contents and “chapters” with summaries of </w:t>
      </w:r>
      <w:r w:rsidRPr="00830D05">
        <w:rPr>
          <w:rStyle w:val="Strong"/>
        </w:rPr>
        <w:t xml:space="preserve">three instructional strategies for </w:t>
      </w:r>
      <w:r w:rsidRPr="00830D05">
        <w:rPr>
          <w:rStyle w:val="Strong"/>
          <w:u w:val="single"/>
        </w:rPr>
        <w:t>each</w:t>
      </w:r>
      <w:r w:rsidRPr="00830D05">
        <w:rPr>
          <w:rStyle w:val="Strong"/>
        </w:rPr>
        <w:t xml:space="preserve"> of these topics: </w:t>
      </w:r>
      <w:r w:rsidRPr="00830D05">
        <w:t>phonemic awareness, phonics, fluency, vocabulary, comprehension, and writing. (Therefore, 6 topics x 3 examples = 18 different strategies). A link to a sample entry for a strategy is included in Module 5 of Canvas.</w:t>
      </w:r>
    </w:p>
    <w:p w:rsidR="00974AE9" w:rsidRDefault="00974AE9" w:rsidP="00830D05">
      <w:pPr>
        <w:pStyle w:val="NormalWeb"/>
        <w:spacing w:before="0" w:beforeAutospacing="0" w:after="0" w:afterAutospacing="0"/>
        <w:ind w:left="720"/>
      </w:pPr>
      <w:r w:rsidRPr="00830D05">
        <w:t>Although strategies can come from any reputable text or website, your submissions MUST be written in your own words and must be complete enough so that another teacher could read them and easily implement them.  Use in-text citations to cite your source, and then include the reference in a reference list at the end of the notebook.</w:t>
      </w:r>
    </w:p>
    <w:p w:rsidR="00830D05" w:rsidRPr="00830D05" w:rsidRDefault="00830D05" w:rsidP="00830D05">
      <w:pPr>
        <w:pStyle w:val="NormalWeb"/>
        <w:spacing w:before="0" w:beforeAutospacing="0" w:after="0" w:afterAutospacing="0"/>
        <w:ind w:left="720"/>
      </w:pPr>
    </w:p>
    <w:p w:rsidR="00974AE9" w:rsidRPr="00830D05" w:rsidRDefault="00974AE9" w:rsidP="00830D05">
      <w:pPr>
        <w:pStyle w:val="Default"/>
        <w:widowControl/>
        <w:rPr>
          <w:b/>
        </w:rPr>
      </w:pPr>
      <w:r w:rsidRPr="00830D05">
        <w:rPr>
          <w:b/>
          <w:bCs/>
          <w:u w:val="single"/>
        </w:rPr>
        <w:t>Assignment 3</w:t>
      </w:r>
      <w:r w:rsidRPr="00830D05">
        <w:rPr>
          <w:b/>
          <w:bCs/>
        </w:rPr>
        <w:t xml:space="preserve">:   Video </w:t>
      </w:r>
      <w:r w:rsidR="00E517CF" w:rsidRPr="00830D05">
        <w:rPr>
          <w:b/>
          <w:bCs/>
        </w:rPr>
        <w:t xml:space="preserve">Activities and </w:t>
      </w:r>
      <w:r w:rsidRPr="00830D05">
        <w:rPr>
          <w:b/>
          <w:bCs/>
        </w:rPr>
        <w:t>Reflections</w:t>
      </w:r>
      <w:r w:rsidRPr="00830D05">
        <w:rPr>
          <w:b/>
        </w:rPr>
        <w:t xml:space="preserve"> (15 hours – ED510)</w:t>
      </w:r>
    </w:p>
    <w:p w:rsidR="00E517CF" w:rsidRPr="00830D05" w:rsidRDefault="00974AE9" w:rsidP="00830D05">
      <w:pPr>
        <w:ind w:left="720"/>
        <w:rPr>
          <w:rFonts w:ascii="Times New Roman" w:hAnsi="Times New Roman"/>
          <w:color w:val="000000"/>
        </w:rPr>
      </w:pPr>
      <w:r w:rsidRPr="00830D05">
        <w:rPr>
          <w:rFonts w:ascii="Times New Roman" w:hAnsi="Times New Roman"/>
          <w:bCs/>
          <w:color w:val="000000"/>
        </w:rPr>
        <w:t>Watch the</w:t>
      </w:r>
      <w:r w:rsidR="00E517CF" w:rsidRPr="00830D05">
        <w:rPr>
          <w:rFonts w:ascii="Times New Roman" w:hAnsi="Times New Roman"/>
          <w:bCs/>
          <w:color w:val="000000"/>
        </w:rPr>
        <w:t xml:space="preserve"> following</w:t>
      </w:r>
      <w:r w:rsidRPr="00830D05">
        <w:rPr>
          <w:rFonts w:ascii="Times New Roman" w:hAnsi="Times New Roman"/>
          <w:bCs/>
          <w:color w:val="000000"/>
        </w:rPr>
        <w:t xml:space="preserve"> assigned videos from </w:t>
      </w:r>
      <w:r w:rsidRPr="00830D05">
        <w:rPr>
          <w:rFonts w:ascii="Times New Roman" w:hAnsi="Times New Roman"/>
          <w:color w:val="000000"/>
        </w:rPr>
        <w:t>learner.org</w:t>
      </w:r>
      <w:r w:rsidR="00E517CF" w:rsidRPr="00830D05">
        <w:rPr>
          <w:rFonts w:ascii="Times New Roman" w:hAnsi="Times New Roman"/>
          <w:color w:val="000000"/>
        </w:rPr>
        <w:t>:</w:t>
      </w:r>
    </w:p>
    <w:p w:rsidR="00391420" w:rsidRPr="00830D05" w:rsidRDefault="00391420" w:rsidP="00830D05">
      <w:pPr>
        <w:ind w:left="720"/>
        <w:rPr>
          <w:rFonts w:ascii="Times New Roman" w:hAnsi="Times New Roman"/>
          <w:color w:val="000000"/>
        </w:rPr>
      </w:pPr>
    </w:p>
    <w:p w:rsidR="00E517CF" w:rsidRPr="00830D05" w:rsidRDefault="00E517CF" w:rsidP="00830D05">
      <w:pPr>
        <w:ind w:left="720"/>
        <w:rPr>
          <w:rFonts w:ascii="Times New Roman" w:hAnsi="Times New Roman"/>
          <w:color w:val="000000"/>
        </w:rPr>
      </w:pPr>
      <w:r w:rsidRPr="00830D05">
        <w:rPr>
          <w:rFonts w:ascii="Times New Roman" w:hAnsi="Times New Roman"/>
          <w:color w:val="000000"/>
        </w:rPr>
        <w:tab/>
        <w:t xml:space="preserve">Creating a Literate Community (K-2) (Dr. Jean </w:t>
      </w:r>
      <w:proofErr w:type="spellStart"/>
      <w:r w:rsidRPr="00830D05">
        <w:rPr>
          <w:rFonts w:ascii="Times New Roman" w:hAnsi="Times New Roman"/>
          <w:color w:val="000000"/>
        </w:rPr>
        <w:t>Paratore</w:t>
      </w:r>
      <w:proofErr w:type="spellEnd"/>
      <w:r w:rsidRPr="00830D05">
        <w:rPr>
          <w:rFonts w:ascii="Times New Roman" w:hAnsi="Times New Roman"/>
          <w:color w:val="000000"/>
        </w:rPr>
        <w:t>)</w:t>
      </w:r>
    </w:p>
    <w:p w:rsidR="00E517CF" w:rsidRPr="00830D05" w:rsidRDefault="00E517CF" w:rsidP="00830D05">
      <w:pPr>
        <w:ind w:left="720"/>
        <w:rPr>
          <w:rFonts w:ascii="Times New Roman" w:hAnsi="Times New Roman"/>
          <w:color w:val="000000"/>
        </w:rPr>
      </w:pPr>
      <w:r w:rsidRPr="00830D05">
        <w:rPr>
          <w:rFonts w:ascii="Times New Roman" w:hAnsi="Times New Roman"/>
          <w:color w:val="000000"/>
        </w:rPr>
        <w:tab/>
        <w:t xml:space="preserve">Cassandra Becomes a Fluent Reader Case Study (K-2) </w:t>
      </w:r>
    </w:p>
    <w:p w:rsidR="00E517CF" w:rsidRPr="00830D05" w:rsidRDefault="00E517CF" w:rsidP="00830D05">
      <w:pPr>
        <w:ind w:left="720"/>
        <w:rPr>
          <w:rFonts w:ascii="Times New Roman" w:hAnsi="Times New Roman"/>
          <w:color w:val="000000"/>
        </w:rPr>
      </w:pPr>
      <w:r w:rsidRPr="00830D05">
        <w:rPr>
          <w:rFonts w:ascii="Times New Roman" w:hAnsi="Times New Roman"/>
          <w:color w:val="000000"/>
        </w:rPr>
        <w:tab/>
        <w:t xml:space="preserve">Fluency and Word Study (3-5) (Dr. Richard </w:t>
      </w:r>
      <w:proofErr w:type="spellStart"/>
      <w:r w:rsidRPr="00830D05">
        <w:rPr>
          <w:rFonts w:ascii="Times New Roman" w:hAnsi="Times New Roman"/>
          <w:color w:val="000000"/>
        </w:rPr>
        <w:t>Allington</w:t>
      </w:r>
      <w:proofErr w:type="spellEnd"/>
      <w:r w:rsidRPr="00830D05">
        <w:rPr>
          <w:rFonts w:ascii="Times New Roman" w:hAnsi="Times New Roman"/>
          <w:color w:val="000000"/>
        </w:rPr>
        <w:t>)</w:t>
      </w:r>
    </w:p>
    <w:p w:rsidR="00E517CF" w:rsidRPr="00830D05" w:rsidRDefault="00E517CF" w:rsidP="00830D05">
      <w:pPr>
        <w:ind w:left="720"/>
        <w:rPr>
          <w:rFonts w:ascii="Times New Roman" w:hAnsi="Times New Roman"/>
          <w:color w:val="000000"/>
        </w:rPr>
      </w:pPr>
      <w:r w:rsidRPr="00830D05">
        <w:rPr>
          <w:rFonts w:ascii="Times New Roman" w:hAnsi="Times New Roman"/>
          <w:color w:val="000000"/>
        </w:rPr>
        <w:tab/>
        <w:t>Oral Language Development and EL’s (K-2)</w:t>
      </w:r>
    </w:p>
    <w:p w:rsidR="00E517CF" w:rsidRPr="00830D05" w:rsidRDefault="00E517CF" w:rsidP="00830D05">
      <w:pPr>
        <w:ind w:left="720"/>
        <w:rPr>
          <w:rFonts w:ascii="Times New Roman" w:hAnsi="Times New Roman"/>
          <w:color w:val="000000"/>
        </w:rPr>
      </w:pPr>
      <w:r w:rsidRPr="00830D05">
        <w:rPr>
          <w:rFonts w:ascii="Times New Roman" w:hAnsi="Times New Roman"/>
          <w:color w:val="000000"/>
        </w:rPr>
        <w:tab/>
        <w:t>Summarizing Non-fiction (</w:t>
      </w:r>
      <w:r w:rsidR="00391420" w:rsidRPr="00830D05">
        <w:rPr>
          <w:rFonts w:ascii="Times New Roman" w:hAnsi="Times New Roman"/>
          <w:color w:val="000000"/>
        </w:rPr>
        <w:t>3-5)</w:t>
      </w:r>
    </w:p>
    <w:p w:rsidR="00E517CF" w:rsidRPr="00830D05" w:rsidRDefault="00E517CF" w:rsidP="00830D05">
      <w:pPr>
        <w:ind w:left="720"/>
        <w:rPr>
          <w:rFonts w:ascii="Times New Roman" w:hAnsi="Times New Roman"/>
          <w:color w:val="000000"/>
        </w:rPr>
      </w:pPr>
    </w:p>
    <w:p w:rsidR="00391420" w:rsidRPr="00830D05" w:rsidRDefault="00391420" w:rsidP="00830D05">
      <w:pPr>
        <w:ind w:left="720"/>
        <w:rPr>
          <w:rFonts w:ascii="Times New Roman" w:hAnsi="Times New Roman"/>
          <w:color w:val="000000"/>
        </w:rPr>
      </w:pPr>
      <w:r w:rsidRPr="00830D05">
        <w:rPr>
          <w:rFonts w:ascii="Times New Roman" w:hAnsi="Times New Roman"/>
          <w:color w:val="000000"/>
        </w:rPr>
        <w:t xml:space="preserve">Complete the activities assigned for the videos. </w:t>
      </w:r>
      <w:r w:rsidR="00974AE9" w:rsidRPr="00830D05">
        <w:rPr>
          <w:rFonts w:ascii="Times New Roman" w:hAnsi="Times New Roman"/>
          <w:color w:val="000000"/>
        </w:rPr>
        <w:t xml:space="preserve">Write a </w:t>
      </w:r>
      <w:r w:rsidRPr="00830D05">
        <w:rPr>
          <w:rFonts w:ascii="Times New Roman" w:hAnsi="Times New Roman"/>
          <w:color w:val="000000"/>
        </w:rPr>
        <w:t xml:space="preserve">2-3 </w:t>
      </w:r>
      <w:r w:rsidR="00974AE9" w:rsidRPr="00830D05">
        <w:rPr>
          <w:rFonts w:ascii="Times New Roman" w:hAnsi="Times New Roman"/>
          <w:color w:val="000000"/>
        </w:rPr>
        <w:t>page summary of the video</w:t>
      </w:r>
      <w:r w:rsidRPr="00830D05">
        <w:rPr>
          <w:rFonts w:ascii="Times New Roman" w:hAnsi="Times New Roman"/>
          <w:color w:val="000000"/>
        </w:rPr>
        <w:t xml:space="preserve"> that includes:</w:t>
      </w:r>
    </w:p>
    <w:p w:rsidR="00974AE9" w:rsidRPr="00830D05" w:rsidRDefault="00974AE9" w:rsidP="00830D05">
      <w:pPr>
        <w:ind w:left="720"/>
        <w:rPr>
          <w:rFonts w:ascii="Times New Roman" w:hAnsi="Times New Roman"/>
          <w:color w:val="000000"/>
        </w:rPr>
      </w:pPr>
      <w:r w:rsidRPr="00830D05">
        <w:rPr>
          <w:rFonts w:ascii="Times New Roman" w:hAnsi="Times New Roman"/>
          <w:color w:val="000000"/>
        </w:rPr>
        <w:t xml:space="preserve"> </w:t>
      </w:r>
      <w:r w:rsidR="00391420" w:rsidRPr="00830D05">
        <w:rPr>
          <w:rFonts w:ascii="Times New Roman" w:hAnsi="Times New Roman"/>
          <w:color w:val="000000"/>
        </w:rPr>
        <w:tab/>
        <w:t>Things you learned from the video.</w:t>
      </w:r>
    </w:p>
    <w:p w:rsidR="00391420" w:rsidRPr="00830D05" w:rsidRDefault="00391420" w:rsidP="00830D05">
      <w:pPr>
        <w:ind w:left="720"/>
        <w:rPr>
          <w:rFonts w:ascii="Times New Roman" w:hAnsi="Times New Roman"/>
          <w:color w:val="000000"/>
        </w:rPr>
      </w:pPr>
      <w:r w:rsidRPr="00830D05">
        <w:rPr>
          <w:rFonts w:ascii="Times New Roman" w:hAnsi="Times New Roman"/>
          <w:color w:val="000000"/>
        </w:rPr>
        <w:tab/>
        <w:t>Elements can you apply to your own literacy instructional practice.</w:t>
      </w:r>
    </w:p>
    <w:p w:rsidR="00391420" w:rsidRPr="00830D05" w:rsidRDefault="00391420" w:rsidP="00830D05">
      <w:pPr>
        <w:ind w:left="720"/>
        <w:rPr>
          <w:rFonts w:ascii="Times New Roman" w:hAnsi="Times New Roman"/>
          <w:color w:val="000000"/>
        </w:rPr>
      </w:pPr>
      <w:r w:rsidRPr="00830D05">
        <w:rPr>
          <w:rFonts w:ascii="Times New Roman" w:hAnsi="Times New Roman"/>
          <w:color w:val="000000"/>
        </w:rPr>
        <w:tab/>
      </w:r>
    </w:p>
    <w:p w:rsidR="00830D05" w:rsidRPr="00830D05" w:rsidRDefault="00830D05" w:rsidP="00830D05">
      <w:pPr>
        <w:pStyle w:val="Default"/>
        <w:rPr>
          <w:b/>
        </w:rPr>
      </w:pPr>
      <w:r w:rsidRPr="00830D05">
        <w:rPr>
          <w:b/>
        </w:rPr>
        <w:t>Assignment 4: Secondary Student (6-12) Case Study Assignment (30 hours – ED608)</w:t>
      </w:r>
    </w:p>
    <w:p w:rsidR="00830D05" w:rsidRPr="00830D05" w:rsidRDefault="004C618C" w:rsidP="00230980">
      <w:pPr>
        <w:pStyle w:val="ListParagraph"/>
        <w:autoSpaceDE w:val="0"/>
        <w:autoSpaceDN w:val="0"/>
        <w:adjustRightInd w:val="0"/>
        <w:ind w:left="360" w:firstLine="360"/>
        <w:rPr>
          <w:rFonts w:ascii="Times New Roman" w:hAnsi="Times New Roman"/>
          <w:i/>
          <w:iCs/>
          <w:color w:val="000000"/>
        </w:rPr>
      </w:pPr>
      <w:r>
        <w:rPr>
          <w:rFonts w:ascii="Times New Roman" w:hAnsi="Times New Roman"/>
          <w:b/>
          <w:i/>
          <w:iCs/>
          <w:color w:val="000000"/>
        </w:rPr>
        <w:t>Candidates</w:t>
      </w:r>
      <w:r w:rsidR="00830D05" w:rsidRPr="00830D05">
        <w:rPr>
          <w:rFonts w:ascii="Times New Roman" w:hAnsi="Times New Roman"/>
          <w:b/>
          <w:i/>
          <w:iCs/>
          <w:color w:val="000000"/>
        </w:rPr>
        <w:t xml:space="preserve"> will assess and design an intervention for a struggling reader.</w:t>
      </w:r>
      <w:r w:rsidR="00830D05" w:rsidRPr="00830D05">
        <w:rPr>
          <w:rFonts w:ascii="Times New Roman" w:hAnsi="Times New Roman"/>
          <w:i/>
          <w:iCs/>
          <w:color w:val="000000"/>
        </w:rPr>
        <w:t xml:space="preserve"> </w:t>
      </w:r>
    </w:p>
    <w:p w:rsidR="00830D05" w:rsidRPr="00830D05" w:rsidRDefault="00830D05" w:rsidP="00830D05">
      <w:pPr>
        <w:pStyle w:val="ListParagraph"/>
        <w:numPr>
          <w:ilvl w:val="0"/>
          <w:numId w:val="2"/>
        </w:numPr>
        <w:autoSpaceDE w:val="0"/>
        <w:autoSpaceDN w:val="0"/>
        <w:adjustRightInd w:val="0"/>
        <w:contextualSpacing/>
        <w:rPr>
          <w:rFonts w:ascii="Times New Roman" w:hAnsi="Times New Roman"/>
          <w:color w:val="000000"/>
        </w:rPr>
      </w:pPr>
      <w:r w:rsidRPr="00830D05">
        <w:rPr>
          <w:rFonts w:ascii="Times New Roman" w:hAnsi="Times New Roman"/>
          <w:color w:val="000000"/>
        </w:rPr>
        <w:t>Ask a classroom teacher for a student to work with</w:t>
      </w:r>
    </w:p>
    <w:p w:rsidR="00830D05" w:rsidRPr="00830D05" w:rsidRDefault="00830D05" w:rsidP="00830D05">
      <w:pPr>
        <w:pStyle w:val="ListParagraph"/>
        <w:numPr>
          <w:ilvl w:val="0"/>
          <w:numId w:val="2"/>
        </w:numPr>
        <w:autoSpaceDE w:val="0"/>
        <w:autoSpaceDN w:val="0"/>
        <w:adjustRightInd w:val="0"/>
        <w:contextualSpacing/>
        <w:rPr>
          <w:rFonts w:ascii="Times New Roman" w:hAnsi="Times New Roman"/>
          <w:color w:val="000000"/>
        </w:rPr>
      </w:pPr>
      <w:r w:rsidRPr="00830D05">
        <w:rPr>
          <w:rFonts w:ascii="Times New Roman" w:hAnsi="Times New Roman"/>
          <w:color w:val="000000"/>
        </w:rPr>
        <w:t>Gather any information that you can from the classroom teacher as to what he/she believes the student may be struggling with in terms of the content area material</w:t>
      </w:r>
    </w:p>
    <w:p w:rsidR="00830D05" w:rsidRPr="00830D05" w:rsidRDefault="00830D05" w:rsidP="00830D05">
      <w:pPr>
        <w:pStyle w:val="ListParagraph"/>
        <w:numPr>
          <w:ilvl w:val="0"/>
          <w:numId w:val="2"/>
        </w:numPr>
        <w:autoSpaceDE w:val="0"/>
        <w:autoSpaceDN w:val="0"/>
        <w:adjustRightInd w:val="0"/>
        <w:contextualSpacing/>
        <w:rPr>
          <w:rFonts w:ascii="Times New Roman" w:hAnsi="Times New Roman"/>
          <w:color w:val="000000"/>
        </w:rPr>
      </w:pPr>
      <w:r w:rsidRPr="00830D05">
        <w:rPr>
          <w:rFonts w:ascii="Times New Roman" w:hAnsi="Times New Roman"/>
          <w:color w:val="000000"/>
        </w:rPr>
        <w:t>Develop a rapport with the student by interviewing the student and discovering some of the student’s interests</w:t>
      </w:r>
    </w:p>
    <w:p w:rsidR="00830D05" w:rsidRPr="00830D05" w:rsidRDefault="00830D05" w:rsidP="00830D05">
      <w:pPr>
        <w:pStyle w:val="ListParagraph"/>
        <w:numPr>
          <w:ilvl w:val="0"/>
          <w:numId w:val="2"/>
        </w:numPr>
        <w:autoSpaceDE w:val="0"/>
        <w:autoSpaceDN w:val="0"/>
        <w:adjustRightInd w:val="0"/>
        <w:contextualSpacing/>
        <w:rPr>
          <w:rFonts w:ascii="Times New Roman" w:hAnsi="Times New Roman"/>
          <w:color w:val="000000"/>
        </w:rPr>
      </w:pPr>
      <w:r w:rsidRPr="00830D05">
        <w:rPr>
          <w:rFonts w:ascii="Times New Roman" w:hAnsi="Times New Roman"/>
          <w:color w:val="000000"/>
        </w:rPr>
        <w:lastRenderedPageBreak/>
        <w:t xml:space="preserve">Use an Individual Reading Inventory (IRI) to assess the student’s reading strengths and challenges </w:t>
      </w:r>
    </w:p>
    <w:p w:rsidR="00830D05" w:rsidRPr="00830D05" w:rsidRDefault="00830D05" w:rsidP="00830D05">
      <w:pPr>
        <w:pStyle w:val="ListParagraph"/>
        <w:numPr>
          <w:ilvl w:val="0"/>
          <w:numId w:val="2"/>
        </w:numPr>
        <w:autoSpaceDE w:val="0"/>
        <w:autoSpaceDN w:val="0"/>
        <w:adjustRightInd w:val="0"/>
        <w:contextualSpacing/>
        <w:rPr>
          <w:rFonts w:ascii="Times New Roman" w:hAnsi="Times New Roman"/>
          <w:color w:val="000000"/>
        </w:rPr>
      </w:pPr>
      <w:r w:rsidRPr="00830D05">
        <w:rPr>
          <w:rFonts w:ascii="Times New Roman" w:hAnsi="Times New Roman"/>
          <w:color w:val="000000"/>
        </w:rPr>
        <w:t>Select an area of the student’s reading for which to develop an intervention</w:t>
      </w:r>
    </w:p>
    <w:p w:rsidR="00830D05" w:rsidRPr="00830D05" w:rsidRDefault="00830D05" w:rsidP="00830D05">
      <w:pPr>
        <w:pStyle w:val="ListParagraph"/>
        <w:numPr>
          <w:ilvl w:val="0"/>
          <w:numId w:val="2"/>
        </w:numPr>
        <w:autoSpaceDE w:val="0"/>
        <w:autoSpaceDN w:val="0"/>
        <w:adjustRightInd w:val="0"/>
        <w:contextualSpacing/>
        <w:rPr>
          <w:rFonts w:ascii="Times New Roman" w:hAnsi="Times New Roman"/>
          <w:color w:val="000000"/>
        </w:rPr>
      </w:pPr>
      <w:r w:rsidRPr="00830D05">
        <w:rPr>
          <w:rFonts w:ascii="Times New Roman" w:hAnsi="Times New Roman"/>
          <w:color w:val="000000"/>
        </w:rPr>
        <w:t>Design and deliver 3 learning plans (see learning plan rubric) for the student addressing this area. If technology is applicable to the intervention and the content area, be sure to include it in the lesson delivery</w:t>
      </w:r>
    </w:p>
    <w:p w:rsidR="00830D05" w:rsidRPr="00830D05" w:rsidRDefault="00830D05" w:rsidP="00830D05">
      <w:pPr>
        <w:pStyle w:val="ListParagraph"/>
        <w:numPr>
          <w:ilvl w:val="0"/>
          <w:numId w:val="2"/>
        </w:numPr>
        <w:autoSpaceDE w:val="0"/>
        <w:autoSpaceDN w:val="0"/>
        <w:adjustRightInd w:val="0"/>
        <w:contextualSpacing/>
        <w:rPr>
          <w:rFonts w:ascii="Times New Roman" w:hAnsi="Times New Roman"/>
          <w:color w:val="000000"/>
        </w:rPr>
      </w:pPr>
      <w:r w:rsidRPr="00830D05">
        <w:rPr>
          <w:rFonts w:ascii="Times New Roman" w:hAnsi="Times New Roman"/>
          <w:color w:val="000000"/>
        </w:rPr>
        <w:t>Discuss the lesson afterwards with the student to obtain the student’s perceptions about what worked and what did not</w:t>
      </w:r>
    </w:p>
    <w:p w:rsidR="00830D05" w:rsidRPr="00830D05" w:rsidRDefault="00830D05" w:rsidP="00830D05">
      <w:pPr>
        <w:pStyle w:val="ListParagraph"/>
        <w:numPr>
          <w:ilvl w:val="0"/>
          <w:numId w:val="2"/>
        </w:numPr>
        <w:autoSpaceDE w:val="0"/>
        <w:autoSpaceDN w:val="0"/>
        <w:adjustRightInd w:val="0"/>
        <w:contextualSpacing/>
        <w:rPr>
          <w:rFonts w:ascii="Times New Roman" w:hAnsi="Times New Roman"/>
          <w:color w:val="000000"/>
        </w:rPr>
      </w:pPr>
      <w:r w:rsidRPr="00830D05">
        <w:rPr>
          <w:rFonts w:ascii="Times New Roman" w:hAnsi="Times New Roman"/>
          <w:color w:val="000000"/>
        </w:rPr>
        <w:t xml:space="preserve">Personally reflect on the strengths and weaknesses of your intervention and if technology was used, how did it benefit the student </w:t>
      </w:r>
    </w:p>
    <w:p w:rsidR="00830D05" w:rsidRPr="00830D05" w:rsidRDefault="00830D05" w:rsidP="00830D05">
      <w:pPr>
        <w:autoSpaceDE w:val="0"/>
        <w:autoSpaceDN w:val="0"/>
        <w:adjustRightInd w:val="0"/>
        <w:ind w:left="360"/>
        <w:rPr>
          <w:rFonts w:ascii="Times New Roman" w:hAnsi="Times New Roman"/>
          <w:b/>
          <w:color w:val="000000"/>
        </w:rPr>
      </w:pPr>
    </w:p>
    <w:p w:rsidR="00830D05" w:rsidRPr="00830D05" w:rsidRDefault="00830D05" w:rsidP="00230980">
      <w:pPr>
        <w:autoSpaceDE w:val="0"/>
        <w:autoSpaceDN w:val="0"/>
        <w:adjustRightInd w:val="0"/>
        <w:ind w:left="720"/>
        <w:rPr>
          <w:rFonts w:ascii="Times New Roman" w:hAnsi="Times New Roman"/>
          <w:color w:val="000000"/>
        </w:rPr>
      </w:pPr>
      <w:r w:rsidRPr="00230980">
        <w:rPr>
          <w:rFonts w:ascii="Times New Roman" w:hAnsi="Times New Roman"/>
          <w:color w:val="000000"/>
        </w:rPr>
        <w:t>Due</w:t>
      </w:r>
      <w:r w:rsidRPr="00830D05">
        <w:rPr>
          <w:rFonts w:ascii="Times New Roman" w:hAnsi="Times New Roman"/>
          <w:color w:val="000000"/>
        </w:rPr>
        <w:t>: A final report (no more than five pages of your information + lesson plan pages) of the field experience and subsequent intervention to include each of the following:</w:t>
      </w:r>
    </w:p>
    <w:p w:rsidR="00830D05" w:rsidRPr="00830D05" w:rsidRDefault="00830D05" w:rsidP="00830D05">
      <w:pPr>
        <w:autoSpaceDE w:val="0"/>
        <w:autoSpaceDN w:val="0"/>
        <w:adjustRightInd w:val="0"/>
        <w:ind w:left="720"/>
        <w:rPr>
          <w:rFonts w:ascii="Times New Roman" w:hAnsi="Times New Roman"/>
          <w:color w:val="000000"/>
        </w:rPr>
      </w:pPr>
    </w:p>
    <w:p w:rsidR="00830D05" w:rsidRPr="00830D05" w:rsidRDefault="00830D05" w:rsidP="00830D05">
      <w:pPr>
        <w:pStyle w:val="ListParagraph"/>
        <w:numPr>
          <w:ilvl w:val="0"/>
          <w:numId w:val="3"/>
        </w:numPr>
        <w:autoSpaceDE w:val="0"/>
        <w:autoSpaceDN w:val="0"/>
        <w:adjustRightInd w:val="0"/>
        <w:contextualSpacing/>
        <w:rPr>
          <w:rFonts w:ascii="Times New Roman" w:hAnsi="Times New Roman"/>
          <w:color w:val="000000"/>
        </w:rPr>
      </w:pPr>
      <w:r w:rsidRPr="00830D05">
        <w:rPr>
          <w:rFonts w:ascii="Times New Roman" w:hAnsi="Times New Roman"/>
        </w:rPr>
        <w:t>A brief description of the student, e.g. his/her interests, prior literacy experiences, special qualities.</w:t>
      </w:r>
    </w:p>
    <w:p w:rsidR="00830D05" w:rsidRPr="00830D05" w:rsidRDefault="00830D05" w:rsidP="00830D05">
      <w:pPr>
        <w:pStyle w:val="ListParagraph"/>
        <w:numPr>
          <w:ilvl w:val="0"/>
          <w:numId w:val="3"/>
        </w:numPr>
        <w:autoSpaceDE w:val="0"/>
        <w:autoSpaceDN w:val="0"/>
        <w:adjustRightInd w:val="0"/>
        <w:contextualSpacing/>
        <w:rPr>
          <w:rFonts w:ascii="Times New Roman" w:hAnsi="Times New Roman"/>
          <w:color w:val="000000"/>
        </w:rPr>
      </w:pPr>
      <w:r w:rsidRPr="00830D05">
        <w:rPr>
          <w:rFonts w:ascii="Times New Roman" w:hAnsi="Times New Roman"/>
        </w:rPr>
        <w:t>A summary of the student’s strengths and challenges supported by your IRI results.  Also, explicitly state the area targeted for intervention.</w:t>
      </w:r>
    </w:p>
    <w:p w:rsidR="00830D05" w:rsidRPr="00830D05" w:rsidRDefault="00830D05" w:rsidP="00830D05">
      <w:pPr>
        <w:pStyle w:val="ListParagraph"/>
        <w:numPr>
          <w:ilvl w:val="0"/>
          <w:numId w:val="3"/>
        </w:numPr>
        <w:autoSpaceDE w:val="0"/>
        <w:autoSpaceDN w:val="0"/>
        <w:adjustRightInd w:val="0"/>
        <w:contextualSpacing/>
        <w:rPr>
          <w:rFonts w:ascii="Times New Roman" w:hAnsi="Times New Roman"/>
          <w:color w:val="000000"/>
        </w:rPr>
      </w:pPr>
      <w:r w:rsidRPr="00830D05">
        <w:rPr>
          <w:rFonts w:ascii="Times New Roman" w:hAnsi="Times New Roman"/>
        </w:rPr>
        <w:t>A description of the scaffolding/help you offered the student and a rationale for your intervention choices. (Insert the three learning plans here.)</w:t>
      </w:r>
    </w:p>
    <w:p w:rsidR="00830D05" w:rsidRPr="00830D05" w:rsidRDefault="00830D05" w:rsidP="00830D05">
      <w:pPr>
        <w:pStyle w:val="ListParagraph"/>
        <w:numPr>
          <w:ilvl w:val="0"/>
          <w:numId w:val="3"/>
        </w:numPr>
        <w:autoSpaceDE w:val="0"/>
        <w:autoSpaceDN w:val="0"/>
        <w:adjustRightInd w:val="0"/>
        <w:contextualSpacing/>
        <w:rPr>
          <w:rFonts w:ascii="Times New Roman" w:hAnsi="Times New Roman"/>
          <w:color w:val="000000"/>
        </w:rPr>
      </w:pPr>
      <w:r w:rsidRPr="00830D05">
        <w:rPr>
          <w:rFonts w:ascii="Times New Roman" w:hAnsi="Times New Roman"/>
        </w:rPr>
        <w:t>A description of the student’s work during the sessions, the student’s perceptions of his/her improvement, and the student’s perceptions what worked and what did not.  Also include the student’s attitude and behavior/work ethic here.</w:t>
      </w:r>
    </w:p>
    <w:p w:rsidR="00830D05" w:rsidRPr="00830D05" w:rsidRDefault="00830D05" w:rsidP="00830D05">
      <w:pPr>
        <w:pStyle w:val="ListParagraph"/>
        <w:numPr>
          <w:ilvl w:val="0"/>
          <w:numId w:val="3"/>
        </w:numPr>
        <w:autoSpaceDE w:val="0"/>
        <w:autoSpaceDN w:val="0"/>
        <w:adjustRightInd w:val="0"/>
        <w:contextualSpacing/>
        <w:rPr>
          <w:rFonts w:ascii="Times New Roman" w:hAnsi="Times New Roman"/>
          <w:color w:val="000000"/>
        </w:rPr>
      </w:pPr>
      <w:r w:rsidRPr="00830D05">
        <w:rPr>
          <w:rFonts w:ascii="Times New Roman" w:hAnsi="Times New Roman"/>
        </w:rPr>
        <w:t xml:space="preserve">A personal reflection of what worked, what did not, why, what you would change and further types of intervention you deem appropriate.  If technology was used, note how it did (or did not) benefit the student.  </w:t>
      </w:r>
    </w:p>
    <w:p w:rsidR="00AC7AC3" w:rsidRPr="00830D05" w:rsidRDefault="00AC7AC3" w:rsidP="00830D05">
      <w:pPr>
        <w:rPr>
          <w:rFonts w:ascii="Times New Roman" w:hAnsi="Times New Roman"/>
        </w:rPr>
      </w:pPr>
    </w:p>
    <w:p w:rsidR="00830D05" w:rsidRPr="00830D05" w:rsidRDefault="00830D05" w:rsidP="00830D05">
      <w:pPr>
        <w:rPr>
          <w:rFonts w:ascii="Times New Roman" w:hAnsi="Times New Roman"/>
          <w:b/>
          <w:color w:val="000000"/>
        </w:rPr>
      </w:pPr>
      <w:r w:rsidRPr="00830D05">
        <w:rPr>
          <w:rFonts w:ascii="Times New Roman" w:hAnsi="Times New Roman"/>
          <w:b/>
          <w:bCs/>
          <w:iCs/>
        </w:rPr>
        <w:t xml:space="preserve">Assignment 5: </w:t>
      </w:r>
      <w:r w:rsidRPr="00830D05">
        <w:rPr>
          <w:rFonts w:ascii="Times New Roman" w:hAnsi="Times New Roman"/>
          <w:b/>
          <w:color w:val="000000"/>
        </w:rPr>
        <w:t>Research Notebook (30 hours – ED608)</w:t>
      </w:r>
    </w:p>
    <w:p w:rsidR="00830D05" w:rsidRPr="00830D05" w:rsidRDefault="00830D05" w:rsidP="00230980">
      <w:pPr>
        <w:ind w:left="720"/>
        <w:rPr>
          <w:rFonts w:ascii="Times New Roman" w:hAnsi="Times New Roman"/>
        </w:rPr>
      </w:pPr>
      <w:r w:rsidRPr="00830D05">
        <w:rPr>
          <w:rFonts w:ascii="Times New Roman" w:hAnsi="Times New Roman"/>
          <w:bCs/>
          <w:iCs/>
        </w:rPr>
        <w:t xml:space="preserve">Students will gather a minimum of 10 research articles related to literacy in the content area from various journals (some elementary, some secondary.)  At least one article should represent the content areas of math, science, and history.  Articles relating to other content areas are welcomed and encouraged (music, foreign language, civics, etc.)  A minimum of three articles should include information regarding the use of technology to enhance literacy instruction in the content area. One article will be chosen to “present” to the class via Canvas through a multimedia presentation. </w:t>
      </w:r>
    </w:p>
    <w:p w:rsidR="00830D05" w:rsidRPr="00830D05" w:rsidRDefault="00830D05" w:rsidP="00830D05">
      <w:pPr>
        <w:numPr>
          <w:ilvl w:val="0"/>
          <w:numId w:val="4"/>
        </w:numPr>
        <w:rPr>
          <w:rFonts w:ascii="Times New Roman" w:hAnsi="Times New Roman"/>
        </w:rPr>
      </w:pPr>
      <w:r w:rsidRPr="00830D05">
        <w:rPr>
          <w:rFonts w:ascii="Times New Roman" w:hAnsi="Times New Roman"/>
        </w:rPr>
        <w:t>Read and summarize each article also answering what is important about the article and what was learned. FORMAT: In a Word document, first give the APA citation followed by paragraph(s) summary. </w:t>
      </w:r>
    </w:p>
    <w:p w:rsidR="00830D05" w:rsidRPr="00830D05" w:rsidRDefault="00830D05" w:rsidP="00830D05">
      <w:pPr>
        <w:numPr>
          <w:ilvl w:val="0"/>
          <w:numId w:val="4"/>
        </w:numPr>
        <w:rPr>
          <w:rFonts w:ascii="Times New Roman" w:hAnsi="Times New Roman"/>
        </w:rPr>
      </w:pPr>
      <w:r w:rsidRPr="00830D05">
        <w:rPr>
          <w:rFonts w:ascii="Times New Roman" w:hAnsi="Times New Roman"/>
        </w:rPr>
        <w:t>Chose one article to present to the class via Canvas through a multimedia presentation</w:t>
      </w:r>
    </w:p>
    <w:p w:rsidR="00830D05" w:rsidRPr="00830D05" w:rsidRDefault="00830D05" w:rsidP="00230980">
      <w:pPr>
        <w:ind w:firstLine="720"/>
        <w:rPr>
          <w:rFonts w:ascii="Times New Roman" w:hAnsi="Times New Roman"/>
        </w:rPr>
      </w:pPr>
      <w:r w:rsidRPr="00830D05">
        <w:rPr>
          <w:rFonts w:ascii="Times New Roman" w:hAnsi="Times New Roman"/>
        </w:rPr>
        <w:t>The annotated bibliography will include:</w:t>
      </w:r>
    </w:p>
    <w:p w:rsidR="00830D05" w:rsidRPr="00830D05" w:rsidRDefault="00830D05" w:rsidP="00830D05">
      <w:pPr>
        <w:numPr>
          <w:ilvl w:val="0"/>
          <w:numId w:val="6"/>
        </w:numPr>
        <w:rPr>
          <w:rFonts w:ascii="Times New Roman" w:hAnsi="Times New Roman"/>
        </w:rPr>
      </w:pPr>
      <w:r w:rsidRPr="00830D05">
        <w:rPr>
          <w:rFonts w:ascii="Times New Roman" w:hAnsi="Times New Roman"/>
        </w:rPr>
        <w:t>Minimum of 10 articles (some elementary, some secondary focus)</w:t>
      </w:r>
    </w:p>
    <w:p w:rsidR="00830D05" w:rsidRPr="00830D05" w:rsidRDefault="00830D05" w:rsidP="00830D05">
      <w:pPr>
        <w:numPr>
          <w:ilvl w:val="0"/>
          <w:numId w:val="6"/>
        </w:numPr>
        <w:rPr>
          <w:rFonts w:ascii="Times New Roman" w:hAnsi="Times New Roman"/>
        </w:rPr>
      </w:pPr>
      <w:r w:rsidRPr="00830D05">
        <w:rPr>
          <w:rFonts w:ascii="Times New Roman" w:hAnsi="Times New Roman"/>
        </w:rPr>
        <w:t>Minimum of one article on math, science, history</w:t>
      </w:r>
    </w:p>
    <w:p w:rsidR="00830D05" w:rsidRPr="00830D05" w:rsidRDefault="00830D05" w:rsidP="00830D05">
      <w:pPr>
        <w:numPr>
          <w:ilvl w:val="0"/>
          <w:numId w:val="6"/>
        </w:numPr>
        <w:rPr>
          <w:rFonts w:ascii="Times New Roman" w:hAnsi="Times New Roman"/>
        </w:rPr>
      </w:pPr>
      <w:r w:rsidRPr="00830D05">
        <w:rPr>
          <w:rFonts w:ascii="Times New Roman" w:hAnsi="Times New Roman"/>
        </w:rPr>
        <w:t>Minimum of three articles including technology use in content area reading</w:t>
      </w:r>
    </w:p>
    <w:p w:rsidR="00830D05" w:rsidRPr="00830D05" w:rsidRDefault="00830D05" w:rsidP="00830D05">
      <w:pPr>
        <w:numPr>
          <w:ilvl w:val="0"/>
          <w:numId w:val="6"/>
        </w:numPr>
        <w:rPr>
          <w:rFonts w:ascii="Times New Roman" w:hAnsi="Times New Roman"/>
        </w:rPr>
      </w:pPr>
      <w:r w:rsidRPr="00830D05">
        <w:rPr>
          <w:rFonts w:ascii="Times New Roman" w:hAnsi="Times New Roman"/>
        </w:rPr>
        <w:t xml:space="preserve">A </w:t>
      </w:r>
      <w:r>
        <w:rPr>
          <w:rFonts w:ascii="Times New Roman" w:hAnsi="Times New Roman"/>
        </w:rPr>
        <w:t>2-3</w:t>
      </w:r>
      <w:r w:rsidRPr="00830D05">
        <w:rPr>
          <w:rFonts w:ascii="Times New Roman" w:hAnsi="Times New Roman"/>
        </w:rPr>
        <w:t xml:space="preserve"> paragraph summary for </w:t>
      </w:r>
      <w:r w:rsidRPr="00830D05">
        <w:rPr>
          <w:rFonts w:ascii="Times New Roman" w:hAnsi="Times New Roman"/>
          <w:b/>
          <w:bCs/>
        </w:rPr>
        <w:t>each</w:t>
      </w:r>
      <w:r w:rsidRPr="00830D05">
        <w:rPr>
          <w:rFonts w:ascii="Times New Roman" w:hAnsi="Times New Roman"/>
        </w:rPr>
        <w:t xml:space="preserve"> article to include:</w:t>
      </w:r>
    </w:p>
    <w:p w:rsidR="00830D05" w:rsidRPr="00830D05" w:rsidRDefault="00830D05" w:rsidP="00830D05">
      <w:pPr>
        <w:rPr>
          <w:rFonts w:ascii="Times New Roman" w:hAnsi="Times New Roman"/>
        </w:rPr>
      </w:pPr>
      <w:r w:rsidRPr="00830D05">
        <w:rPr>
          <w:rFonts w:ascii="Times New Roman" w:hAnsi="Times New Roman"/>
        </w:rPr>
        <w:t xml:space="preserve">        </w:t>
      </w:r>
      <w:r>
        <w:rPr>
          <w:rFonts w:ascii="Times New Roman" w:hAnsi="Times New Roman"/>
        </w:rPr>
        <w:tab/>
      </w:r>
      <w:r>
        <w:rPr>
          <w:rFonts w:ascii="Times New Roman" w:hAnsi="Times New Roman"/>
        </w:rPr>
        <w:tab/>
      </w:r>
      <w:r w:rsidRPr="00830D05">
        <w:rPr>
          <w:rFonts w:ascii="Times New Roman" w:hAnsi="Times New Roman"/>
        </w:rPr>
        <w:t>A brief summary of the article</w:t>
      </w:r>
    </w:p>
    <w:p w:rsidR="00830D05" w:rsidRPr="00830D05" w:rsidRDefault="00830D05" w:rsidP="00830D05">
      <w:pPr>
        <w:rPr>
          <w:rFonts w:ascii="Times New Roman" w:hAnsi="Times New Roman"/>
        </w:rPr>
      </w:pPr>
      <w:r w:rsidRPr="00830D05">
        <w:rPr>
          <w:rFonts w:ascii="Times New Roman" w:hAnsi="Times New Roman"/>
        </w:rPr>
        <w:lastRenderedPageBreak/>
        <w:t xml:space="preserve">            </w:t>
      </w:r>
      <w:r>
        <w:rPr>
          <w:rFonts w:ascii="Times New Roman" w:hAnsi="Times New Roman"/>
        </w:rPr>
        <w:tab/>
      </w:r>
      <w:r w:rsidRPr="00830D05">
        <w:rPr>
          <w:rFonts w:ascii="Times New Roman" w:hAnsi="Times New Roman"/>
        </w:rPr>
        <w:t>Why this article is important in terms of content literacy</w:t>
      </w:r>
    </w:p>
    <w:p w:rsidR="00830D05" w:rsidRPr="00830D05" w:rsidRDefault="00830D05" w:rsidP="00830D05">
      <w:pPr>
        <w:rPr>
          <w:rFonts w:ascii="Times New Roman" w:hAnsi="Times New Roman"/>
        </w:rPr>
      </w:pPr>
      <w:r w:rsidRPr="00830D05">
        <w:rPr>
          <w:rFonts w:ascii="Times New Roman" w:hAnsi="Times New Roman"/>
        </w:rPr>
        <w:t xml:space="preserve">          </w:t>
      </w:r>
      <w:r>
        <w:rPr>
          <w:rFonts w:ascii="Times New Roman" w:hAnsi="Times New Roman"/>
        </w:rPr>
        <w:tab/>
      </w:r>
      <w:r>
        <w:rPr>
          <w:rFonts w:ascii="Times New Roman" w:hAnsi="Times New Roman"/>
        </w:rPr>
        <w:tab/>
      </w:r>
      <w:r w:rsidRPr="00830D05">
        <w:rPr>
          <w:rFonts w:ascii="Times New Roman" w:hAnsi="Times New Roman"/>
        </w:rPr>
        <w:t>What you learned from this article</w:t>
      </w:r>
    </w:p>
    <w:p w:rsidR="00EC79D4" w:rsidRDefault="00EC79D4" w:rsidP="00830D05">
      <w:pPr>
        <w:rPr>
          <w:rFonts w:ascii="Times New Roman" w:hAnsi="Times New Roman"/>
          <w:b/>
          <w:bCs/>
          <w:u w:val="single"/>
        </w:rPr>
      </w:pPr>
    </w:p>
    <w:p w:rsidR="00EC79D4" w:rsidRDefault="00EC79D4" w:rsidP="00830D05">
      <w:pPr>
        <w:rPr>
          <w:rFonts w:ascii="Times New Roman" w:hAnsi="Times New Roman"/>
          <w:b/>
          <w:color w:val="000000"/>
        </w:rPr>
      </w:pPr>
      <w:r w:rsidRPr="00784392">
        <w:rPr>
          <w:rFonts w:ascii="Times New Roman" w:hAnsi="Times New Roman"/>
          <w:b/>
          <w:bCs/>
          <w:u w:val="single"/>
        </w:rPr>
        <w:t>Assignment 6</w:t>
      </w:r>
      <w:r w:rsidRPr="004B7B75">
        <w:rPr>
          <w:rFonts w:ascii="Times New Roman" w:hAnsi="Times New Roman"/>
          <w:b/>
          <w:bCs/>
        </w:rPr>
        <w:t xml:space="preserve">:   </w:t>
      </w:r>
      <w:r>
        <w:rPr>
          <w:rFonts w:ascii="Times New Roman" w:hAnsi="Times New Roman"/>
          <w:b/>
          <w:color w:val="000000"/>
        </w:rPr>
        <w:t>Assessment Evaluation</w:t>
      </w:r>
      <w:r w:rsidRPr="004B7B75">
        <w:rPr>
          <w:rFonts w:ascii="Times New Roman" w:hAnsi="Times New Roman"/>
          <w:b/>
          <w:color w:val="000000"/>
        </w:rPr>
        <w:t xml:space="preserve"> (</w:t>
      </w:r>
      <w:r>
        <w:rPr>
          <w:rFonts w:ascii="Times New Roman" w:hAnsi="Times New Roman"/>
          <w:b/>
          <w:color w:val="000000"/>
        </w:rPr>
        <w:t>15 hours – ED612</w:t>
      </w:r>
      <w:r w:rsidRPr="004B7B75">
        <w:rPr>
          <w:rFonts w:ascii="Times New Roman" w:hAnsi="Times New Roman"/>
          <w:b/>
          <w:color w:val="000000"/>
        </w:rPr>
        <w:t>)</w:t>
      </w:r>
    </w:p>
    <w:p w:rsidR="00EC79D4" w:rsidRDefault="00EC79D4" w:rsidP="00EC79D4">
      <w:pPr>
        <w:ind w:left="720"/>
        <w:rPr>
          <w:rFonts w:ascii="Times New Roman" w:hAnsi="Times New Roman"/>
        </w:rPr>
      </w:pPr>
      <w:r>
        <w:rPr>
          <w:rFonts w:ascii="Times New Roman" w:hAnsi="Times New Roman"/>
        </w:rPr>
        <w:t xml:space="preserve">Administer the Bader IRI and ITBS to one or more students in your class (this can included the student being used in your case study). Compare the results of the Bader IRI with those of the ITBS (and any other standardized measures you for which you have results, e.g. STAR, etc.) using the prompts below and upload the document to Canvas. Please ensure that you have uploaded scanned copies of the completed Bader IRI and the ITBS sections your student completed to a folder in your UAH </w:t>
      </w:r>
      <w:proofErr w:type="spellStart"/>
      <w:r>
        <w:rPr>
          <w:rFonts w:ascii="Times New Roman" w:hAnsi="Times New Roman"/>
        </w:rPr>
        <w:t>gmail</w:t>
      </w:r>
      <w:proofErr w:type="spellEnd"/>
      <w:r>
        <w:rPr>
          <w:rFonts w:ascii="Times New Roman" w:hAnsi="Times New Roman"/>
        </w:rPr>
        <w:t xml:space="preserve"> account and shared that folder with me. Be sure to include in your analysis the ITBS G.E. and percentile rank scores for the following ITBS test sections:</w:t>
      </w:r>
    </w:p>
    <w:p w:rsidR="00EC79D4" w:rsidRDefault="00EC79D4" w:rsidP="00EC79D4">
      <w:pPr>
        <w:rPr>
          <w:rFonts w:ascii="Times New Roman" w:hAnsi="Times New Roman"/>
        </w:rPr>
      </w:pPr>
    </w:p>
    <w:p w:rsidR="00EC79D4" w:rsidRDefault="00EC79D4" w:rsidP="00EC79D4">
      <w:pPr>
        <w:ind w:firstLine="720"/>
        <w:rPr>
          <w:rFonts w:ascii="Times New Roman" w:hAnsi="Times New Roman"/>
        </w:rPr>
      </w:pPr>
      <w:r>
        <w:rPr>
          <w:rFonts w:ascii="Times New Roman" w:hAnsi="Times New Roman"/>
        </w:rPr>
        <w:t>Level 7 – 8: Vocabulary, Word Analysis, Reading Comprehension, and Listening</w:t>
      </w:r>
    </w:p>
    <w:p w:rsidR="00EC79D4" w:rsidRDefault="00EC79D4" w:rsidP="00EC79D4">
      <w:pPr>
        <w:ind w:firstLine="720"/>
        <w:rPr>
          <w:rFonts w:ascii="Times New Roman" w:hAnsi="Times New Roman"/>
        </w:rPr>
      </w:pPr>
      <w:r>
        <w:rPr>
          <w:rFonts w:ascii="Times New Roman" w:hAnsi="Times New Roman"/>
        </w:rPr>
        <w:t>Level 9 – 10: Vocabulary and Reading Comprehension</w:t>
      </w:r>
    </w:p>
    <w:p w:rsidR="00EC79D4" w:rsidRDefault="00EC79D4" w:rsidP="00EC79D4">
      <w:pPr>
        <w:rPr>
          <w:rFonts w:ascii="Times New Roman" w:hAnsi="Times New Roman"/>
        </w:rPr>
      </w:pPr>
      <w:r>
        <w:rPr>
          <w:rFonts w:ascii="Times New Roman" w:hAnsi="Times New Roman"/>
        </w:rPr>
        <w:t xml:space="preserve"> </w:t>
      </w:r>
    </w:p>
    <w:p w:rsidR="00EC79D4" w:rsidRDefault="00EC79D4" w:rsidP="00EC79D4">
      <w:pPr>
        <w:pStyle w:val="ListParagraph"/>
        <w:numPr>
          <w:ilvl w:val="0"/>
          <w:numId w:val="7"/>
        </w:numPr>
        <w:contextualSpacing/>
        <w:rPr>
          <w:rFonts w:ascii="Times New Roman" w:hAnsi="Times New Roman"/>
        </w:rPr>
      </w:pPr>
      <w:r>
        <w:rPr>
          <w:rFonts w:ascii="Times New Roman" w:hAnsi="Times New Roman"/>
        </w:rPr>
        <w:t xml:space="preserve">In what ways were the results between the Bader and ITBS similar? </w:t>
      </w:r>
    </w:p>
    <w:p w:rsidR="00EC79D4" w:rsidRDefault="00EC79D4" w:rsidP="00EC79D4">
      <w:pPr>
        <w:pStyle w:val="ListParagraph"/>
        <w:numPr>
          <w:ilvl w:val="0"/>
          <w:numId w:val="7"/>
        </w:numPr>
        <w:contextualSpacing/>
        <w:rPr>
          <w:rFonts w:ascii="Times New Roman" w:hAnsi="Times New Roman"/>
        </w:rPr>
      </w:pPr>
      <w:r w:rsidRPr="00DA1A68">
        <w:rPr>
          <w:rFonts w:ascii="Times New Roman" w:hAnsi="Times New Roman"/>
        </w:rPr>
        <w:t>In what ways were the results different?</w:t>
      </w:r>
    </w:p>
    <w:p w:rsidR="00EC79D4" w:rsidRDefault="00EC79D4" w:rsidP="00EC79D4">
      <w:pPr>
        <w:pStyle w:val="ListParagraph"/>
        <w:numPr>
          <w:ilvl w:val="0"/>
          <w:numId w:val="7"/>
        </w:numPr>
        <w:contextualSpacing/>
        <w:rPr>
          <w:rFonts w:ascii="Times New Roman" w:hAnsi="Times New Roman"/>
        </w:rPr>
      </w:pPr>
      <w:r w:rsidRPr="00173C83">
        <w:rPr>
          <w:rFonts w:ascii="Times New Roman" w:hAnsi="Times New Roman"/>
        </w:rPr>
        <w:t>How do the</w:t>
      </w:r>
      <w:r>
        <w:rPr>
          <w:rFonts w:ascii="Times New Roman" w:hAnsi="Times New Roman"/>
        </w:rPr>
        <w:t xml:space="preserve"> results</w:t>
      </w:r>
      <w:r w:rsidRPr="00173C83">
        <w:rPr>
          <w:rFonts w:ascii="Times New Roman" w:hAnsi="Times New Roman"/>
        </w:rPr>
        <w:t xml:space="preserve"> compare with other IRI’s and</w:t>
      </w:r>
      <w:r>
        <w:rPr>
          <w:rFonts w:ascii="Times New Roman" w:hAnsi="Times New Roman"/>
        </w:rPr>
        <w:t>/or</w:t>
      </w:r>
      <w:r w:rsidRPr="00173C83">
        <w:rPr>
          <w:rFonts w:ascii="Times New Roman" w:hAnsi="Times New Roman"/>
        </w:rPr>
        <w:t xml:space="preserve"> standardized tests that you have given</w:t>
      </w:r>
      <w:r>
        <w:rPr>
          <w:rFonts w:ascii="Times New Roman" w:hAnsi="Times New Roman"/>
        </w:rPr>
        <w:t xml:space="preserve"> or the students have taken, e.g. STAR, </w:t>
      </w:r>
      <w:proofErr w:type="spellStart"/>
      <w:r>
        <w:rPr>
          <w:rFonts w:ascii="Times New Roman" w:hAnsi="Times New Roman"/>
        </w:rPr>
        <w:t>etc</w:t>
      </w:r>
      <w:proofErr w:type="spellEnd"/>
      <w:r>
        <w:rPr>
          <w:rFonts w:ascii="Times New Roman" w:hAnsi="Times New Roman"/>
        </w:rPr>
        <w:t>?</w:t>
      </w:r>
    </w:p>
    <w:p w:rsidR="00EC79D4" w:rsidRPr="004C618C" w:rsidRDefault="00EC79D4" w:rsidP="004C618C">
      <w:pPr>
        <w:pStyle w:val="ListParagraph"/>
        <w:numPr>
          <w:ilvl w:val="0"/>
          <w:numId w:val="7"/>
        </w:numPr>
        <w:contextualSpacing/>
        <w:rPr>
          <w:rFonts w:ascii="Times New Roman" w:hAnsi="Times New Roman"/>
        </w:rPr>
      </w:pPr>
      <w:r>
        <w:rPr>
          <w:rFonts w:ascii="Times New Roman" w:hAnsi="Times New Roman"/>
        </w:rPr>
        <w:t>In what ways and/or situations would you consider each (i.e. Bader and ITBS) to be useful for a teacher?</w:t>
      </w:r>
    </w:p>
    <w:p w:rsidR="00EC79D4" w:rsidRPr="004C618C" w:rsidRDefault="00EC79D4" w:rsidP="004C618C">
      <w:pPr>
        <w:rPr>
          <w:rFonts w:ascii="Times New Roman" w:hAnsi="Times New Roman"/>
        </w:rPr>
      </w:pPr>
    </w:p>
    <w:p w:rsidR="004C618C" w:rsidRPr="004C618C" w:rsidRDefault="004C618C" w:rsidP="004C618C">
      <w:pPr>
        <w:rPr>
          <w:rFonts w:ascii="Times New Roman" w:hAnsi="Times New Roman"/>
          <w:bCs/>
        </w:rPr>
      </w:pPr>
      <w:r w:rsidRPr="004C618C">
        <w:rPr>
          <w:rFonts w:ascii="Times New Roman" w:hAnsi="Times New Roman"/>
          <w:b/>
          <w:bCs/>
          <w:u w:val="single"/>
        </w:rPr>
        <w:t>Assignment 7</w:t>
      </w:r>
      <w:r w:rsidRPr="004C618C">
        <w:rPr>
          <w:rFonts w:ascii="Times New Roman" w:hAnsi="Times New Roman"/>
          <w:b/>
          <w:bCs/>
        </w:rPr>
        <w:t>:</w:t>
      </w:r>
      <w:r w:rsidRPr="004C618C">
        <w:rPr>
          <w:rFonts w:ascii="Times New Roman" w:hAnsi="Times New Roman"/>
          <w:bCs/>
        </w:rPr>
        <w:t xml:space="preserve"> </w:t>
      </w:r>
      <w:r w:rsidRPr="004C618C">
        <w:rPr>
          <w:rFonts w:ascii="Times New Roman" w:hAnsi="Times New Roman"/>
          <w:b/>
        </w:rPr>
        <w:t xml:space="preserve">Group Reading Instruction Assignment </w:t>
      </w:r>
      <w:r w:rsidRPr="004C618C">
        <w:rPr>
          <w:rFonts w:ascii="Times New Roman" w:hAnsi="Times New Roman"/>
          <w:b/>
          <w:bCs/>
        </w:rPr>
        <w:t>(</w:t>
      </w:r>
      <w:r w:rsidR="00985F37">
        <w:rPr>
          <w:rFonts w:ascii="Times New Roman" w:hAnsi="Times New Roman"/>
          <w:b/>
          <w:bCs/>
        </w:rPr>
        <w:t>3</w:t>
      </w:r>
      <w:r w:rsidRPr="004C618C">
        <w:rPr>
          <w:rFonts w:ascii="Times New Roman" w:hAnsi="Times New Roman"/>
          <w:b/>
          <w:bCs/>
        </w:rPr>
        <w:t>0 hours – ED696)</w:t>
      </w:r>
    </w:p>
    <w:p w:rsidR="004C618C" w:rsidRPr="004C618C" w:rsidRDefault="004C618C" w:rsidP="004C618C">
      <w:pPr>
        <w:pStyle w:val="ListParagraph"/>
        <w:autoSpaceDE w:val="0"/>
        <w:autoSpaceDN w:val="0"/>
        <w:adjustRightInd w:val="0"/>
        <w:ind w:left="360" w:firstLine="360"/>
        <w:rPr>
          <w:rFonts w:ascii="Times New Roman" w:hAnsi="Times New Roman"/>
          <w:b/>
          <w:i/>
          <w:iCs/>
          <w:color w:val="000000"/>
        </w:rPr>
      </w:pPr>
      <w:r w:rsidRPr="004C618C">
        <w:rPr>
          <w:rFonts w:ascii="Times New Roman" w:hAnsi="Times New Roman"/>
          <w:b/>
          <w:i/>
          <w:iCs/>
          <w:color w:val="000000"/>
        </w:rPr>
        <w:t xml:space="preserve">Candidates will design whole/small group reading instruction. </w:t>
      </w:r>
    </w:p>
    <w:p w:rsidR="004C618C" w:rsidRPr="004C618C" w:rsidRDefault="004C618C" w:rsidP="004C618C">
      <w:pPr>
        <w:pStyle w:val="ListParagraph"/>
        <w:numPr>
          <w:ilvl w:val="0"/>
          <w:numId w:val="9"/>
        </w:numPr>
        <w:autoSpaceDE w:val="0"/>
        <w:autoSpaceDN w:val="0"/>
        <w:adjustRightInd w:val="0"/>
        <w:ind w:left="1080"/>
        <w:contextualSpacing/>
        <w:rPr>
          <w:rFonts w:ascii="Times New Roman" w:hAnsi="Times New Roman"/>
          <w:color w:val="000000"/>
        </w:rPr>
      </w:pPr>
      <w:r w:rsidRPr="004C618C">
        <w:rPr>
          <w:rFonts w:ascii="Times New Roman" w:hAnsi="Times New Roman"/>
          <w:color w:val="000000"/>
        </w:rPr>
        <w:t>Determine a suitable group for which to administer at least 4 learning experiences. This may be whole class or small group.</w:t>
      </w:r>
    </w:p>
    <w:p w:rsidR="004C618C" w:rsidRPr="004C618C" w:rsidRDefault="004C618C" w:rsidP="004C618C">
      <w:pPr>
        <w:pStyle w:val="ListParagraph"/>
        <w:numPr>
          <w:ilvl w:val="0"/>
          <w:numId w:val="9"/>
        </w:numPr>
        <w:autoSpaceDE w:val="0"/>
        <w:autoSpaceDN w:val="0"/>
        <w:adjustRightInd w:val="0"/>
        <w:ind w:left="1080"/>
        <w:contextualSpacing/>
        <w:rPr>
          <w:rFonts w:ascii="Times New Roman" w:hAnsi="Times New Roman"/>
          <w:color w:val="000000"/>
        </w:rPr>
      </w:pPr>
      <w:r w:rsidRPr="004C618C">
        <w:rPr>
          <w:rFonts w:ascii="Times New Roman" w:hAnsi="Times New Roman"/>
          <w:color w:val="000000"/>
        </w:rPr>
        <w:t xml:space="preserve">Gather all assessment data available to help you determine what the students in the group may be struggling with in terms of literacy. </w:t>
      </w:r>
    </w:p>
    <w:p w:rsidR="004C618C" w:rsidRPr="004C618C" w:rsidRDefault="004C618C" w:rsidP="004C618C">
      <w:pPr>
        <w:pStyle w:val="ListParagraph"/>
        <w:numPr>
          <w:ilvl w:val="0"/>
          <w:numId w:val="9"/>
        </w:numPr>
        <w:autoSpaceDE w:val="0"/>
        <w:autoSpaceDN w:val="0"/>
        <w:adjustRightInd w:val="0"/>
        <w:ind w:left="1080"/>
        <w:contextualSpacing/>
        <w:rPr>
          <w:rFonts w:ascii="Times New Roman" w:hAnsi="Times New Roman"/>
          <w:color w:val="000000"/>
        </w:rPr>
      </w:pPr>
      <w:r w:rsidRPr="004C618C">
        <w:rPr>
          <w:rFonts w:ascii="Times New Roman" w:hAnsi="Times New Roman"/>
          <w:color w:val="000000"/>
        </w:rPr>
        <w:t>Select an area of the students’ literacy development for which to develop an intervention</w:t>
      </w:r>
    </w:p>
    <w:p w:rsidR="004C618C" w:rsidRPr="004C618C" w:rsidRDefault="004C618C" w:rsidP="004C618C">
      <w:pPr>
        <w:pStyle w:val="ListParagraph"/>
        <w:numPr>
          <w:ilvl w:val="0"/>
          <w:numId w:val="9"/>
        </w:numPr>
        <w:autoSpaceDE w:val="0"/>
        <w:autoSpaceDN w:val="0"/>
        <w:adjustRightInd w:val="0"/>
        <w:ind w:left="1080"/>
        <w:contextualSpacing/>
        <w:rPr>
          <w:rFonts w:ascii="Times New Roman" w:hAnsi="Times New Roman"/>
          <w:color w:val="000000"/>
        </w:rPr>
      </w:pPr>
      <w:r w:rsidRPr="004C618C">
        <w:rPr>
          <w:rFonts w:ascii="Times New Roman" w:hAnsi="Times New Roman"/>
          <w:color w:val="000000"/>
        </w:rPr>
        <w:t>Design and deliver 4 learning plans for the students addressing this area; if technology is applicable to the intervention and the content area, be sure to include it in the lesson delivery.</w:t>
      </w:r>
    </w:p>
    <w:p w:rsidR="004C618C" w:rsidRPr="004C618C" w:rsidRDefault="004C618C" w:rsidP="004C618C">
      <w:pPr>
        <w:pStyle w:val="ListParagraph"/>
        <w:numPr>
          <w:ilvl w:val="0"/>
          <w:numId w:val="9"/>
        </w:numPr>
        <w:autoSpaceDE w:val="0"/>
        <w:autoSpaceDN w:val="0"/>
        <w:adjustRightInd w:val="0"/>
        <w:ind w:left="1080"/>
        <w:contextualSpacing/>
        <w:rPr>
          <w:rFonts w:ascii="Times New Roman" w:hAnsi="Times New Roman"/>
          <w:color w:val="000000"/>
        </w:rPr>
      </w:pPr>
      <w:r w:rsidRPr="004C618C">
        <w:rPr>
          <w:rFonts w:ascii="Times New Roman" w:hAnsi="Times New Roman"/>
          <w:color w:val="000000"/>
        </w:rPr>
        <w:t>Video both the first and final lesson.</w:t>
      </w:r>
    </w:p>
    <w:p w:rsidR="004C618C" w:rsidRPr="004C618C" w:rsidRDefault="004C618C" w:rsidP="004C618C">
      <w:pPr>
        <w:pStyle w:val="ListParagraph"/>
        <w:numPr>
          <w:ilvl w:val="0"/>
          <w:numId w:val="9"/>
        </w:numPr>
        <w:autoSpaceDE w:val="0"/>
        <w:autoSpaceDN w:val="0"/>
        <w:adjustRightInd w:val="0"/>
        <w:ind w:left="1080"/>
        <w:contextualSpacing/>
        <w:rPr>
          <w:rFonts w:ascii="Times New Roman" w:hAnsi="Times New Roman"/>
          <w:color w:val="000000"/>
        </w:rPr>
      </w:pPr>
      <w:r w:rsidRPr="004C618C">
        <w:rPr>
          <w:rFonts w:ascii="Times New Roman" w:hAnsi="Times New Roman"/>
        </w:rPr>
        <w:t xml:space="preserve">Upload a copy of the videos to a Google Drive folder associated with your UAH </w:t>
      </w:r>
      <w:proofErr w:type="spellStart"/>
      <w:r w:rsidRPr="004C618C">
        <w:rPr>
          <w:rFonts w:ascii="Times New Roman" w:hAnsi="Times New Roman"/>
        </w:rPr>
        <w:t>gmail</w:t>
      </w:r>
      <w:proofErr w:type="spellEnd"/>
      <w:r w:rsidRPr="004C618C">
        <w:rPr>
          <w:rFonts w:ascii="Times New Roman" w:hAnsi="Times New Roman"/>
        </w:rPr>
        <w:t xml:space="preserve"> account and share that folder with the instructor (</w:t>
      </w:r>
      <w:r w:rsidRPr="004C618C">
        <w:rPr>
          <w:rFonts w:ascii="Times New Roman" w:hAnsi="Times New Roman"/>
          <w:b/>
        </w:rPr>
        <w:t>the instructor must be able to view the videos for you to get credit for this assignment</w:t>
      </w:r>
      <w:r w:rsidRPr="004C618C">
        <w:rPr>
          <w:rFonts w:ascii="Times New Roman" w:hAnsi="Times New Roman"/>
        </w:rPr>
        <w:t>).</w:t>
      </w:r>
    </w:p>
    <w:p w:rsidR="004C618C" w:rsidRPr="004C618C" w:rsidRDefault="004C618C" w:rsidP="004C618C">
      <w:pPr>
        <w:pStyle w:val="ListParagraph"/>
        <w:numPr>
          <w:ilvl w:val="0"/>
          <w:numId w:val="9"/>
        </w:numPr>
        <w:autoSpaceDE w:val="0"/>
        <w:autoSpaceDN w:val="0"/>
        <w:adjustRightInd w:val="0"/>
        <w:ind w:left="1080"/>
        <w:contextualSpacing/>
        <w:rPr>
          <w:rFonts w:ascii="Times New Roman" w:hAnsi="Times New Roman"/>
        </w:rPr>
      </w:pPr>
      <w:r w:rsidRPr="004C618C">
        <w:rPr>
          <w:rFonts w:ascii="Times New Roman" w:hAnsi="Times New Roman"/>
          <w:color w:val="000000"/>
        </w:rPr>
        <w:t xml:space="preserve">Use the videos to address the following prompts in a 10-15 page paper and be sure to note in what ways you modified your instructional delivery between successive lessons based on your video observations: </w:t>
      </w:r>
    </w:p>
    <w:p w:rsidR="004C618C" w:rsidRPr="004C618C" w:rsidRDefault="004C618C" w:rsidP="004C618C">
      <w:pPr>
        <w:pStyle w:val="Default"/>
        <w:widowControl/>
        <w:numPr>
          <w:ilvl w:val="0"/>
          <w:numId w:val="10"/>
        </w:numPr>
      </w:pPr>
      <w:r w:rsidRPr="004C618C">
        <w:t>What did my students know before this teaching experience?</w:t>
      </w:r>
    </w:p>
    <w:p w:rsidR="004C618C" w:rsidRPr="004C618C" w:rsidRDefault="004C618C" w:rsidP="004C618C">
      <w:pPr>
        <w:pStyle w:val="Default"/>
        <w:widowControl/>
        <w:numPr>
          <w:ilvl w:val="0"/>
          <w:numId w:val="10"/>
        </w:numPr>
      </w:pPr>
      <w:r w:rsidRPr="004C618C">
        <w:t xml:space="preserve">What did my students learn because of this teaching experience? </w:t>
      </w:r>
    </w:p>
    <w:p w:rsidR="004C618C" w:rsidRPr="004C618C" w:rsidRDefault="004C618C" w:rsidP="004C618C">
      <w:pPr>
        <w:pStyle w:val="Default"/>
        <w:widowControl/>
        <w:numPr>
          <w:ilvl w:val="0"/>
          <w:numId w:val="10"/>
        </w:numPr>
      </w:pPr>
      <w:r w:rsidRPr="004C618C">
        <w:t xml:space="preserve">What did I know about my students and their knowledge before this teaching experience? </w:t>
      </w:r>
    </w:p>
    <w:p w:rsidR="004C618C" w:rsidRPr="004C618C" w:rsidRDefault="004C618C" w:rsidP="004C618C">
      <w:pPr>
        <w:pStyle w:val="Default"/>
        <w:widowControl/>
        <w:numPr>
          <w:ilvl w:val="0"/>
          <w:numId w:val="10"/>
        </w:numPr>
      </w:pPr>
      <w:r w:rsidRPr="004C618C">
        <w:lastRenderedPageBreak/>
        <w:t xml:space="preserve">What did I learn about my students and my practice because of this teaching experience? </w:t>
      </w:r>
    </w:p>
    <w:p w:rsidR="004C618C" w:rsidRPr="004C618C" w:rsidRDefault="004C618C" w:rsidP="004C618C">
      <w:pPr>
        <w:pStyle w:val="Default"/>
        <w:widowControl/>
        <w:numPr>
          <w:ilvl w:val="0"/>
          <w:numId w:val="10"/>
        </w:numPr>
      </w:pPr>
      <w:r w:rsidRPr="004C618C">
        <w:t xml:space="preserve">What is the extent of classroom involvement (e.g., are most students participating or are the same few students doing all the talking)? </w:t>
      </w:r>
    </w:p>
    <w:p w:rsidR="004C618C" w:rsidRPr="004C618C" w:rsidRDefault="004C618C" w:rsidP="004C618C">
      <w:pPr>
        <w:pStyle w:val="Default"/>
        <w:widowControl/>
        <w:numPr>
          <w:ilvl w:val="0"/>
          <w:numId w:val="10"/>
        </w:numPr>
      </w:pPr>
      <w:r w:rsidRPr="004C618C">
        <w:t xml:space="preserve">Are the students engaged in the lesson? How can you tell? What do students’ facial expressions and body language tell you about your instruction? </w:t>
      </w:r>
    </w:p>
    <w:p w:rsidR="004C618C" w:rsidRPr="004C618C" w:rsidRDefault="004C618C" w:rsidP="004C618C">
      <w:pPr>
        <w:pStyle w:val="Default"/>
        <w:widowControl/>
        <w:numPr>
          <w:ilvl w:val="0"/>
          <w:numId w:val="10"/>
        </w:numPr>
      </w:pPr>
      <w:r w:rsidRPr="004C618C">
        <w:t xml:space="preserve">What kinds of questions do you ask? Can all your questions be answered with a single word? How long do you wait for responses? Do you ask students to explain and/or defend a particular answer or approach? Do you ask students to compare or evaluate alternative interpretations or strategies? </w:t>
      </w:r>
    </w:p>
    <w:p w:rsidR="004C618C" w:rsidRPr="004C618C" w:rsidRDefault="004C618C" w:rsidP="004C618C">
      <w:pPr>
        <w:pStyle w:val="Default"/>
        <w:widowControl/>
        <w:numPr>
          <w:ilvl w:val="0"/>
          <w:numId w:val="10"/>
        </w:numPr>
      </w:pPr>
      <w:r w:rsidRPr="004C618C">
        <w:t xml:space="preserve">Are there any opportunities for students to ask questions? How would you categorize the students’ questions (e.g., do they indicate confusion and a need for clarification or understanding and extension)? </w:t>
      </w:r>
    </w:p>
    <w:p w:rsidR="004C618C" w:rsidRPr="004C618C" w:rsidRDefault="004C618C" w:rsidP="004C618C">
      <w:pPr>
        <w:pStyle w:val="Default"/>
        <w:widowControl/>
        <w:numPr>
          <w:ilvl w:val="0"/>
          <w:numId w:val="10"/>
        </w:numPr>
      </w:pPr>
      <w:r w:rsidRPr="004C618C">
        <w:t xml:space="preserve">What roles (e.g., expert, facilitator, </w:t>
      </w:r>
      <w:proofErr w:type="spellStart"/>
      <w:r w:rsidRPr="004C618C">
        <w:t>colearner</w:t>
      </w:r>
      <w:proofErr w:type="spellEnd"/>
      <w:r w:rsidRPr="004C618C">
        <w:t xml:space="preserve">) do you play in the video recording? Is each role appropriate for the situation? </w:t>
      </w:r>
    </w:p>
    <w:p w:rsidR="004C618C" w:rsidRPr="004C618C" w:rsidRDefault="004C618C" w:rsidP="004C618C">
      <w:pPr>
        <w:pStyle w:val="Default"/>
        <w:widowControl/>
        <w:numPr>
          <w:ilvl w:val="0"/>
          <w:numId w:val="10"/>
        </w:numPr>
      </w:pPr>
      <w:r w:rsidRPr="004C618C">
        <w:t xml:space="preserve">What kinds of tasks do you ask students to do? Do you capitalize on their previous knowledge and experiences? </w:t>
      </w:r>
    </w:p>
    <w:p w:rsidR="004C618C" w:rsidRPr="004C618C" w:rsidRDefault="004C618C" w:rsidP="004C618C">
      <w:pPr>
        <w:pStyle w:val="Default"/>
        <w:widowControl/>
        <w:numPr>
          <w:ilvl w:val="0"/>
          <w:numId w:val="10"/>
        </w:numPr>
      </w:pPr>
      <w:r w:rsidRPr="004C618C">
        <w:t xml:space="preserve">What instructional opportunities do you take advantage of and why? </w:t>
      </w:r>
    </w:p>
    <w:p w:rsidR="004C618C" w:rsidRPr="004C618C" w:rsidRDefault="004C618C" w:rsidP="004C618C">
      <w:pPr>
        <w:pStyle w:val="Default"/>
        <w:widowControl/>
        <w:numPr>
          <w:ilvl w:val="0"/>
          <w:numId w:val="10"/>
        </w:numPr>
      </w:pPr>
      <w:r w:rsidRPr="004C618C">
        <w:t xml:space="preserve">What instructional opportunities do you not take advantage of and why? </w:t>
      </w:r>
    </w:p>
    <w:p w:rsidR="004C618C" w:rsidRPr="004C618C" w:rsidRDefault="004C618C" w:rsidP="004C618C">
      <w:pPr>
        <w:pStyle w:val="Default"/>
        <w:widowControl/>
        <w:numPr>
          <w:ilvl w:val="0"/>
          <w:numId w:val="10"/>
        </w:numPr>
      </w:pPr>
      <w:r w:rsidRPr="004C618C">
        <w:t xml:space="preserve">What evidence do you see of the students taking intellectual risks? Does the climate of the classroom provide a safe environment for getting something wrong? Do students talk to each other as well as to you? </w:t>
      </w:r>
    </w:p>
    <w:p w:rsidR="004C618C" w:rsidRPr="004C618C" w:rsidRDefault="004C618C" w:rsidP="004C618C">
      <w:pPr>
        <w:pStyle w:val="Default"/>
        <w:widowControl/>
        <w:numPr>
          <w:ilvl w:val="0"/>
          <w:numId w:val="10"/>
        </w:numPr>
      </w:pPr>
      <w:r w:rsidRPr="004C618C">
        <w:t xml:space="preserve">Do you encourage students to take risks, to speculate, and/or to offer conjectures about possible approaches, strategies, and interpretations? </w:t>
      </w:r>
    </w:p>
    <w:p w:rsidR="004C618C" w:rsidRPr="004C618C" w:rsidRDefault="004C618C" w:rsidP="004C618C">
      <w:pPr>
        <w:pStyle w:val="Default"/>
        <w:widowControl/>
        <w:numPr>
          <w:ilvl w:val="0"/>
          <w:numId w:val="10"/>
        </w:numPr>
      </w:pPr>
      <w:r w:rsidRPr="004C618C">
        <w:t>Are the learning goals for the lesson achieved? Do you adjust the lesson so that your goals could be achieved by every student? What is the evidence for your answers, both in the video recording and from other sources?</w:t>
      </w:r>
    </w:p>
    <w:p w:rsidR="004C618C" w:rsidRDefault="004C618C" w:rsidP="004C618C">
      <w:pPr>
        <w:pStyle w:val="Default"/>
        <w:widowControl/>
        <w:numPr>
          <w:ilvl w:val="0"/>
          <w:numId w:val="10"/>
        </w:numPr>
      </w:pPr>
      <w:r w:rsidRPr="004C618C">
        <w:t>Explain how your design and execution of this lesson affect the achievement of your instructional goals. (Your response might include—but is not limited to—such things as anticipation and handling of student misconceptions, unexpected questions from students, unanticipated opportunities for learning that you captured, or your planned strategy and its outcomes in the lesson.)</w:t>
      </w:r>
    </w:p>
    <w:p w:rsidR="001D660A" w:rsidRDefault="001D660A" w:rsidP="001D660A">
      <w:pPr>
        <w:pStyle w:val="Default"/>
        <w:widowControl/>
      </w:pPr>
    </w:p>
    <w:p w:rsidR="001D660A" w:rsidRPr="0082075E" w:rsidRDefault="001D660A" w:rsidP="001D660A">
      <w:pPr>
        <w:pStyle w:val="Default"/>
        <w:widowControl/>
        <w:rPr>
          <w:b/>
          <w:bCs/>
          <w:u w:val="single"/>
        </w:rPr>
      </w:pPr>
      <w:r w:rsidRPr="0082075E">
        <w:rPr>
          <w:b/>
          <w:bCs/>
          <w:u w:val="single"/>
        </w:rPr>
        <w:t>Assignment 8</w:t>
      </w:r>
      <w:r w:rsidR="0082075E">
        <w:rPr>
          <w:b/>
          <w:bCs/>
          <w:u w:val="single"/>
        </w:rPr>
        <w:t>:</w:t>
      </w:r>
      <w:r w:rsidR="0082075E">
        <w:rPr>
          <w:b/>
          <w:bCs/>
        </w:rPr>
        <w:t xml:space="preserve">  </w:t>
      </w:r>
      <w:r w:rsidR="0082075E" w:rsidRPr="0082075E">
        <w:rPr>
          <w:b/>
        </w:rPr>
        <w:t>Master’s Action Research Final Project</w:t>
      </w:r>
      <w:r w:rsidR="0082075E">
        <w:rPr>
          <w:b/>
        </w:rPr>
        <w:t xml:space="preserve"> </w:t>
      </w:r>
      <w:r w:rsidR="0082075E" w:rsidRPr="004C618C">
        <w:rPr>
          <w:b/>
          <w:bCs/>
        </w:rPr>
        <w:t>(</w:t>
      </w:r>
      <w:r w:rsidR="0082075E">
        <w:rPr>
          <w:b/>
          <w:bCs/>
        </w:rPr>
        <w:t>3</w:t>
      </w:r>
      <w:r w:rsidR="0082075E" w:rsidRPr="004C618C">
        <w:rPr>
          <w:b/>
          <w:bCs/>
        </w:rPr>
        <w:t>0 hours – ED69</w:t>
      </w:r>
      <w:r w:rsidR="0082075E">
        <w:rPr>
          <w:b/>
          <w:bCs/>
        </w:rPr>
        <w:t>0)</w:t>
      </w:r>
    </w:p>
    <w:p w:rsidR="0082075E" w:rsidRPr="0082075E" w:rsidRDefault="0082075E" w:rsidP="0082075E">
      <w:pPr>
        <w:rPr>
          <w:rFonts w:ascii="Times New Roman" w:hAnsi="Times New Roman"/>
        </w:rPr>
      </w:pPr>
      <w:r>
        <w:rPr>
          <w:rFonts w:ascii="Times New Roman" w:hAnsi="Times New Roman"/>
        </w:rPr>
        <w:t>Candidates will</w:t>
      </w:r>
      <w:r w:rsidRPr="0082075E">
        <w:rPr>
          <w:rFonts w:ascii="Times New Roman" w:hAnsi="Times New Roman"/>
        </w:rPr>
        <w:t xml:space="preserve"> demonstrate their abilities to:</w:t>
      </w:r>
    </w:p>
    <w:p w:rsidR="0082075E" w:rsidRPr="0082075E" w:rsidRDefault="0082075E" w:rsidP="0082075E">
      <w:pPr>
        <w:pStyle w:val="ListParagraph"/>
        <w:numPr>
          <w:ilvl w:val="0"/>
          <w:numId w:val="11"/>
        </w:numPr>
        <w:contextualSpacing/>
        <w:rPr>
          <w:rFonts w:ascii="Times New Roman" w:hAnsi="Times New Roman"/>
        </w:rPr>
      </w:pPr>
      <w:r w:rsidRPr="0082075E">
        <w:rPr>
          <w:rFonts w:ascii="Times New Roman" w:hAnsi="Times New Roman"/>
        </w:rPr>
        <w:t>Apply theory and research to their teaching practice.</w:t>
      </w:r>
    </w:p>
    <w:p w:rsidR="0082075E" w:rsidRPr="0082075E" w:rsidRDefault="0082075E" w:rsidP="0082075E">
      <w:pPr>
        <w:pStyle w:val="ListParagraph"/>
        <w:numPr>
          <w:ilvl w:val="0"/>
          <w:numId w:val="11"/>
        </w:numPr>
        <w:contextualSpacing/>
        <w:rPr>
          <w:rFonts w:ascii="Times New Roman" w:hAnsi="Times New Roman"/>
        </w:rPr>
      </w:pPr>
      <w:r w:rsidRPr="0082075E">
        <w:rPr>
          <w:rFonts w:ascii="Times New Roman" w:hAnsi="Times New Roman"/>
        </w:rPr>
        <w:t>Apply appropriate qualitative and quantitative research methodologies in their individual action research or case study project.</w:t>
      </w:r>
    </w:p>
    <w:p w:rsidR="0082075E" w:rsidRPr="0082075E" w:rsidRDefault="0082075E" w:rsidP="0082075E">
      <w:pPr>
        <w:pStyle w:val="ListParagraph"/>
        <w:numPr>
          <w:ilvl w:val="0"/>
          <w:numId w:val="11"/>
        </w:numPr>
        <w:contextualSpacing/>
        <w:rPr>
          <w:rFonts w:ascii="Times New Roman" w:hAnsi="Times New Roman"/>
        </w:rPr>
      </w:pPr>
      <w:r w:rsidRPr="0082075E">
        <w:rPr>
          <w:rFonts w:ascii="Times New Roman" w:hAnsi="Times New Roman"/>
        </w:rPr>
        <w:t>Refine and finalize their individual action research or case study project.</w:t>
      </w:r>
    </w:p>
    <w:p w:rsidR="0082075E" w:rsidRPr="0082075E" w:rsidRDefault="0082075E" w:rsidP="0082075E">
      <w:pPr>
        <w:pStyle w:val="ListParagraph"/>
        <w:numPr>
          <w:ilvl w:val="0"/>
          <w:numId w:val="11"/>
        </w:numPr>
        <w:contextualSpacing/>
        <w:rPr>
          <w:rFonts w:ascii="Times New Roman" w:hAnsi="Times New Roman"/>
        </w:rPr>
      </w:pPr>
      <w:r w:rsidRPr="0082075E">
        <w:rPr>
          <w:rFonts w:ascii="Times New Roman" w:hAnsi="Times New Roman"/>
        </w:rPr>
        <w:t>Conduct the action research.</w:t>
      </w:r>
    </w:p>
    <w:p w:rsidR="0082075E" w:rsidRPr="0082075E" w:rsidRDefault="0082075E" w:rsidP="0082075E">
      <w:pPr>
        <w:pStyle w:val="ListParagraph"/>
        <w:numPr>
          <w:ilvl w:val="0"/>
          <w:numId w:val="11"/>
        </w:numPr>
        <w:contextualSpacing/>
        <w:rPr>
          <w:rFonts w:ascii="Times New Roman" w:hAnsi="Times New Roman"/>
        </w:rPr>
      </w:pPr>
      <w:r w:rsidRPr="0082075E">
        <w:rPr>
          <w:rFonts w:ascii="Times New Roman" w:hAnsi="Times New Roman"/>
        </w:rPr>
        <w:t>Communicate their research findings in both oral and written formats.</w:t>
      </w:r>
    </w:p>
    <w:p w:rsidR="0082075E" w:rsidRPr="0082075E" w:rsidRDefault="0082075E" w:rsidP="0082075E">
      <w:pPr>
        <w:pStyle w:val="ListParagraph"/>
        <w:rPr>
          <w:rFonts w:ascii="Times New Roman" w:hAnsi="Times New Roman"/>
        </w:rPr>
      </w:pPr>
    </w:p>
    <w:p w:rsidR="0082075E" w:rsidRPr="0082075E" w:rsidRDefault="0082075E" w:rsidP="0082075E">
      <w:pPr>
        <w:ind w:left="360"/>
        <w:rPr>
          <w:rFonts w:ascii="Times New Roman" w:hAnsi="Times New Roman"/>
        </w:rPr>
      </w:pPr>
      <w:r w:rsidRPr="0082075E">
        <w:rPr>
          <w:rFonts w:ascii="Times New Roman" w:hAnsi="Times New Roman"/>
        </w:rPr>
        <w:t>Each candidate will develop/refine an intervention/action plan to address the problem (or a contributing factor to the problem) identified and substantiated in the Problem Identification and Literature Review assignments.</w:t>
      </w:r>
    </w:p>
    <w:p w:rsidR="0082075E" w:rsidRPr="0082075E" w:rsidRDefault="0082075E" w:rsidP="0082075E">
      <w:pPr>
        <w:rPr>
          <w:rFonts w:ascii="Times New Roman" w:hAnsi="Times New Roman"/>
        </w:rPr>
      </w:pPr>
    </w:p>
    <w:p w:rsidR="0082075E" w:rsidRPr="0082075E" w:rsidRDefault="0082075E" w:rsidP="0082075E">
      <w:pPr>
        <w:ind w:firstLine="360"/>
        <w:rPr>
          <w:rFonts w:ascii="Times New Roman" w:hAnsi="Times New Roman"/>
        </w:rPr>
      </w:pPr>
      <w:r w:rsidRPr="0082075E">
        <w:rPr>
          <w:rFonts w:ascii="Times New Roman" w:hAnsi="Times New Roman"/>
        </w:rPr>
        <w:t>Action Research Projects must include the following:</w:t>
      </w:r>
    </w:p>
    <w:p w:rsidR="0082075E" w:rsidRPr="0082075E" w:rsidRDefault="0082075E" w:rsidP="0082075E">
      <w:pPr>
        <w:pStyle w:val="ListParagraph"/>
        <w:numPr>
          <w:ilvl w:val="0"/>
          <w:numId w:val="12"/>
        </w:numPr>
        <w:contextualSpacing/>
        <w:rPr>
          <w:rFonts w:ascii="Times New Roman" w:hAnsi="Times New Roman"/>
        </w:rPr>
      </w:pPr>
      <w:r w:rsidRPr="0082075E">
        <w:rPr>
          <w:rFonts w:ascii="Times New Roman" w:hAnsi="Times New Roman"/>
        </w:rPr>
        <w:t>A description of the problem</w:t>
      </w:r>
    </w:p>
    <w:p w:rsidR="0082075E" w:rsidRPr="0082075E" w:rsidRDefault="0082075E" w:rsidP="0082075E">
      <w:pPr>
        <w:pStyle w:val="ListParagraph"/>
        <w:numPr>
          <w:ilvl w:val="0"/>
          <w:numId w:val="12"/>
        </w:numPr>
        <w:contextualSpacing/>
        <w:rPr>
          <w:rFonts w:ascii="Times New Roman" w:hAnsi="Times New Roman"/>
        </w:rPr>
      </w:pPr>
      <w:r w:rsidRPr="0082075E">
        <w:rPr>
          <w:rFonts w:ascii="Times New Roman" w:hAnsi="Times New Roman"/>
        </w:rPr>
        <w:t>Evidence explaining the cause of the problem</w:t>
      </w:r>
    </w:p>
    <w:p w:rsidR="0082075E" w:rsidRPr="0082075E" w:rsidRDefault="0082075E" w:rsidP="0082075E">
      <w:pPr>
        <w:pStyle w:val="ListParagraph"/>
        <w:numPr>
          <w:ilvl w:val="0"/>
          <w:numId w:val="12"/>
        </w:numPr>
        <w:contextualSpacing/>
        <w:rPr>
          <w:rFonts w:ascii="Times New Roman" w:hAnsi="Times New Roman"/>
        </w:rPr>
      </w:pPr>
      <w:r w:rsidRPr="0082075E">
        <w:rPr>
          <w:rFonts w:ascii="Times New Roman" w:hAnsi="Times New Roman"/>
        </w:rPr>
        <w:t>Possible interventions to address the problem</w:t>
      </w:r>
    </w:p>
    <w:p w:rsidR="0082075E" w:rsidRPr="0082075E" w:rsidRDefault="0082075E" w:rsidP="0082075E">
      <w:pPr>
        <w:pStyle w:val="ListParagraph"/>
        <w:numPr>
          <w:ilvl w:val="0"/>
          <w:numId w:val="12"/>
        </w:numPr>
        <w:contextualSpacing/>
        <w:rPr>
          <w:rFonts w:ascii="Times New Roman" w:hAnsi="Times New Roman"/>
        </w:rPr>
      </w:pPr>
      <w:r w:rsidRPr="0082075E">
        <w:rPr>
          <w:rFonts w:ascii="Times New Roman" w:hAnsi="Times New Roman"/>
        </w:rPr>
        <w:t>Research questions for the first action research cycle</w:t>
      </w:r>
    </w:p>
    <w:p w:rsidR="0082075E" w:rsidRPr="0082075E" w:rsidRDefault="0082075E" w:rsidP="0082075E">
      <w:pPr>
        <w:pStyle w:val="ListParagraph"/>
        <w:numPr>
          <w:ilvl w:val="0"/>
          <w:numId w:val="12"/>
        </w:numPr>
        <w:contextualSpacing/>
        <w:rPr>
          <w:rFonts w:ascii="Times New Roman" w:hAnsi="Times New Roman"/>
        </w:rPr>
      </w:pPr>
      <w:r w:rsidRPr="0082075E">
        <w:rPr>
          <w:rFonts w:ascii="Times New Roman" w:hAnsi="Times New Roman"/>
        </w:rPr>
        <w:t>A description of the intervention</w:t>
      </w:r>
    </w:p>
    <w:p w:rsidR="0082075E" w:rsidRPr="0082075E" w:rsidRDefault="0082075E" w:rsidP="0082075E">
      <w:pPr>
        <w:pStyle w:val="ListParagraph"/>
        <w:numPr>
          <w:ilvl w:val="0"/>
          <w:numId w:val="12"/>
        </w:numPr>
        <w:contextualSpacing/>
        <w:rPr>
          <w:rFonts w:ascii="Times New Roman" w:hAnsi="Times New Roman"/>
        </w:rPr>
      </w:pPr>
      <w:r w:rsidRPr="0082075E">
        <w:rPr>
          <w:rFonts w:ascii="Times New Roman" w:hAnsi="Times New Roman"/>
        </w:rPr>
        <w:t>Justification for the selection/creation of that intervention</w:t>
      </w:r>
    </w:p>
    <w:p w:rsidR="0082075E" w:rsidRPr="0082075E" w:rsidRDefault="0082075E" w:rsidP="0082075E">
      <w:pPr>
        <w:pStyle w:val="ListParagraph"/>
        <w:numPr>
          <w:ilvl w:val="0"/>
          <w:numId w:val="12"/>
        </w:numPr>
        <w:contextualSpacing/>
        <w:rPr>
          <w:rFonts w:ascii="Times New Roman" w:hAnsi="Times New Roman"/>
        </w:rPr>
      </w:pPr>
      <w:r w:rsidRPr="0082075E">
        <w:rPr>
          <w:rFonts w:ascii="Times New Roman" w:hAnsi="Times New Roman"/>
        </w:rPr>
        <w:t>A timeline for implementing the intervention, with key activities and data collected in each stage</w:t>
      </w:r>
    </w:p>
    <w:p w:rsidR="0082075E" w:rsidRPr="0082075E" w:rsidRDefault="0082075E" w:rsidP="0082075E">
      <w:pPr>
        <w:pStyle w:val="ListParagraph"/>
        <w:numPr>
          <w:ilvl w:val="0"/>
          <w:numId w:val="12"/>
        </w:numPr>
        <w:contextualSpacing/>
        <w:rPr>
          <w:rFonts w:ascii="Times New Roman" w:hAnsi="Times New Roman"/>
        </w:rPr>
      </w:pPr>
      <w:r w:rsidRPr="0082075E">
        <w:rPr>
          <w:rFonts w:ascii="Times New Roman" w:hAnsi="Times New Roman"/>
        </w:rPr>
        <w:t>Results of this intervention and next steps (see Effect on Student Learning rubric)</w:t>
      </w:r>
    </w:p>
    <w:p w:rsidR="0082075E" w:rsidRPr="0082075E" w:rsidRDefault="0082075E" w:rsidP="0082075E">
      <w:pPr>
        <w:pStyle w:val="ListParagraph"/>
        <w:numPr>
          <w:ilvl w:val="0"/>
          <w:numId w:val="12"/>
        </w:numPr>
        <w:contextualSpacing/>
        <w:rPr>
          <w:rFonts w:ascii="Times New Roman" w:hAnsi="Times New Roman"/>
        </w:rPr>
      </w:pPr>
      <w:r w:rsidRPr="0082075E">
        <w:rPr>
          <w:rFonts w:ascii="Times New Roman" w:hAnsi="Times New Roman"/>
        </w:rPr>
        <w:t>Reflection on the development of this Action Research Project, including the alterations you made from Day 1 to Day 15 of class (see Effect on Student Learning rubric). Also reflect upon what you learned about: your chosen topic, the action research process, yourself as a researcher, and remaining questions/queries you have about course topics.</w:t>
      </w:r>
    </w:p>
    <w:p w:rsidR="0082075E" w:rsidRPr="0082075E" w:rsidRDefault="0082075E" w:rsidP="0082075E">
      <w:pPr>
        <w:pStyle w:val="ListParagraph"/>
        <w:numPr>
          <w:ilvl w:val="0"/>
          <w:numId w:val="12"/>
        </w:numPr>
        <w:contextualSpacing/>
        <w:rPr>
          <w:rFonts w:ascii="Times New Roman" w:hAnsi="Times New Roman"/>
        </w:rPr>
      </w:pPr>
      <w:r w:rsidRPr="0082075E">
        <w:rPr>
          <w:rFonts w:ascii="Times New Roman" w:hAnsi="Times New Roman"/>
        </w:rPr>
        <w:t>Minimum of 10 pages, maximum of 15 pages.</w:t>
      </w:r>
    </w:p>
    <w:p w:rsidR="0082075E" w:rsidRPr="0082075E" w:rsidRDefault="0082075E" w:rsidP="0082075E">
      <w:pPr>
        <w:jc w:val="center"/>
        <w:rPr>
          <w:rFonts w:ascii="Times New Roman" w:hAnsi="Times New Roman"/>
        </w:rPr>
      </w:pPr>
    </w:p>
    <w:p w:rsidR="004C618C" w:rsidRDefault="004C618C" w:rsidP="004C618C">
      <w:pPr>
        <w:pStyle w:val="Default"/>
        <w:rPr>
          <w:b/>
          <w:bCs/>
        </w:rPr>
      </w:pPr>
      <w:r w:rsidRPr="00784392">
        <w:rPr>
          <w:b/>
          <w:bCs/>
          <w:u w:val="single"/>
        </w:rPr>
        <w:t xml:space="preserve">Assignment </w:t>
      </w:r>
      <w:r w:rsidR="001D660A">
        <w:rPr>
          <w:b/>
          <w:bCs/>
          <w:u w:val="single"/>
        </w:rPr>
        <w:t>9</w:t>
      </w:r>
      <w:r w:rsidRPr="004B7B75">
        <w:rPr>
          <w:b/>
          <w:bCs/>
        </w:rPr>
        <w:t>:</w:t>
      </w:r>
      <w:r>
        <w:rPr>
          <w:b/>
          <w:bCs/>
        </w:rPr>
        <w:t xml:space="preserve"> Professional Development and Coaching (25 hours</w:t>
      </w:r>
      <w:r w:rsidR="0086346A">
        <w:rPr>
          <w:b/>
          <w:bCs/>
        </w:rPr>
        <w:t xml:space="preserve"> – ED696</w:t>
      </w:r>
      <w:r w:rsidR="001406BC">
        <w:rPr>
          <w:b/>
          <w:bCs/>
        </w:rPr>
        <w:t>/on</w:t>
      </w:r>
      <w:r w:rsidR="00C23B96">
        <w:rPr>
          <w:b/>
          <w:bCs/>
        </w:rPr>
        <w:t>-</w:t>
      </w:r>
      <w:r w:rsidR="001406BC">
        <w:rPr>
          <w:b/>
          <w:bCs/>
        </w:rPr>
        <w:t>going</w:t>
      </w:r>
      <w:r>
        <w:rPr>
          <w:b/>
          <w:bCs/>
        </w:rPr>
        <w:t>)</w:t>
      </w:r>
    </w:p>
    <w:p w:rsidR="001406BC" w:rsidRDefault="0086346A" w:rsidP="004C618C">
      <w:pPr>
        <w:pStyle w:val="Default"/>
        <w:ind w:left="720"/>
        <w:rPr>
          <w:bCs/>
        </w:rPr>
      </w:pPr>
      <w:r w:rsidRPr="001406BC">
        <w:rPr>
          <w:b/>
          <w:bCs/>
        </w:rPr>
        <w:t>Membership and activity in a professional literacy organization is a requirement</w:t>
      </w:r>
      <w:r w:rsidR="001406BC">
        <w:rPr>
          <w:bCs/>
        </w:rPr>
        <w:t>;</w:t>
      </w:r>
      <w:r>
        <w:rPr>
          <w:bCs/>
        </w:rPr>
        <w:t xml:space="preserve"> membership should be in one of the following</w:t>
      </w:r>
      <w:r w:rsidR="001406BC">
        <w:rPr>
          <w:bCs/>
        </w:rPr>
        <w:t>, and should preferably include membership in one of the organization’s Special Interest Groups (SIG) such as the ILA’s Specialized Literacy Professionals SIG which advocates for policies of interest to reading specialists</w:t>
      </w:r>
      <w:r>
        <w:rPr>
          <w:bCs/>
        </w:rPr>
        <w:t xml:space="preserve">: </w:t>
      </w:r>
    </w:p>
    <w:p w:rsidR="001406BC" w:rsidRDefault="0086346A" w:rsidP="001406BC">
      <w:pPr>
        <w:pStyle w:val="Default"/>
        <w:ind w:left="720" w:firstLine="720"/>
        <w:rPr>
          <w:bCs/>
        </w:rPr>
      </w:pPr>
      <w:r>
        <w:rPr>
          <w:bCs/>
        </w:rPr>
        <w:t>International Literacy Association (ILA)</w:t>
      </w:r>
    </w:p>
    <w:p w:rsidR="001406BC" w:rsidRDefault="001406BC" w:rsidP="001406BC">
      <w:pPr>
        <w:pStyle w:val="Default"/>
        <w:ind w:left="720" w:firstLine="720"/>
        <w:rPr>
          <w:bCs/>
        </w:rPr>
      </w:pPr>
      <w:r>
        <w:rPr>
          <w:bCs/>
        </w:rPr>
        <w:t>Literacy Research Association (LRA)</w:t>
      </w:r>
    </w:p>
    <w:p w:rsidR="001406BC" w:rsidRDefault="001406BC" w:rsidP="001406BC">
      <w:pPr>
        <w:pStyle w:val="Default"/>
        <w:ind w:left="720" w:firstLine="720"/>
        <w:rPr>
          <w:bCs/>
        </w:rPr>
      </w:pPr>
      <w:r>
        <w:rPr>
          <w:bCs/>
        </w:rPr>
        <w:t>Association of Literacy Educators and Researchers (ALER)</w:t>
      </w:r>
    </w:p>
    <w:p w:rsidR="001406BC" w:rsidRDefault="001406BC" w:rsidP="001406BC">
      <w:pPr>
        <w:pStyle w:val="Default"/>
        <w:ind w:left="720" w:firstLine="720"/>
        <w:rPr>
          <w:bCs/>
        </w:rPr>
      </w:pPr>
      <w:r>
        <w:rPr>
          <w:bCs/>
        </w:rPr>
        <w:t>Alabama Reading Association (ARA)</w:t>
      </w:r>
    </w:p>
    <w:p w:rsidR="004C618C" w:rsidRDefault="001406BC" w:rsidP="001406BC">
      <w:pPr>
        <w:pStyle w:val="Default"/>
        <w:ind w:left="720"/>
        <w:rPr>
          <w:bCs/>
        </w:rPr>
      </w:pPr>
      <w:r>
        <w:rPr>
          <w:bCs/>
        </w:rPr>
        <w:t xml:space="preserve">Also, participate in ongoing professional development and coaching opportunities. </w:t>
      </w:r>
      <w:r w:rsidR="004C618C">
        <w:rPr>
          <w:bCs/>
        </w:rPr>
        <w:t>These can be demonstrated/documented by the following (not an exhaustive list):</w:t>
      </w:r>
      <w:bookmarkStart w:id="0" w:name="_GoBack"/>
      <w:bookmarkEnd w:id="0"/>
      <w:r w:rsidR="004C618C">
        <w:rPr>
          <w:bCs/>
        </w:rPr>
        <w:t xml:space="preserve"> participation in the conducting of literacy training; presenting literacy research at conferences; attending literacy conferences; collaborating with </w:t>
      </w:r>
      <w:r>
        <w:rPr>
          <w:bCs/>
        </w:rPr>
        <w:t>co-workers in staff development; etc.</w:t>
      </w:r>
    </w:p>
    <w:p w:rsidR="00C23B96" w:rsidRDefault="00C23B96" w:rsidP="001406BC">
      <w:pPr>
        <w:pStyle w:val="Default"/>
        <w:ind w:left="720"/>
        <w:rPr>
          <w:bCs/>
        </w:rPr>
      </w:pPr>
    </w:p>
    <w:p w:rsidR="00C23B96" w:rsidRDefault="00C23B96" w:rsidP="00C23B96">
      <w:pPr>
        <w:pStyle w:val="Default"/>
        <w:rPr>
          <w:b/>
          <w:bCs/>
        </w:rPr>
      </w:pPr>
      <w:r w:rsidRPr="00784392">
        <w:rPr>
          <w:b/>
          <w:bCs/>
          <w:u w:val="single"/>
        </w:rPr>
        <w:t xml:space="preserve">Assignment </w:t>
      </w:r>
      <w:r w:rsidR="001D660A">
        <w:rPr>
          <w:b/>
          <w:bCs/>
          <w:u w:val="single"/>
        </w:rPr>
        <w:t>10</w:t>
      </w:r>
      <w:r w:rsidRPr="004B7B75">
        <w:rPr>
          <w:b/>
          <w:bCs/>
        </w:rPr>
        <w:t>:</w:t>
      </w:r>
      <w:r>
        <w:rPr>
          <w:bCs/>
        </w:rPr>
        <w:t xml:space="preserve"> </w:t>
      </w:r>
      <w:r>
        <w:rPr>
          <w:b/>
          <w:bCs/>
        </w:rPr>
        <w:t>Classroom Literacy Instruction (On-going</w:t>
      </w:r>
      <w:r w:rsidR="00985F37">
        <w:rPr>
          <w:b/>
          <w:bCs/>
        </w:rPr>
        <w:t>:</w:t>
      </w:r>
      <w:r>
        <w:rPr>
          <w:b/>
          <w:bCs/>
        </w:rPr>
        <w:t xml:space="preserve">  </w:t>
      </w:r>
      <w:r w:rsidR="001D660A">
        <w:rPr>
          <w:b/>
          <w:bCs/>
        </w:rPr>
        <w:t>5</w:t>
      </w:r>
      <w:r w:rsidR="00985F37">
        <w:rPr>
          <w:b/>
          <w:bCs/>
        </w:rPr>
        <w:t>0+</w:t>
      </w:r>
      <w:r>
        <w:rPr>
          <w:b/>
          <w:bCs/>
        </w:rPr>
        <w:t xml:space="preserve"> hours)</w:t>
      </w:r>
    </w:p>
    <w:p w:rsidR="00C23B96" w:rsidRPr="00531DBF" w:rsidRDefault="00C23B96" w:rsidP="00C23B96">
      <w:pPr>
        <w:pStyle w:val="Default"/>
        <w:ind w:left="720"/>
      </w:pPr>
      <w:r>
        <w:rPr>
          <w:bCs/>
        </w:rPr>
        <w:t>Conduct literacy instruction in a p-12 classroom as documented by the University Reading Specialist Program Coordinator.</w:t>
      </w:r>
    </w:p>
    <w:p w:rsidR="00C23B96" w:rsidRDefault="00C23B96" w:rsidP="001406BC">
      <w:pPr>
        <w:pStyle w:val="Default"/>
        <w:ind w:left="720"/>
        <w:rPr>
          <w:bCs/>
        </w:rPr>
      </w:pPr>
    </w:p>
    <w:p w:rsidR="00985F37" w:rsidRDefault="00985F37" w:rsidP="00985F37">
      <w:pPr>
        <w:jc w:val="center"/>
        <w:rPr>
          <w:rFonts w:ascii="Times New Roman" w:hAnsi="Times New Roman"/>
        </w:rPr>
      </w:pPr>
      <w:r>
        <w:rPr>
          <w:rFonts w:ascii="Times New Roman" w:hAnsi="Times New Roman"/>
          <w:b/>
        </w:rPr>
        <w:t>ED696 Internship Portfolio Assignment Matrix for ALSDE Reading Specialist Standards</w:t>
      </w:r>
    </w:p>
    <w:p w:rsidR="00985F37" w:rsidRPr="002F78F1" w:rsidRDefault="00985F37" w:rsidP="00985F37">
      <w:pPr>
        <w:rPr>
          <w:rFonts w:ascii="Times New Roman" w:hAnsi="Times New Roman"/>
        </w:rPr>
      </w:pPr>
    </w:p>
    <w:tbl>
      <w:tblPr>
        <w:tblW w:w="52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5413"/>
        <w:gridCol w:w="2995"/>
      </w:tblGrid>
      <w:tr w:rsidR="00985F37" w:rsidRPr="00E6501F" w:rsidTr="00985F37">
        <w:trPr>
          <w:trHeight w:val="485"/>
        </w:trPr>
        <w:tc>
          <w:tcPr>
            <w:tcW w:w="9767" w:type="dxa"/>
            <w:gridSpan w:val="3"/>
          </w:tcPr>
          <w:p w:rsidR="00985F37" w:rsidRPr="004602E1" w:rsidRDefault="00985F37" w:rsidP="009261D3">
            <w:pPr>
              <w:rPr>
                <w:rFonts w:ascii="Arial Narrow" w:hAnsi="Arial Narrow"/>
                <w:b/>
                <w:bCs/>
                <w:sz w:val="22"/>
                <w:szCs w:val="22"/>
              </w:rPr>
            </w:pPr>
          </w:p>
          <w:p w:rsidR="00985F37" w:rsidRDefault="00985F37" w:rsidP="009261D3">
            <w:pPr>
              <w:tabs>
                <w:tab w:val="left" w:pos="720"/>
                <w:tab w:val="left" w:pos="770"/>
                <w:tab w:val="left" w:pos="1210"/>
                <w:tab w:val="left" w:pos="1260"/>
              </w:tabs>
              <w:rPr>
                <w:rFonts w:ascii="Arial Narrow" w:hAnsi="Arial Narrow"/>
              </w:rPr>
            </w:pPr>
            <w:r w:rsidRPr="004602E1">
              <w:rPr>
                <w:rFonts w:ascii="Arial Narrow" w:hAnsi="Arial Narrow"/>
                <w:b/>
              </w:rPr>
              <w:t xml:space="preserve">290-3-3-.45.01(3)(b):  Curriculum and Instruction: </w:t>
            </w:r>
            <w:r w:rsidRPr="004602E1">
              <w:rPr>
                <w:rFonts w:ascii="Arial Narrow" w:hAnsi="Arial Narrow"/>
              </w:rPr>
              <w:t>Candidates use instructional approaches, materials, and an integrated, comprehensive, balanced curriculum to support student learning in reading and writing.  Prior to program completion, prospective reading specialists shall demonstrate that they:</w:t>
            </w:r>
          </w:p>
          <w:p w:rsidR="00985F37" w:rsidRPr="004602E1" w:rsidRDefault="00985F37" w:rsidP="009261D3">
            <w:pPr>
              <w:tabs>
                <w:tab w:val="left" w:pos="720"/>
                <w:tab w:val="left" w:pos="770"/>
                <w:tab w:val="left" w:pos="1210"/>
                <w:tab w:val="left" w:pos="1260"/>
              </w:tabs>
              <w:rPr>
                <w:rFonts w:ascii="Arial Narrow" w:hAnsi="Arial Narrow"/>
                <w:sz w:val="22"/>
                <w:szCs w:val="22"/>
              </w:rPr>
            </w:pP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(3)(b)1</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Use foundational knowledge to design or implement an integrated, comprehensive, and balanced curriculum.</w:t>
            </w:r>
          </w:p>
        </w:tc>
        <w:tc>
          <w:tcPr>
            <w:tcW w:w="2995" w:type="dxa"/>
            <w:shd w:val="clear" w:color="auto" w:fill="F2F2F2" w:themeFill="background1" w:themeFillShade="F2"/>
          </w:tcPr>
          <w:p w:rsidR="00985F37" w:rsidRPr="004602E1" w:rsidRDefault="00985F37" w:rsidP="000162C0">
            <w:pPr>
              <w:rPr>
                <w:rFonts w:ascii="Arial Narrow" w:hAnsi="Arial Narrow"/>
                <w:b/>
                <w:sz w:val="22"/>
                <w:szCs w:val="22"/>
              </w:rPr>
            </w:pPr>
            <w:r w:rsidRPr="004602E1">
              <w:rPr>
                <w:rFonts w:ascii="Arial Narrow" w:hAnsi="Arial Narrow"/>
                <w:b/>
                <w:sz w:val="22"/>
                <w:szCs w:val="22"/>
              </w:rPr>
              <w:t xml:space="preserve">Assignment(s): </w:t>
            </w:r>
            <w:r w:rsidR="00B92B6B">
              <w:rPr>
                <w:rFonts w:ascii="Arial Narrow" w:hAnsi="Arial Narrow"/>
                <w:b/>
                <w:sz w:val="22"/>
                <w:szCs w:val="22"/>
              </w:rPr>
              <w:t>1,2,3,4,7,</w:t>
            </w:r>
            <w:r w:rsidR="000162C0">
              <w:rPr>
                <w:rFonts w:ascii="Arial Narrow" w:hAnsi="Arial Narrow"/>
                <w:b/>
                <w:sz w:val="22"/>
                <w:szCs w:val="22"/>
              </w:rPr>
              <w:t>8,10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lastRenderedPageBreak/>
              <w:t>(3)(b)2</w:t>
            </w:r>
          </w:p>
        </w:tc>
        <w:tc>
          <w:tcPr>
            <w:tcW w:w="5413" w:type="dxa"/>
            <w:shd w:val="clear" w:color="auto" w:fill="F2F2F2" w:themeFill="background1" w:themeFillShade="F2"/>
          </w:tcPr>
          <w:p w:rsidR="00985F37" w:rsidRPr="004602E1" w:rsidRDefault="00985F37" w:rsidP="009261D3">
            <w:pPr>
              <w:tabs>
                <w:tab w:val="left" w:pos="720"/>
                <w:tab w:val="left" w:pos="770"/>
                <w:tab w:val="left" w:pos="1210"/>
                <w:tab w:val="left" w:pos="1260"/>
              </w:tabs>
              <w:rPr>
                <w:rFonts w:ascii="Arial Narrow" w:hAnsi="Arial Narrow"/>
              </w:rPr>
            </w:pPr>
            <w:r w:rsidRPr="004602E1">
              <w:rPr>
                <w:rFonts w:ascii="Arial Narrow" w:hAnsi="Arial Narrow"/>
              </w:rPr>
              <w:t>Use appropriate and varied instructional approaches, including those that develop word recognition, language comprehension, strategic knowledge, and reading-writing connections.</w:t>
            </w:r>
          </w:p>
          <w:p w:rsidR="00985F37" w:rsidRPr="004602E1" w:rsidRDefault="00985F37" w:rsidP="009261D3">
            <w:pPr>
              <w:rPr>
                <w:rFonts w:ascii="Arial Narrow" w:hAnsi="Arial Narrow"/>
                <w:sz w:val="22"/>
                <w:szCs w:val="22"/>
              </w:rPr>
            </w:pPr>
          </w:p>
        </w:tc>
        <w:tc>
          <w:tcPr>
            <w:tcW w:w="2995" w:type="dxa"/>
            <w:shd w:val="clear" w:color="auto" w:fill="F2F2F2" w:themeFill="background1" w:themeFillShade="F2"/>
          </w:tcPr>
          <w:p w:rsidR="00985F37" w:rsidRPr="004602E1" w:rsidRDefault="00985F37" w:rsidP="000162C0">
            <w:pPr>
              <w:rPr>
                <w:rFonts w:ascii="Arial Narrow" w:hAnsi="Arial Narrow"/>
                <w:b/>
                <w:sz w:val="22"/>
                <w:szCs w:val="22"/>
              </w:rPr>
            </w:pPr>
            <w:r w:rsidRPr="004602E1">
              <w:rPr>
                <w:rFonts w:ascii="Arial Narrow" w:hAnsi="Arial Narrow"/>
                <w:b/>
                <w:sz w:val="22"/>
                <w:szCs w:val="22"/>
              </w:rPr>
              <w:t xml:space="preserve">Assignment(s): </w:t>
            </w:r>
            <w:r w:rsidR="00B92B6B">
              <w:rPr>
                <w:rFonts w:ascii="Arial Narrow" w:hAnsi="Arial Narrow"/>
                <w:b/>
                <w:sz w:val="22"/>
                <w:szCs w:val="22"/>
              </w:rPr>
              <w:t>1</w:t>
            </w:r>
            <w:r w:rsidR="000162C0">
              <w:rPr>
                <w:rFonts w:ascii="Arial Narrow" w:hAnsi="Arial Narrow"/>
                <w:b/>
                <w:sz w:val="22"/>
                <w:szCs w:val="22"/>
              </w:rPr>
              <w:t>,</w:t>
            </w:r>
            <w:r w:rsidR="00B92B6B">
              <w:rPr>
                <w:rFonts w:ascii="Arial Narrow" w:hAnsi="Arial Narrow"/>
                <w:b/>
                <w:sz w:val="22"/>
                <w:szCs w:val="22"/>
              </w:rPr>
              <w:t>2</w:t>
            </w:r>
            <w:r w:rsidR="000162C0">
              <w:rPr>
                <w:rFonts w:ascii="Arial Narrow" w:hAnsi="Arial Narrow"/>
                <w:b/>
                <w:sz w:val="22"/>
                <w:szCs w:val="22"/>
              </w:rPr>
              <w:t>,</w:t>
            </w:r>
            <w:r w:rsidR="00B92B6B">
              <w:rPr>
                <w:rFonts w:ascii="Arial Narrow" w:hAnsi="Arial Narrow"/>
                <w:b/>
                <w:sz w:val="22"/>
                <w:szCs w:val="22"/>
              </w:rPr>
              <w:t>3</w:t>
            </w:r>
            <w:r w:rsidR="000162C0">
              <w:rPr>
                <w:rFonts w:ascii="Arial Narrow" w:hAnsi="Arial Narrow"/>
                <w:b/>
                <w:sz w:val="22"/>
                <w:szCs w:val="22"/>
              </w:rPr>
              <w:t>,</w:t>
            </w:r>
            <w:r w:rsidR="00B92B6B">
              <w:rPr>
                <w:rFonts w:ascii="Arial Narrow" w:hAnsi="Arial Narrow"/>
                <w:b/>
                <w:sz w:val="22"/>
                <w:szCs w:val="22"/>
              </w:rPr>
              <w:t>4</w:t>
            </w:r>
            <w:r w:rsidR="000162C0">
              <w:rPr>
                <w:rFonts w:ascii="Arial Narrow" w:hAnsi="Arial Narrow"/>
                <w:b/>
                <w:sz w:val="22"/>
                <w:szCs w:val="22"/>
              </w:rPr>
              <w:t>,</w:t>
            </w:r>
            <w:r w:rsidR="00B92B6B">
              <w:rPr>
                <w:rFonts w:ascii="Arial Narrow" w:hAnsi="Arial Narrow"/>
                <w:b/>
                <w:sz w:val="22"/>
                <w:szCs w:val="22"/>
              </w:rPr>
              <w:t>7</w:t>
            </w:r>
            <w:r w:rsidR="000162C0">
              <w:rPr>
                <w:rFonts w:ascii="Arial Narrow" w:hAnsi="Arial Narrow"/>
                <w:b/>
                <w:sz w:val="22"/>
                <w:szCs w:val="22"/>
              </w:rPr>
              <w:t>,8,10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(3)(b)3</w:t>
            </w:r>
          </w:p>
        </w:tc>
        <w:tc>
          <w:tcPr>
            <w:tcW w:w="5413" w:type="dxa"/>
            <w:shd w:val="clear" w:color="auto" w:fill="F2F2F2" w:themeFill="background1" w:themeFillShade="F2"/>
          </w:tcPr>
          <w:p w:rsidR="00985F37" w:rsidRPr="004602E1" w:rsidRDefault="00985F37" w:rsidP="009261D3">
            <w:pPr>
              <w:tabs>
                <w:tab w:val="left" w:pos="720"/>
                <w:tab w:val="left" w:pos="770"/>
                <w:tab w:val="left" w:pos="1210"/>
                <w:tab w:val="left" w:pos="1260"/>
              </w:tabs>
              <w:rPr>
                <w:rFonts w:ascii="Arial Narrow" w:hAnsi="Arial Narrow"/>
              </w:rPr>
            </w:pPr>
            <w:r w:rsidRPr="004602E1">
              <w:rPr>
                <w:rFonts w:ascii="Arial Narrow" w:hAnsi="Arial Narrow"/>
              </w:rPr>
              <w:t>Use a wide range of texts (e.g., narrative, expository, and poetry) from traditional print, digital, and online resources.</w:t>
            </w:r>
          </w:p>
          <w:p w:rsidR="00985F37" w:rsidRPr="004602E1" w:rsidRDefault="00985F37" w:rsidP="009261D3">
            <w:pPr>
              <w:rPr>
                <w:rFonts w:ascii="Arial Narrow" w:hAnsi="Arial Narrow"/>
                <w:sz w:val="22"/>
                <w:szCs w:val="22"/>
              </w:rPr>
            </w:pPr>
          </w:p>
        </w:tc>
        <w:tc>
          <w:tcPr>
            <w:tcW w:w="2995" w:type="dxa"/>
            <w:shd w:val="clear" w:color="auto" w:fill="F2F2F2" w:themeFill="background1" w:themeFillShade="F2"/>
          </w:tcPr>
          <w:p w:rsidR="00985F37" w:rsidRPr="004602E1" w:rsidRDefault="00985F37" w:rsidP="000162C0">
            <w:pPr>
              <w:tabs>
                <w:tab w:val="left" w:pos="1860"/>
              </w:tabs>
              <w:rPr>
                <w:rFonts w:ascii="Arial Narrow" w:hAnsi="Arial Narrow"/>
                <w:b/>
                <w:sz w:val="22"/>
                <w:szCs w:val="22"/>
              </w:rPr>
            </w:pPr>
            <w:r w:rsidRPr="004602E1">
              <w:rPr>
                <w:rFonts w:ascii="Arial Narrow" w:hAnsi="Arial Narrow"/>
                <w:b/>
                <w:sz w:val="22"/>
                <w:szCs w:val="22"/>
              </w:rPr>
              <w:t>Assignment(s): 1,</w:t>
            </w:r>
            <w:r w:rsidR="00B92B6B">
              <w:rPr>
                <w:rFonts w:ascii="Arial Narrow" w:hAnsi="Arial Narrow"/>
                <w:b/>
                <w:sz w:val="22"/>
                <w:szCs w:val="22"/>
              </w:rPr>
              <w:t>4,5,7,</w:t>
            </w:r>
            <w:r w:rsidR="000162C0">
              <w:rPr>
                <w:rFonts w:ascii="Arial Narrow" w:hAnsi="Arial Narrow"/>
                <w:b/>
                <w:sz w:val="22"/>
                <w:szCs w:val="22"/>
              </w:rPr>
              <w:t>10</w:t>
            </w:r>
          </w:p>
        </w:tc>
      </w:tr>
      <w:tr w:rsidR="00985F37" w:rsidRPr="00546EC9" w:rsidTr="00985F37">
        <w:trPr>
          <w:trHeight w:val="485"/>
        </w:trPr>
        <w:tc>
          <w:tcPr>
            <w:tcW w:w="9767" w:type="dxa"/>
            <w:gridSpan w:val="3"/>
            <w:shd w:val="clear" w:color="auto" w:fill="FFFFFF" w:themeFill="background1"/>
          </w:tcPr>
          <w:p w:rsidR="00985F37" w:rsidRPr="004602E1" w:rsidRDefault="00985F37" w:rsidP="009261D3">
            <w:pPr>
              <w:shd w:val="clear" w:color="auto" w:fill="FFFFFF" w:themeFill="background1"/>
              <w:rPr>
                <w:rFonts w:ascii="Arial Narrow" w:hAnsi="Arial Narrow"/>
                <w:b/>
                <w:bCs/>
                <w:sz w:val="22"/>
                <w:szCs w:val="22"/>
              </w:rPr>
            </w:pPr>
          </w:p>
          <w:p w:rsidR="00985F37" w:rsidRDefault="00985F37" w:rsidP="0085303A">
            <w:pPr>
              <w:tabs>
                <w:tab w:val="left" w:pos="720"/>
                <w:tab w:val="left" w:pos="770"/>
                <w:tab w:val="left" w:pos="1210"/>
                <w:tab w:val="left" w:pos="1260"/>
              </w:tabs>
              <w:rPr>
                <w:rFonts w:ascii="Arial Narrow" w:hAnsi="Arial Narrow"/>
              </w:rPr>
            </w:pPr>
            <w:r w:rsidRPr="004602E1">
              <w:rPr>
                <w:rFonts w:ascii="Arial Narrow" w:hAnsi="Arial Narrow"/>
                <w:b/>
              </w:rPr>
              <w:t>290-3-3-.45.01(3)(c): Assessment and Evaluation</w:t>
            </w:r>
            <w:r w:rsidR="0085303A">
              <w:rPr>
                <w:rFonts w:ascii="Arial Narrow" w:hAnsi="Arial Narrow"/>
                <w:b/>
              </w:rPr>
              <w:t xml:space="preserve">: </w:t>
            </w:r>
            <w:r w:rsidRPr="004602E1">
              <w:rPr>
                <w:rFonts w:ascii="Arial Narrow" w:hAnsi="Arial Narrow"/>
              </w:rPr>
              <w:t>Candidates use a variety of assessment tools and practices to plan and evaluate effective reading and writing instruction.  Prior to program completion, prospective reading specialists shall demonstrate that they:</w:t>
            </w:r>
          </w:p>
          <w:p w:rsidR="00985F37" w:rsidRPr="004602E1" w:rsidRDefault="00985F37" w:rsidP="009261D3">
            <w:pPr>
              <w:rPr>
                <w:rFonts w:ascii="Arial Narrow" w:hAnsi="Arial Narrow"/>
                <w:sz w:val="22"/>
                <w:szCs w:val="22"/>
              </w:rPr>
            </w:pP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(3)(c)1</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Understand types of assessments and their purposes, strengths, and limitations.</w:t>
            </w:r>
          </w:p>
        </w:tc>
        <w:tc>
          <w:tcPr>
            <w:tcW w:w="2995" w:type="dxa"/>
            <w:shd w:val="clear" w:color="auto" w:fill="F2F2F2" w:themeFill="background1" w:themeFillShade="F2"/>
          </w:tcPr>
          <w:p w:rsidR="00985F37" w:rsidRPr="004602E1" w:rsidRDefault="00B92B6B" w:rsidP="00B92B6B">
            <w:pPr>
              <w:rPr>
                <w:rFonts w:ascii="Arial Narrow" w:hAnsi="Arial Narrow"/>
                <w:b/>
                <w:sz w:val="22"/>
                <w:szCs w:val="22"/>
              </w:rPr>
            </w:pPr>
            <w:r>
              <w:rPr>
                <w:rFonts w:ascii="Arial Narrow" w:hAnsi="Arial Narrow"/>
                <w:b/>
                <w:sz w:val="22"/>
                <w:szCs w:val="22"/>
              </w:rPr>
              <w:t>Assignment(s): 1,4,6</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(3)(c)2</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Select, develop, administer, and interpret assessments, both traditional print and electronic, for specific purposes.</w:t>
            </w:r>
          </w:p>
        </w:tc>
        <w:tc>
          <w:tcPr>
            <w:tcW w:w="2995" w:type="dxa"/>
            <w:shd w:val="clear" w:color="auto" w:fill="F2F2F2" w:themeFill="background1" w:themeFillShade="F2"/>
          </w:tcPr>
          <w:p w:rsidR="00985F37" w:rsidRPr="004602E1" w:rsidRDefault="00985F37" w:rsidP="000162C0">
            <w:pPr>
              <w:rPr>
                <w:rFonts w:ascii="Arial Narrow" w:hAnsi="Arial Narrow"/>
                <w:b/>
                <w:sz w:val="22"/>
                <w:szCs w:val="22"/>
              </w:rPr>
            </w:pPr>
            <w:r w:rsidRPr="004602E1">
              <w:rPr>
                <w:rFonts w:ascii="Arial Narrow" w:hAnsi="Arial Narrow"/>
                <w:b/>
                <w:sz w:val="22"/>
                <w:szCs w:val="22"/>
              </w:rPr>
              <w:t>Assignment(s): 1,4,6,</w:t>
            </w:r>
            <w:r w:rsidR="000162C0">
              <w:rPr>
                <w:rFonts w:ascii="Arial Narrow" w:hAnsi="Arial Narrow"/>
                <w:b/>
                <w:sz w:val="22"/>
                <w:szCs w:val="22"/>
              </w:rPr>
              <w:t>8,10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(3)(c)3</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Use assessment information to plan and evaluate instruction.</w:t>
            </w:r>
          </w:p>
        </w:tc>
        <w:tc>
          <w:tcPr>
            <w:tcW w:w="2995" w:type="dxa"/>
            <w:shd w:val="clear" w:color="auto" w:fill="F2F2F2" w:themeFill="background1" w:themeFillShade="F2"/>
          </w:tcPr>
          <w:p w:rsidR="00985F37" w:rsidRPr="004602E1" w:rsidRDefault="00985F37" w:rsidP="000162C0">
            <w:pPr>
              <w:rPr>
                <w:rFonts w:ascii="Arial Narrow" w:hAnsi="Arial Narrow"/>
                <w:b/>
                <w:sz w:val="22"/>
                <w:szCs w:val="22"/>
              </w:rPr>
            </w:pPr>
            <w:r w:rsidRPr="004602E1">
              <w:rPr>
                <w:rFonts w:ascii="Arial Narrow" w:hAnsi="Arial Narrow"/>
                <w:b/>
                <w:sz w:val="22"/>
                <w:szCs w:val="22"/>
              </w:rPr>
              <w:t>Assignment(s): 1,4,6</w:t>
            </w:r>
            <w:r w:rsidR="00B92B6B">
              <w:rPr>
                <w:rFonts w:ascii="Arial Narrow" w:hAnsi="Arial Narrow"/>
                <w:b/>
                <w:sz w:val="22"/>
                <w:szCs w:val="22"/>
              </w:rPr>
              <w:t>,7</w:t>
            </w:r>
            <w:r w:rsidR="000162C0">
              <w:rPr>
                <w:rFonts w:ascii="Arial Narrow" w:hAnsi="Arial Narrow"/>
                <w:b/>
                <w:sz w:val="22"/>
                <w:szCs w:val="22"/>
              </w:rPr>
              <w:t>,8,10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(3)(c)4</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Communicate assessment results and implications to a variety of audiences</w:t>
            </w:r>
          </w:p>
        </w:tc>
        <w:tc>
          <w:tcPr>
            <w:tcW w:w="2995" w:type="dxa"/>
            <w:shd w:val="clear" w:color="auto" w:fill="F2F2F2" w:themeFill="background1" w:themeFillShade="F2"/>
          </w:tcPr>
          <w:p w:rsidR="00985F37" w:rsidRPr="004602E1" w:rsidRDefault="00985F37" w:rsidP="009261D3">
            <w:pPr>
              <w:rPr>
                <w:rFonts w:ascii="Arial Narrow" w:hAnsi="Arial Narrow"/>
                <w:b/>
                <w:sz w:val="22"/>
                <w:szCs w:val="22"/>
              </w:rPr>
            </w:pPr>
            <w:r w:rsidRPr="004602E1">
              <w:rPr>
                <w:rFonts w:ascii="Arial Narrow" w:hAnsi="Arial Narrow"/>
                <w:b/>
                <w:sz w:val="22"/>
                <w:szCs w:val="22"/>
              </w:rPr>
              <w:t>Assignment(s): 1,4,6,</w:t>
            </w:r>
            <w:r w:rsidR="000162C0">
              <w:rPr>
                <w:rFonts w:ascii="Arial Narrow" w:hAnsi="Arial Narrow"/>
                <w:b/>
                <w:sz w:val="22"/>
                <w:szCs w:val="22"/>
              </w:rPr>
              <w:t>7,</w:t>
            </w:r>
            <w:r w:rsidRPr="004602E1">
              <w:rPr>
                <w:rFonts w:ascii="Arial Narrow" w:hAnsi="Arial Narrow"/>
                <w:b/>
                <w:sz w:val="22"/>
                <w:szCs w:val="22"/>
              </w:rPr>
              <w:t>8</w:t>
            </w:r>
            <w:r w:rsidR="000162C0">
              <w:rPr>
                <w:rFonts w:ascii="Arial Narrow" w:hAnsi="Arial Narrow"/>
                <w:b/>
                <w:sz w:val="22"/>
                <w:szCs w:val="22"/>
              </w:rPr>
              <w:t>,10</w:t>
            </w:r>
          </w:p>
        </w:tc>
      </w:tr>
      <w:tr w:rsidR="00985F37" w:rsidRPr="00546EC9" w:rsidTr="00985F37">
        <w:trPr>
          <w:trHeight w:val="485"/>
        </w:trPr>
        <w:tc>
          <w:tcPr>
            <w:tcW w:w="9767" w:type="dxa"/>
            <w:gridSpan w:val="3"/>
            <w:shd w:val="clear" w:color="auto" w:fill="FFFFFF" w:themeFill="background1"/>
          </w:tcPr>
          <w:p w:rsidR="00985F37" w:rsidRPr="004602E1" w:rsidRDefault="00985F37" w:rsidP="009261D3">
            <w:pPr>
              <w:rPr>
                <w:rFonts w:ascii="Arial Narrow" w:hAnsi="Arial Narrow"/>
                <w:b/>
                <w:bCs/>
                <w:sz w:val="22"/>
                <w:szCs w:val="22"/>
              </w:rPr>
            </w:pPr>
          </w:p>
          <w:p w:rsidR="00985F37" w:rsidRDefault="00985F37" w:rsidP="009261D3">
            <w:pPr>
              <w:tabs>
                <w:tab w:val="left" w:pos="720"/>
                <w:tab w:val="left" w:pos="770"/>
                <w:tab w:val="left" w:pos="1210"/>
                <w:tab w:val="left" w:pos="1260"/>
              </w:tabs>
              <w:rPr>
                <w:rFonts w:ascii="Arial Narrow" w:hAnsi="Arial Narrow"/>
              </w:rPr>
            </w:pPr>
            <w:r w:rsidRPr="004602E1">
              <w:rPr>
                <w:rFonts w:ascii="Arial Narrow" w:hAnsi="Arial Narrow"/>
                <w:b/>
              </w:rPr>
              <w:t xml:space="preserve">290-3-3-.45.01(3)(d): Diversity: </w:t>
            </w:r>
            <w:r w:rsidRPr="004602E1">
              <w:rPr>
                <w:rFonts w:ascii="Arial Narrow" w:hAnsi="Arial Narrow"/>
              </w:rPr>
              <w:t>Candidates create and engage their students in literacy practices that develop awareness, understanding, respect, and a valuing of differences in society.  Prior to program completion, prospective reading specialists shall demonstrate that they:</w:t>
            </w:r>
          </w:p>
          <w:p w:rsidR="00985F37" w:rsidRPr="004602E1" w:rsidRDefault="00985F37" w:rsidP="009261D3">
            <w:pPr>
              <w:tabs>
                <w:tab w:val="left" w:pos="720"/>
                <w:tab w:val="left" w:pos="770"/>
                <w:tab w:val="left" w:pos="1210"/>
                <w:tab w:val="left" w:pos="1260"/>
              </w:tabs>
              <w:rPr>
                <w:rFonts w:ascii="Arial Narrow" w:hAnsi="Arial Narrow"/>
                <w:b/>
                <w:bCs/>
                <w:sz w:val="22"/>
                <w:szCs w:val="22"/>
              </w:rPr>
            </w:pP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(3)(d)1</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Recognize, understand, and value the forms of diversity that exist in society and their importance in learning to read and write.</w:t>
            </w:r>
          </w:p>
        </w:tc>
        <w:tc>
          <w:tcPr>
            <w:tcW w:w="2995" w:type="dxa"/>
            <w:shd w:val="clear" w:color="auto" w:fill="F2F2F2" w:themeFill="background1" w:themeFillShade="F2"/>
          </w:tcPr>
          <w:p w:rsidR="00985F37" w:rsidRPr="004602E1" w:rsidRDefault="00985F37" w:rsidP="000162C0">
            <w:pPr>
              <w:rPr>
                <w:rFonts w:ascii="Arial Narrow" w:hAnsi="Arial Narrow"/>
                <w:b/>
                <w:sz w:val="22"/>
                <w:szCs w:val="22"/>
              </w:rPr>
            </w:pPr>
            <w:r w:rsidRPr="004602E1">
              <w:rPr>
                <w:rFonts w:ascii="Arial Narrow" w:hAnsi="Arial Narrow"/>
                <w:b/>
                <w:sz w:val="22"/>
                <w:szCs w:val="22"/>
              </w:rPr>
              <w:t>Assignment(s): 2,3,5,</w:t>
            </w:r>
            <w:r w:rsidR="000162C0">
              <w:rPr>
                <w:rFonts w:ascii="Arial Narrow" w:hAnsi="Arial Narrow"/>
                <w:b/>
                <w:sz w:val="22"/>
                <w:szCs w:val="22"/>
              </w:rPr>
              <w:t>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(3)(d)2</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Use a literacy curriculum and engage in instructional practices that positively impact students’ knowledge, beliefs, and engagement with the features of diversity.</w:t>
            </w:r>
          </w:p>
        </w:tc>
        <w:tc>
          <w:tcPr>
            <w:tcW w:w="2995" w:type="dxa"/>
            <w:shd w:val="clear" w:color="auto" w:fill="F2F2F2" w:themeFill="background1" w:themeFillShade="F2"/>
          </w:tcPr>
          <w:p w:rsidR="00985F37" w:rsidRPr="004602E1" w:rsidRDefault="00985F37" w:rsidP="000162C0">
            <w:pPr>
              <w:rPr>
                <w:rFonts w:ascii="Arial Narrow" w:hAnsi="Arial Narrow"/>
                <w:b/>
                <w:sz w:val="22"/>
                <w:szCs w:val="22"/>
              </w:rPr>
            </w:pPr>
            <w:r w:rsidRPr="004602E1">
              <w:rPr>
                <w:rFonts w:ascii="Arial Narrow" w:hAnsi="Arial Narrow"/>
                <w:b/>
                <w:sz w:val="22"/>
                <w:szCs w:val="22"/>
              </w:rPr>
              <w:t>Assignment(s): 2,</w:t>
            </w:r>
            <w:r w:rsidR="000162C0">
              <w:rPr>
                <w:rFonts w:ascii="Arial Narrow" w:hAnsi="Arial Narrow"/>
                <w:b/>
                <w:sz w:val="22"/>
                <w:szCs w:val="22"/>
              </w:rPr>
              <w:t>3,7,8</w:t>
            </w:r>
            <w:r w:rsidRPr="004602E1">
              <w:rPr>
                <w:rFonts w:ascii="Arial Narrow" w:hAnsi="Arial Narrow"/>
                <w:b/>
                <w:sz w:val="22"/>
                <w:szCs w:val="22"/>
              </w:rPr>
              <w:t>,</w:t>
            </w:r>
            <w:r w:rsidR="000162C0">
              <w:rPr>
                <w:rFonts w:ascii="Arial Narrow" w:hAnsi="Arial Narrow"/>
                <w:b/>
                <w:sz w:val="22"/>
                <w:szCs w:val="22"/>
              </w:rPr>
              <w:t>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(3)(d)3</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Develop and implement strategies to advocate for equity.</w:t>
            </w:r>
          </w:p>
        </w:tc>
        <w:tc>
          <w:tcPr>
            <w:tcW w:w="2995" w:type="dxa"/>
            <w:shd w:val="clear" w:color="auto" w:fill="F2F2F2" w:themeFill="background1" w:themeFillShade="F2"/>
          </w:tcPr>
          <w:p w:rsidR="00985F37" w:rsidRPr="004602E1" w:rsidRDefault="00985F37" w:rsidP="00901B91">
            <w:pPr>
              <w:rPr>
                <w:rFonts w:ascii="Arial Narrow" w:hAnsi="Arial Narrow"/>
                <w:b/>
                <w:sz w:val="22"/>
                <w:szCs w:val="22"/>
              </w:rPr>
            </w:pPr>
            <w:r w:rsidRPr="004602E1">
              <w:rPr>
                <w:rFonts w:ascii="Arial Narrow" w:hAnsi="Arial Narrow"/>
                <w:b/>
                <w:sz w:val="22"/>
                <w:szCs w:val="22"/>
              </w:rPr>
              <w:t xml:space="preserve">Assignment(s): </w:t>
            </w:r>
            <w:r w:rsidR="00901B91">
              <w:rPr>
                <w:rFonts w:ascii="Arial Narrow" w:hAnsi="Arial Narrow"/>
                <w:b/>
                <w:sz w:val="22"/>
                <w:szCs w:val="22"/>
              </w:rPr>
              <w:t>1,</w:t>
            </w:r>
            <w:r w:rsidRPr="004602E1">
              <w:rPr>
                <w:rFonts w:ascii="Arial Narrow" w:hAnsi="Arial Narrow"/>
                <w:b/>
                <w:sz w:val="22"/>
                <w:szCs w:val="22"/>
              </w:rPr>
              <w:t>2,</w:t>
            </w:r>
            <w:r w:rsidR="000162C0">
              <w:rPr>
                <w:rFonts w:ascii="Arial Narrow" w:hAnsi="Arial Narrow"/>
                <w:b/>
                <w:sz w:val="22"/>
                <w:szCs w:val="22"/>
              </w:rPr>
              <w:t>3,</w:t>
            </w:r>
            <w:r w:rsidR="00901B91">
              <w:rPr>
                <w:rFonts w:ascii="Arial Narrow" w:hAnsi="Arial Narrow"/>
                <w:b/>
                <w:sz w:val="22"/>
                <w:szCs w:val="22"/>
              </w:rPr>
              <w:t>4,</w:t>
            </w:r>
            <w:r w:rsidRPr="004602E1">
              <w:rPr>
                <w:rFonts w:ascii="Arial Narrow" w:hAnsi="Arial Narrow"/>
                <w:b/>
                <w:sz w:val="22"/>
                <w:szCs w:val="22"/>
              </w:rPr>
              <w:t>5</w:t>
            </w:r>
            <w:r w:rsidR="00901B91">
              <w:rPr>
                <w:rFonts w:ascii="Arial Narrow" w:hAnsi="Arial Narrow"/>
                <w:b/>
                <w:sz w:val="22"/>
                <w:szCs w:val="22"/>
              </w:rPr>
              <w:t>,9</w:t>
            </w:r>
          </w:p>
        </w:tc>
      </w:tr>
      <w:tr w:rsidR="00985F37" w:rsidRPr="00E6501F" w:rsidTr="00985F37">
        <w:trPr>
          <w:trHeight w:val="485"/>
        </w:trPr>
        <w:tc>
          <w:tcPr>
            <w:tcW w:w="9767" w:type="dxa"/>
            <w:gridSpan w:val="3"/>
            <w:shd w:val="clear" w:color="auto" w:fill="FFFFFF" w:themeFill="background1"/>
          </w:tcPr>
          <w:p w:rsidR="00985F37" w:rsidRDefault="00985F37" w:rsidP="009261D3">
            <w:pPr>
              <w:rPr>
                <w:rFonts w:ascii="Arial Narrow" w:hAnsi="Arial Narrow"/>
              </w:rPr>
            </w:pPr>
            <w:r w:rsidRPr="004602E1">
              <w:rPr>
                <w:rFonts w:ascii="Arial Narrow" w:hAnsi="Arial Narrow"/>
                <w:b/>
              </w:rPr>
              <w:t xml:space="preserve">290-3-3-.45.01(3)(e): Literate Environment: </w:t>
            </w:r>
            <w:r w:rsidRPr="004602E1">
              <w:rPr>
                <w:rFonts w:ascii="Arial Narrow" w:hAnsi="Arial Narrow"/>
              </w:rPr>
              <w:t>Candidates create a literate environment that fosters reading and writing by integrating foundational knowledge, instructional practices, approaches and methods, curriculum materials, and the appropriate use of assessments.  Prior to program completion, prospective reading specialists shall demonstrate that they:</w:t>
            </w:r>
          </w:p>
          <w:p w:rsidR="00985F37" w:rsidRPr="004602E1" w:rsidRDefault="00985F37" w:rsidP="009261D3">
            <w:pPr>
              <w:rPr>
                <w:rFonts w:ascii="Arial Narrow" w:hAnsi="Arial Narrow"/>
                <w:b/>
                <w:sz w:val="22"/>
                <w:szCs w:val="22"/>
              </w:rPr>
            </w:pP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color w:val="000000"/>
                <w:sz w:val="20"/>
                <w:szCs w:val="20"/>
              </w:rPr>
            </w:pPr>
            <w:r w:rsidRPr="004602E1">
              <w:rPr>
                <w:rFonts w:ascii="Arial Narrow" w:hAnsi="Arial Narrow"/>
                <w:b/>
                <w:bCs/>
                <w:color w:val="000000"/>
                <w:sz w:val="20"/>
                <w:szCs w:val="20"/>
              </w:rPr>
              <w:t>(3)(e)1</w:t>
            </w:r>
          </w:p>
        </w:tc>
        <w:tc>
          <w:tcPr>
            <w:tcW w:w="5413" w:type="dxa"/>
            <w:shd w:val="clear" w:color="auto" w:fill="F2F2F2" w:themeFill="background1" w:themeFillShade="F2"/>
          </w:tcPr>
          <w:p w:rsidR="00985F37" w:rsidRPr="004602E1" w:rsidRDefault="00985F37" w:rsidP="009261D3">
            <w:pPr>
              <w:rPr>
                <w:rFonts w:ascii="Arial Narrow" w:hAnsi="Arial Narrow"/>
                <w:color w:val="000000"/>
                <w:sz w:val="22"/>
                <w:szCs w:val="22"/>
              </w:rPr>
            </w:pPr>
            <w:r w:rsidRPr="004602E1">
              <w:rPr>
                <w:rFonts w:ascii="Arial Narrow" w:hAnsi="Arial Narrow"/>
              </w:rPr>
              <w:t>Design the physical environment to optimize students’ use of traditional print, digital, and online resources in reading and writing instruction.</w:t>
            </w:r>
          </w:p>
        </w:tc>
        <w:tc>
          <w:tcPr>
            <w:tcW w:w="2995" w:type="dxa"/>
            <w:shd w:val="clear" w:color="auto" w:fill="F2F2F2" w:themeFill="background1" w:themeFillShade="F2"/>
          </w:tcPr>
          <w:p w:rsidR="00985F37" w:rsidRPr="004602E1" w:rsidRDefault="00985F37" w:rsidP="00467F4A">
            <w:pPr>
              <w:rPr>
                <w:rFonts w:ascii="Arial Narrow" w:hAnsi="Arial Narrow"/>
                <w:b/>
                <w:sz w:val="22"/>
                <w:szCs w:val="22"/>
              </w:rPr>
            </w:pPr>
            <w:r w:rsidRPr="004602E1">
              <w:rPr>
                <w:rFonts w:ascii="Arial Narrow" w:hAnsi="Arial Narrow"/>
                <w:b/>
                <w:sz w:val="22"/>
                <w:szCs w:val="22"/>
              </w:rPr>
              <w:t xml:space="preserve">Assignment(s): </w:t>
            </w:r>
            <w:r w:rsidR="00467F4A">
              <w:rPr>
                <w:rFonts w:ascii="Arial Narrow" w:hAnsi="Arial Narrow"/>
                <w:b/>
                <w:sz w:val="22"/>
                <w:szCs w:val="22"/>
              </w:rPr>
              <w:t>2,</w:t>
            </w:r>
            <w:r w:rsidRPr="004602E1">
              <w:rPr>
                <w:rFonts w:ascii="Arial Narrow" w:hAnsi="Arial Narrow"/>
                <w:b/>
                <w:sz w:val="22"/>
                <w:szCs w:val="22"/>
              </w:rPr>
              <w:t>3,</w:t>
            </w:r>
            <w:r w:rsidR="00467F4A">
              <w:rPr>
                <w:rFonts w:ascii="Arial Narrow" w:hAnsi="Arial Narrow"/>
                <w:b/>
                <w:sz w:val="22"/>
                <w:szCs w:val="22"/>
              </w:rPr>
              <w:t>7,8,10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color w:val="000000"/>
                <w:sz w:val="20"/>
                <w:szCs w:val="20"/>
              </w:rPr>
            </w:pPr>
            <w:r w:rsidRPr="004602E1">
              <w:rPr>
                <w:rFonts w:ascii="Arial Narrow" w:hAnsi="Arial Narrow"/>
                <w:b/>
                <w:bCs/>
                <w:color w:val="000000"/>
                <w:sz w:val="20"/>
                <w:szCs w:val="20"/>
              </w:rPr>
              <w:t>(3)(e)2</w:t>
            </w:r>
          </w:p>
        </w:tc>
        <w:tc>
          <w:tcPr>
            <w:tcW w:w="5413" w:type="dxa"/>
            <w:shd w:val="clear" w:color="auto" w:fill="F2F2F2" w:themeFill="background1" w:themeFillShade="F2"/>
          </w:tcPr>
          <w:p w:rsidR="00985F37" w:rsidRPr="004602E1" w:rsidRDefault="00985F37" w:rsidP="009261D3">
            <w:pPr>
              <w:rPr>
                <w:rFonts w:ascii="Arial Narrow" w:hAnsi="Arial Narrow"/>
                <w:color w:val="000000"/>
                <w:sz w:val="22"/>
                <w:szCs w:val="22"/>
              </w:rPr>
            </w:pPr>
            <w:r w:rsidRPr="004602E1">
              <w:rPr>
                <w:rFonts w:ascii="Arial Narrow" w:hAnsi="Arial Narrow"/>
              </w:rPr>
              <w:t xml:space="preserve">Design a social environment that is low risk and includes choice, motivation, and </w:t>
            </w:r>
            <w:proofErr w:type="spellStart"/>
            <w:r w:rsidRPr="004602E1">
              <w:rPr>
                <w:rFonts w:ascii="Arial Narrow" w:hAnsi="Arial Narrow"/>
              </w:rPr>
              <w:t>scaffolded</w:t>
            </w:r>
            <w:proofErr w:type="spellEnd"/>
            <w:r w:rsidRPr="004602E1">
              <w:rPr>
                <w:rFonts w:ascii="Arial Narrow" w:hAnsi="Arial Narrow"/>
              </w:rPr>
              <w:t xml:space="preserve"> support to optimize students’ opportunities for learning to read and write.</w:t>
            </w:r>
          </w:p>
        </w:tc>
        <w:tc>
          <w:tcPr>
            <w:tcW w:w="2995" w:type="dxa"/>
            <w:shd w:val="clear" w:color="auto" w:fill="F2F2F2" w:themeFill="background1" w:themeFillShade="F2"/>
          </w:tcPr>
          <w:p w:rsidR="00985F37" w:rsidRPr="004602E1" w:rsidRDefault="00985F37" w:rsidP="009261D3">
            <w:pPr>
              <w:rPr>
                <w:rFonts w:ascii="Arial Narrow" w:hAnsi="Arial Narrow"/>
                <w:b/>
                <w:sz w:val="22"/>
                <w:szCs w:val="22"/>
              </w:rPr>
            </w:pPr>
            <w:r w:rsidRPr="004602E1">
              <w:rPr>
                <w:rFonts w:ascii="Arial Narrow" w:hAnsi="Arial Narrow"/>
                <w:b/>
                <w:sz w:val="22"/>
                <w:szCs w:val="22"/>
              </w:rPr>
              <w:t xml:space="preserve">Assignment(s): </w:t>
            </w:r>
            <w:r w:rsidR="00467F4A">
              <w:rPr>
                <w:rFonts w:ascii="Arial Narrow" w:hAnsi="Arial Narrow"/>
                <w:b/>
                <w:sz w:val="22"/>
                <w:szCs w:val="22"/>
              </w:rPr>
              <w:t>2,</w:t>
            </w:r>
            <w:r w:rsidR="00467F4A" w:rsidRPr="004602E1">
              <w:rPr>
                <w:rFonts w:ascii="Arial Narrow" w:hAnsi="Arial Narrow"/>
                <w:b/>
                <w:sz w:val="22"/>
                <w:szCs w:val="22"/>
              </w:rPr>
              <w:t>3,</w:t>
            </w:r>
            <w:r w:rsidR="00467F4A">
              <w:rPr>
                <w:rFonts w:ascii="Arial Narrow" w:hAnsi="Arial Narrow"/>
                <w:b/>
                <w:sz w:val="22"/>
                <w:szCs w:val="22"/>
              </w:rPr>
              <w:t>7,8,10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color w:val="000000"/>
                <w:sz w:val="20"/>
                <w:szCs w:val="20"/>
              </w:rPr>
            </w:pPr>
            <w:r w:rsidRPr="004602E1">
              <w:rPr>
                <w:rFonts w:ascii="Arial Narrow" w:hAnsi="Arial Narrow"/>
                <w:b/>
                <w:bCs/>
                <w:color w:val="000000"/>
                <w:sz w:val="20"/>
                <w:szCs w:val="20"/>
              </w:rPr>
              <w:lastRenderedPageBreak/>
              <w:t>(3)(e)3</w:t>
            </w:r>
          </w:p>
        </w:tc>
        <w:tc>
          <w:tcPr>
            <w:tcW w:w="5413" w:type="dxa"/>
            <w:shd w:val="clear" w:color="auto" w:fill="F2F2F2" w:themeFill="background1" w:themeFillShade="F2"/>
          </w:tcPr>
          <w:p w:rsidR="00985F37" w:rsidRPr="004602E1" w:rsidRDefault="00985F37" w:rsidP="009261D3">
            <w:pPr>
              <w:rPr>
                <w:rFonts w:ascii="Arial Narrow" w:hAnsi="Arial Narrow"/>
                <w:color w:val="000000"/>
                <w:sz w:val="22"/>
                <w:szCs w:val="22"/>
              </w:rPr>
            </w:pPr>
            <w:r w:rsidRPr="004602E1">
              <w:rPr>
                <w:rFonts w:ascii="Arial Narrow" w:hAnsi="Arial Narrow"/>
              </w:rPr>
              <w:t>Use routines to support reading and writing instruction (e.g., time allocation, transitions from one activity to another, discussions, and peer feedback).</w:t>
            </w:r>
          </w:p>
        </w:tc>
        <w:tc>
          <w:tcPr>
            <w:tcW w:w="2995" w:type="dxa"/>
            <w:shd w:val="clear" w:color="auto" w:fill="F2F2F2" w:themeFill="background1" w:themeFillShade="F2"/>
          </w:tcPr>
          <w:p w:rsidR="00985F37" w:rsidRPr="004602E1" w:rsidRDefault="00985F37" w:rsidP="009261D3">
            <w:pPr>
              <w:rPr>
                <w:rFonts w:ascii="Arial Narrow" w:hAnsi="Arial Narrow"/>
                <w:b/>
                <w:sz w:val="22"/>
                <w:szCs w:val="22"/>
              </w:rPr>
            </w:pPr>
            <w:r w:rsidRPr="004602E1">
              <w:rPr>
                <w:rFonts w:ascii="Arial Narrow" w:hAnsi="Arial Narrow"/>
                <w:b/>
                <w:sz w:val="22"/>
                <w:szCs w:val="22"/>
              </w:rPr>
              <w:t xml:space="preserve">Assignment(s): </w:t>
            </w:r>
            <w:r w:rsidR="00467F4A">
              <w:rPr>
                <w:rFonts w:ascii="Arial Narrow" w:hAnsi="Arial Narrow"/>
                <w:b/>
                <w:sz w:val="22"/>
                <w:szCs w:val="22"/>
              </w:rPr>
              <w:t>2,</w:t>
            </w:r>
            <w:r w:rsidR="00467F4A" w:rsidRPr="004602E1">
              <w:rPr>
                <w:rFonts w:ascii="Arial Narrow" w:hAnsi="Arial Narrow"/>
                <w:b/>
                <w:sz w:val="22"/>
                <w:szCs w:val="22"/>
              </w:rPr>
              <w:t>3,</w:t>
            </w:r>
            <w:r w:rsidR="00467F4A">
              <w:rPr>
                <w:rFonts w:ascii="Arial Narrow" w:hAnsi="Arial Narrow"/>
                <w:b/>
                <w:sz w:val="22"/>
                <w:szCs w:val="22"/>
              </w:rPr>
              <w:t>7,8,10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color w:val="000000"/>
                <w:sz w:val="20"/>
                <w:szCs w:val="20"/>
              </w:rPr>
            </w:pPr>
            <w:r w:rsidRPr="004602E1">
              <w:rPr>
                <w:rFonts w:ascii="Arial Narrow" w:hAnsi="Arial Narrow"/>
                <w:b/>
                <w:bCs/>
                <w:color w:val="000000"/>
                <w:sz w:val="20"/>
                <w:szCs w:val="20"/>
              </w:rPr>
              <w:t>(3)(e)4</w:t>
            </w:r>
          </w:p>
        </w:tc>
        <w:tc>
          <w:tcPr>
            <w:tcW w:w="5413" w:type="dxa"/>
            <w:shd w:val="clear" w:color="auto" w:fill="F2F2F2" w:themeFill="background1" w:themeFillShade="F2"/>
          </w:tcPr>
          <w:p w:rsidR="00985F37" w:rsidRPr="004602E1" w:rsidRDefault="00985F37" w:rsidP="009261D3">
            <w:pPr>
              <w:rPr>
                <w:rFonts w:ascii="Arial Narrow" w:hAnsi="Arial Narrow"/>
                <w:color w:val="000000"/>
                <w:sz w:val="22"/>
                <w:szCs w:val="22"/>
              </w:rPr>
            </w:pPr>
            <w:r w:rsidRPr="004602E1">
              <w:rPr>
                <w:rFonts w:ascii="Arial Narrow" w:hAnsi="Arial Narrow"/>
              </w:rPr>
              <w:t>Use a variety of classroom configurations (i.e., whole class, small group, and individual) to differentiate instruction.</w:t>
            </w:r>
          </w:p>
        </w:tc>
        <w:tc>
          <w:tcPr>
            <w:tcW w:w="2995" w:type="dxa"/>
            <w:shd w:val="clear" w:color="auto" w:fill="F2F2F2" w:themeFill="background1" w:themeFillShade="F2"/>
          </w:tcPr>
          <w:p w:rsidR="00985F37" w:rsidRPr="004602E1" w:rsidRDefault="00985F37" w:rsidP="009261D3">
            <w:pPr>
              <w:rPr>
                <w:rFonts w:ascii="Arial Narrow" w:hAnsi="Arial Narrow"/>
                <w:b/>
                <w:sz w:val="22"/>
                <w:szCs w:val="22"/>
              </w:rPr>
            </w:pPr>
            <w:r w:rsidRPr="004602E1">
              <w:rPr>
                <w:rFonts w:ascii="Arial Narrow" w:hAnsi="Arial Narrow"/>
                <w:b/>
                <w:sz w:val="22"/>
                <w:szCs w:val="22"/>
              </w:rPr>
              <w:t xml:space="preserve">Assignment(s): </w:t>
            </w:r>
            <w:r w:rsidR="00467F4A">
              <w:rPr>
                <w:rFonts w:ascii="Arial Narrow" w:hAnsi="Arial Narrow"/>
                <w:b/>
                <w:sz w:val="22"/>
                <w:szCs w:val="22"/>
              </w:rPr>
              <w:t>2,</w:t>
            </w:r>
            <w:r w:rsidR="00467F4A" w:rsidRPr="004602E1">
              <w:rPr>
                <w:rFonts w:ascii="Arial Narrow" w:hAnsi="Arial Narrow"/>
                <w:b/>
                <w:sz w:val="22"/>
                <w:szCs w:val="22"/>
              </w:rPr>
              <w:t>3,</w:t>
            </w:r>
            <w:r w:rsidR="00467F4A">
              <w:rPr>
                <w:rFonts w:ascii="Arial Narrow" w:hAnsi="Arial Narrow"/>
                <w:b/>
                <w:sz w:val="22"/>
                <w:szCs w:val="22"/>
              </w:rPr>
              <w:t>7,8,10</w:t>
            </w:r>
          </w:p>
        </w:tc>
      </w:tr>
      <w:tr w:rsidR="00985F37" w:rsidRPr="00CA27E5" w:rsidTr="00985F37">
        <w:trPr>
          <w:trHeight w:val="485"/>
        </w:trPr>
        <w:tc>
          <w:tcPr>
            <w:tcW w:w="9767" w:type="dxa"/>
            <w:gridSpan w:val="3"/>
          </w:tcPr>
          <w:p w:rsidR="00985F37" w:rsidRPr="004602E1" w:rsidRDefault="00985F37" w:rsidP="009261D3">
            <w:pPr>
              <w:rPr>
                <w:rFonts w:ascii="Arial Narrow" w:hAnsi="Arial Narrow"/>
                <w:b/>
                <w:bCs/>
                <w:sz w:val="22"/>
                <w:szCs w:val="22"/>
              </w:rPr>
            </w:pPr>
          </w:p>
          <w:p w:rsidR="00985F37" w:rsidRDefault="00985F37" w:rsidP="009261D3">
            <w:pPr>
              <w:tabs>
                <w:tab w:val="left" w:pos="720"/>
                <w:tab w:val="left" w:pos="1260"/>
              </w:tabs>
              <w:rPr>
                <w:rFonts w:ascii="Arial Narrow" w:hAnsi="Arial Narrow"/>
              </w:rPr>
            </w:pPr>
            <w:r w:rsidRPr="004602E1">
              <w:rPr>
                <w:rFonts w:ascii="Arial Narrow" w:hAnsi="Arial Narrow"/>
                <w:b/>
              </w:rPr>
              <w:t xml:space="preserve">290-3-3-.45.01(3)(f): Professional Learning and Leadership: </w:t>
            </w:r>
            <w:r w:rsidRPr="004602E1">
              <w:rPr>
                <w:rFonts w:ascii="Arial Narrow" w:hAnsi="Arial Narrow"/>
              </w:rPr>
              <w:t>Candidates recognize the importance of, demonstrate, and facilitate professional learning and leadership as a career-long effort and responsibility. Prior to program completion, prospective reading specialists shall demonstrate that they:</w:t>
            </w:r>
          </w:p>
          <w:p w:rsidR="00985F37" w:rsidRPr="004602E1" w:rsidRDefault="00985F37" w:rsidP="009261D3">
            <w:pPr>
              <w:tabs>
                <w:tab w:val="left" w:pos="720"/>
                <w:tab w:val="left" w:pos="1260"/>
              </w:tabs>
              <w:rPr>
                <w:rFonts w:ascii="Arial Narrow" w:hAnsi="Arial Narrow"/>
                <w:sz w:val="22"/>
                <w:szCs w:val="22"/>
              </w:rPr>
            </w:pP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(3)(f)1</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Use foundational knowledge of adult learning theories and related research about organizational change, professional development, and school culture.</w:t>
            </w:r>
          </w:p>
        </w:tc>
        <w:tc>
          <w:tcPr>
            <w:tcW w:w="2995" w:type="dxa"/>
            <w:shd w:val="clear" w:color="auto" w:fill="F2F2F2" w:themeFill="background1" w:themeFillShade="F2"/>
          </w:tcPr>
          <w:p w:rsidR="00985F37" w:rsidRPr="004602E1" w:rsidRDefault="00985F37" w:rsidP="00467F4A">
            <w:pPr>
              <w:rPr>
                <w:rFonts w:ascii="Arial Narrow" w:hAnsi="Arial Narrow"/>
                <w:b/>
                <w:sz w:val="22"/>
                <w:szCs w:val="22"/>
              </w:rPr>
            </w:pPr>
            <w:r w:rsidRPr="004602E1">
              <w:rPr>
                <w:rFonts w:ascii="Arial Narrow" w:hAnsi="Arial Narrow"/>
                <w:b/>
                <w:sz w:val="22"/>
                <w:szCs w:val="22"/>
              </w:rPr>
              <w:t xml:space="preserve">Assignment(s): </w:t>
            </w:r>
            <w:r w:rsidR="00467F4A">
              <w:rPr>
                <w:rFonts w:ascii="Arial Narrow" w:hAnsi="Arial Narrow"/>
                <w:b/>
                <w:sz w:val="22"/>
                <w:szCs w:val="22"/>
              </w:rPr>
              <w:t>9,10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(3)(f)2</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Display positive dispositions related to their own reading and writing and the teaching of reading and writing, and pursue the development of individual professional knowledge and behaviors.</w:t>
            </w:r>
          </w:p>
        </w:tc>
        <w:tc>
          <w:tcPr>
            <w:tcW w:w="2995" w:type="dxa"/>
            <w:shd w:val="clear" w:color="auto" w:fill="F2F2F2" w:themeFill="background1" w:themeFillShade="F2"/>
          </w:tcPr>
          <w:p w:rsidR="00985F37" w:rsidRPr="004602E1" w:rsidRDefault="00985F37" w:rsidP="00467F4A">
            <w:pPr>
              <w:rPr>
                <w:rFonts w:ascii="Arial Narrow" w:hAnsi="Arial Narrow"/>
                <w:b/>
                <w:sz w:val="22"/>
                <w:szCs w:val="22"/>
              </w:rPr>
            </w:pPr>
            <w:r w:rsidRPr="004602E1">
              <w:rPr>
                <w:rFonts w:ascii="Arial Narrow" w:hAnsi="Arial Narrow"/>
                <w:b/>
                <w:sz w:val="22"/>
                <w:szCs w:val="22"/>
              </w:rPr>
              <w:t xml:space="preserve">Assignment(s): </w:t>
            </w:r>
            <w:r w:rsidR="00467F4A">
              <w:rPr>
                <w:rFonts w:ascii="Arial Narrow" w:hAnsi="Arial Narrow"/>
                <w:b/>
                <w:sz w:val="22"/>
                <w:szCs w:val="22"/>
              </w:rPr>
              <w:t>2,3,5,9,10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(3)(f)3</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Participate in, design, facilitate, lead, and evaluate effective and differentiated professional development programs.</w:t>
            </w:r>
          </w:p>
        </w:tc>
        <w:tc>
          <w:tcPr>
            <w:tcW w:w="2995" w:type="dxa"/>
            <w:shd w:val="clear" w:color="auto" w:fill="F2F2F2" w:themeFill="background1" w:themeFillShade="F2"/>
          </w:tcPr>
          <w:p w:rsidR="00985F37" w:rsidRPr="004602E1" w:rsidRDefault="00985F37" w:rsidP="00467F4A">
            <w:pPr>
              <w:rPr>
                <w:rFonts w:ascii="Arial Narrow" w:hAnsi="Arial Narrow"/>
                <w:b/>
                <w:sz w:val="22"/>
                <w:szCs w:val="22"/>
              </w:rPr>
            </w:pPr>
            <w:r w:rsidRPr="004602E1">
              <w:rPr>
                <w:rFonts w:ascii="Arial Narrow" w:hAnsi="Arial Narrow"/>
                <w:b/>
                <w:sz w:val="22"/>
                <w:szCs w:val="22"/>
              </w:rPr>
              <w:t xml:space="preserve">Assignment(s): </w:t>
            </w:r>
            <w:r w:rsidR="00467F4A">
              <w:rPr>
                <w:rFonts w:ascii="Arial Narrow" w:hAnsi="Arial Narrow"/>
                <w:b/>
                <w:sz w:val="22"/>
                <w:szCs w:val="22"/>
              </w:rPr>
              <w:t>9,10</w:t>
            </w:r>
          </w:p>
        </w:tc>
      </w:tr>
      <w:tr w:rsidR="00985F37" w:rsidRPr="00E6501F" w:rsidTr="00985F37">
        <w:trPr>
          <w:trHeight w:val="485"/>
        </w:trPr>
        <w:tc>
          <w:tcPr>
            <w:tcW w:w="1359" w:type="dxa"/>
            <w:shd w:val="clear" w:color="auto" w:fill="F2F2F2" w:themeFill="background1" w:themeFillShade="F2"/>
          </w:tcPr>
          <w:p w:rsidR="00985F37" w:rsidRPr="004602E1" w:rsidRDefault="00985F37" w:rsidP="009261D3">
            <w:pPr>
              <w:rPr>
                <w:rFonts w:ascii="Arial Narrow" w:hAnsi="Arial Narrow"/>
                <w:b/>
                <w:bCs/>
                <w:sz w:val="22"/>
                <w:szCs w:val="22"/>
              </w:rPr>
            </w:pPr>
            <w:r w:rsidRPr="004602E1">
              <w:rPr>
                <w:rFonts w:ascii="Arial Narrow" w:hAnsi="Arial Narrow"/>
                <w:b/>
                <w:bCs/>
                <w:color w:val="000000"/>
                <w:sz w:val="20"/>
                <w:szCs w:val="20"/>
              </w:rPr>
              <w:t>(3)(f)4</w:t>
            </w:r>
          </w:p>
        </w:tc>
        <w:tc>
          <w:tcPr>
            <w:tcW w:w="5413" w:type="dxa"/>
            <w:shd w:val="clear" w:color="auto" w:fill="F2F2F2" w:themeFill="background1" w:themeFillShade="F2"/>
          </w:tcPr>
          <w:p w:rsidR="00985F37" w:rsidRPr="004602E1" w:rsidRDefault="00985F37" w:rsidP="009261D3">
            <w:pPr>
              <w:rPr>
                <w:rFonts w:ascii="Arial Narrow" w:hAnsi="Arial Narrow"/>
                <w:sz w:val="22"/>
                <w:szCs w:val="22"/>
              </w:rPr>
            </w:pPr>
            <w:r w:rsidRPr="004602E1">
              <w:rPr>
                <w:rFonts w:ascii="Arial Narrow" w:hAnsi="Arial Narrow"/>
              </w:rPr>
              <w:t>Understand and influence local, state, or national policy decisions.</w:t>
            </w:r>
          </w:p>
        </w:tc>
        <w:tc>
          <w:tcPr>
            <w:tcW w:w="2995" w:type="dxa"/>
            <w:shd w:val="clear" w:color="auto" w:fill="F2F2F2" w:themeFill="background1" w:themeFillShade="F2"/>
          </w:tcPr>
          <w:p w:rsidR="00985F37" w:rsidRPr="004602E1" w:rsidRDefault="00985F37" w:rsidP="00467F4A">
            <w:pPr>
              <w:rPr>
                <w:rFonts w:ascii="Arial Narrow" w:hAnsi="Arial Narrow"/>
                <w:b/>
                <w:sz w:val="22"/>
                <w:szCs w:val="22"/>
              </w:rPr>
            </w:pPr>
            <w:r w:rsidRPr="004602E1">
              <w:rPr>
                <w:rFonts w:ascii="Arial Narrow" w:hAnsi="Arial Narrow"/>
                <w:b/>
                <w:sz w:val="22"/>
                <w:szCs w:val="22"/>
              </w:rPr>
              <w:t xml:space="preserve">Assignment(s): </w:t>
            </w:r>
            <w:r w:rsidR="00467F4A">
              <w:rPr>
                <w:rFonts w:ascii="Arial Narrow" w:hAnsi="Arial Narrow"/>
                <w:b/>
                <w:sz w:val="22"/>
                <w:szCs w:val="22"/>
              </w:rPr>
              <w:t>9,10</w:t>
            </w:r>
          </w:p>
        </w:tc>
      </w:tr>
    </w:tbl>
    <w:p w:rsidR="00985F37" w:rsidRDefault="00985F37" w:rsidP="00985F37">
      <w:pPr>
        <w:jc w:val="center"/>
        <w:rPr>
          <w:rFonts w:ascii="Times New Roman" w:hAnsi="Times New Roman"/>
        </w:rPr>
      </w:pPr>
    </w:p>
    <w:p w:rsidR="004C618C" w:rsidRPr="004C618C" w:rsidRDefault="004C618C" w:rsidP="004C618C">
      <w:pPr>
        <w:pStyle w:val="Default"/>
        <w:widowControl/>
      </w:pPr>
    </w:p>
    <w:sectPr w:rsidR="004C618C" w:rsidRPr="004C6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A28"/>
    <w:multiLevelType w:val="hybridMultilevel"/>
    <w:tmpl w:val="57DE6028"/>
    <w:lvl w:ilvl="0" w:tplc="0409000F">
      <w:start w:val="1"/>
      <w:numFmt w:val="decimal"/>
      <w:lvlText w:val="%1."/>
      <w:lvlJc w:val="left"/>
      <w:pPr>
        <w:ind w:left="23760" w:hanging="360"/>
      </w:pPr>
      <w:rPr>
        <w:rFonts w:hint="default"/>
      </w:rPr>
    </w:lvl>
    <w:lvl w:ilvl="1" w:tplc="04090003">
      <w:start w:val="1"/>
      <w:numFmt w:val="bullet"/>
      <w:lvlText w:val="o"/>
      <w:lvlJc w:val="left"/>
      <w:pPr>
        <w:ind w:left="24480" w:hanging="360"/>
      </w:pPr>
      <w:rPr>
        <w:rFonts w:ascii="Courier New" w:hAnsi="Courier New" w:cs="Courier New" w:hint="default"/>
      </w:rPr>
    </w:lvl>
    <w:lvl w:ilvl="2" w:tplc="04090005" w:tentative="1">
      <w:start w:val="1"/>
      <w:numFmt w:val="bullet"/>
      <w:lvlText w:val=""/>
      <w:lvlJc w:val="left"/>
      <w:pPr>
        <w:ind w:left="25200" w:hanging="360"/>
      </w:pPr>
      <w:rPr>
        <w:rFonts w:ascii="Wingdings" w:hAnsi="Wingdings" w:hint="default"/>
      </w:rPr>
    </w:lvl>
    <w:lvl w:ilvl="3" w:tplc="04090001" w:tentative="1">
      <w:start w:val="1"/>
      <w:numFmt w:val="bullet"/>
      <w:lvlText w:val=""/>
      <w:lvlJc w:val="left"/>
      <w:pPr>
        <w:ind w:left="25920" w:hanging="360"/>
      </w:pPr>
      <w:rPr>
        <w:rFonts w:ascii="Symbol" w:hAnsi="Symbol" w:hint="default"/>
      </w:rPr>
    </w:lvl>
    <w:lvl w:ilvl="4" w:tplc="04090003" w:tentative="1">
      <w:start w:val="1"/>
      <w:numFmt w:val="bullet"/>
      <w:lvlText w:val="o"/>
      <w:lvlJc w:val="left"/>
      <w:pPr>
        <w:ind w:left="26640" w:hanging="360"/>
      </w:pPr>
      <w:rPr>
        <w:rFonts w:ascii="Courier New" w:hAnsi="Courier New" w:cs="Courier New" w:hint="default"/>
      </w:rPr>
    </w:lvl>
    <w:lvl w:ilvl="5" w:tplc="04090005" w:tentative="1">
      <w:start w:val="1"/>
      <w:numFmt w:val="bullet"/>
      <w:lvlText w:val=""/>
      <w:lvlJc w:val="left"/>
      <w:pPr>
        <w:ind w:left="27360" w:hanging="360"/>
      </w:pPr>
      <w:rPr>
        <w:rFonts w:ascii="Wingdings" w:hAnsi="Wingdings" w:hint="default"/>
      </w:rPr>
    </w:lvl>
    <w:lvl w:ilvl="6" w:tplc="04090001" w:tentative="1">
      <w:start w:val="1"/>
      <w:numFmt w:val="bullet"/>
      <w:lvlText w:val=""/>
      <w:lvlJc w:val="left"/>
      <w:pPr>
        <w:ind w:left="28080" w:hanging="360"/>
      </w:pPr>
      <w:rPr>
        <w:rFonts w:ascii="Symbol" w:hAnsi="Symbol" w:hint="default"/>
      </w:rPr>
    </w:lvl>
    <w:lvl w:ilvl="7" w:tplc="04090003" w:tentative="1">
      <w:start w:val="1"/>
      <w:numFmt w:val="bullet"/>
      <w:lvlText w:val="o"/>
      <w:lvlJc w:val="left"/>
      <w:pPr>
        <w:ind w:left="28800" w:hanging="360"/>
      </w:pPr>
      <w:rPr>
        <w:rFonts w:ascii="Courier New" w:hAnsi="Courier New" w:cs="Courier New" w:hint="default"/>
      </w:rPr>
    </w:lvl>
    <w:lvl w:ilvl="8" w:tplc="04090005" w:tentative="1">
      <w:start w:val="1"/>
      <w:numFmt w:val="bullet"/>
      <w:lvlText w:val=""/>
      <w:lvlJc w:val="left"/>
      <w:pPr>
        <w:ind w:left="29520" w:hanging="360"/>
      </w:pPr>
      <w:rPr>
        <w:rFonts w:ascii="Wingdings" w:hAnsi="Wingdings" w:hint="default"/>
      </w:rPr>
    </w:lvl>
  </w:abstractNum>
  <w:abstractNum w:abstractNumId="1" w15:restartNumberingAfterBreak="0">
    <w:nsid w:val="215F6268"/>
    <w:multiLevelType w:val="multilevel"/>
    <w:tmpl w:val="F000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0203D"/>
    <w:multiLevelType w:val="hybridMultilevel"/>
    <w:tmpl w:val="F1169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019C5"/>
    <w:multiLevelType w:val="multilevel"/>
    <w:tmpl w:val="C28A9FD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CC800D3"/>
    <w:multiLevelType w:val="hybridMultilevel"/>
    <w:tmpl w:val="BD587F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991B34"/>
    <w:multiLevelType w:val="multilevel"/>
    <w:tmpl w:val="895607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FBB0CA5"/>
    <w:multiLevelType w:val="hybridMultilevel"/>
    <w:tmpl w:val="121ABD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020183"/>
    <w:multiLevelType w:val="hybridMultilevel"/>
    <w:tmpl w:val="9E56DF78"/>
    <w:lvl w:ilvl="0" w:tplc="33882E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22655E"/>
    <w:multiLevelType w:val="hybridMultilevel"/>
    <w:tmpl w:val="4D6ED052"/>
    <w:lvl w:ilvl="0" w:tplc="6B7E3B12">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60A20"/>
    <w:multiLevelType w:val="hybridMultilevel"/>
    <w:tmpl w:val="E5C204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E95917"/>
    <w:multiLevelType w:val="hybridMultilevel"/>
    <w:tmpl w:val="3396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B72BD"/>
    <w:multiLevelType w:val="hybridMultilevel"/>
    <w:tmpl w:val="062621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7"/>
  </w:num>
  <w:num w:numId="4">
    <w:abstractNumId w:val="5"/>
  </w:num>
  <w:num w:numId="5">
    <w:abstractNumId w:val="1"/>
  </w:num>
  <w:num w:numId="6">
    <w:abstractNumId w:val="3"/>
  </w:num>
  <w:num w:numId="7">
    <w:abstractNumId w:val="6"/>
  </w:num>
  <w:num w:numId="8">
    <w:abstractNumId w:val="4"/>
  </w:num>
  <w:num w:numId="9">
    <w:abstractNumId w:val="0"/>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E9"/>
    <w:rsid w:val="00002CDE"/>
    <w:rsid w:val="000162C0"/>
    <w:rsid w:val="000E1954"/>
    <w:rsid w:val="001406BC"/>
    <w:rsid w:val="00166620"/>
    <w:rsid w:val="001D660A"/>
    <w:rsid w:val="00230980"/>
    <w:rsid w:val="00391420"/>
    <w:rsid w:val="00466151"/>
    <w:rsid w:val="00467F4A"/>
    <w:rsid w:val="004C618C"/>
    <w:rsid w:val="00551F45"/>
    <w:rsid w:val="006F78A6"/>
    <w:rsid w:val="0082075E"/>
    <w:rsid w:val="00830D05"/>
    <w:rsid w:val="0085303A"/>
    <w:rsid w:val="0086346A"/>
    <w:rsid w:val="008C53BC"/>
    <w:rsid w:val="00901B91"/>
    <w:rsid w:val="00974AE9"/>
    <w:rsid w:val="00985F37"/>
    <w:rsid w:val="009C09E4"/>
    <w:rsid w:val="00AC7AC3"/>
    <w:rsid w:val="00B92B6B"/>
    <w:rsid w:val="00C14A4D"/>
    <w:rsid w:val="00C23B96"/>
    <w:rsid w:val="00CD2925"/>
    <w:rsid w:val="00E517CF"/>
    <w:rsid w:val="00EC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0537"/>
  <w15:chartTrackingRefBased/>
  <w15:docId w15:val="{ADD24738-9639-46F6-AC41-588B1E3F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AE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A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74AE9"/>
    <w:pPr>
      <w:ind w:left="720"/>
    </w:pPr>
  </w:style>
  <w:style w:type="paragraph" w:styleId="NormalWeb">
    <w:name w:val="Normal (Web)"/>
    <w:basedOn w:val="Normal"/>
    <w:uiPriority w:val="99"/>
    <w:unhideWhenUsed/>
    <w:rsid w:val="00974AE9"/>
    <w:pPr>
      <w:spacing w:before="100" w:beforeAutospacing="1" w:after="100" w:afterAutospacing="1"/>
    </w:pPr>
    <w:rPr>
      <w:rFonts w:ascii="Times New Roman" w:hAnsi="Times New Roman"/>
    </w:rPr>
  </w:style>
  <w:style w:type="character" w:styleId="Strong">
    <w:name w:val="Strong"/>
    <w:basedOn w:val="DefaultParagraphFont"/>
    <w:uiPriority w:val="22"/>
    <w:qFormat/>
    <w:rsid w:val="00974AE9"/>
    <w:rPr>
      <w:b/>
      <w:bCs/>
    </w:rPr>
  </w:style>
  <w:style w:type="character" w:styleId="Emphasis">
    <w:name w:val="Emphasis"/>
    <w:basedOn w:val="DefaultParagraphFont"/>
    <w:uiPriority w:val="20"/>
    <w:qFormat/>
    <w:rsid w:val="00830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98364">
      <w:bodyDiv w:val="1"/>
      <w:marLeft w:val="0"/>
      <w:marRight w:val="0"/>
      <w:marTop w:val="0"/>
      <w:marBottom w:val="0"/>
      <w:divBdr>
        <w:top w:val="none" w:sz="0" w:space="0" w:color="auto"/>
        <w:left w:val="none" w:sz="0" w:space="0" w:color="auto"/>
        <w:bottom w:val="none" w:sz="0" w:space="0" w:color="auto"/>
        <w:right w:val="none" w:sz="0" w:space="0" w:color="auto"/>
      </w:divBdr>
      <w:divsChild>
        <w:div w:id="114596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Dr. V</cp:lastModifiedBy>
  <cp:revision>25</cp:revision>
  <dcterms:created xsi:type="dcterms:W3CDTF">2018-05-28T15:16:00Z</dcterms:created>
  <dcterms:modified xsi:type="dcterms:W3CDTF">2019-04-04T20:23:00Z</dcterms:modified>
</cp:coreProperties>
</file>