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BA865" w14:textId="77777777" w:rsidR="00CE11A6" w:rsidRPr="00966BBD" w:rsidRDefault="00CE11A6" w:rsidP="00CE11A6">
      <w:pPr>
        <w:pStyle w:val="Default"/>
        <w:rPr>
          <w:sz w:val="22"/>
          <w:szCs w:val="22"/>
        </w:rPr>
      </w:pPr>
    </w:p>
    <w:p w14:paraId="0447FC84" w14:textId="77777777" w:rsidR="00CE11A6" w:rsidRPr="00966BBD" w:rsidRDefault="00CE11A6" w:rsidP="00CE11A6">
      <w:pPr>
        <w:pStyle w:val="Default"/>
        <w:jc w:val="center"/>
        <w:rPr>
          <w:b/>
          <w:bCs/>
          <w:sz w:val="22"/>
          <w:szCs w:val="22"/>
        </w:rPr>
      </w:pPr>
      <w:r w:rsidRPr="00966BBD">
        <w:rPr>
          <w:b/>
          <w:bCs/>
          <w:sz w:val="22"/>
          <w:szCs w:val="22"/>
        </w:rPr>
        <w:t>MEMORANDUM OF UNDERSTANDING</w:t>
      </w:r>
    </w:p>
    <w:p w14:paraId="58AF14EA" w14:textId="77777777" w:rsidR="007B3888" w:rsidRPr="00966BBD" w:rsidRDefault="007B3888" w:rsidP="00CE11A6">
      <w:pPr>
        <w:pStyle w:val="Default"/>
        <w:jc w:val="center"/>
        <w:rPr>
          <w:b/>
          <w:bCs/>
          <w:sz w:val="22"/>
          <w:szCs w:val="22"/>
        </w:rPr>
      </w:pPr>
    </w:p>
    <w:p w14:paraId="4FC2415A" w14:textId="77777777" w:rsidR="00CE11A6" w:rsidRPr="00966BBD" w:rsidRDefault="00CE11A6" w:rsidP="00CE11A6">
      <w:pPr>
        <w:pStyle w:val="Default"/>
        <w:jc w:val="center"/>
        <w:rPr>
          <w:b/>
          <w:bCs/>
          <w:sz w:val="22"/>
          <w:szCs w:val="22"/>
        </w:rPr>
      </w:pPr>
      <w:r w:rsidRPr="00966BBD">
        <w:rPr>
          <w:b/>
          <w:bCs/>
          <w:sz w:val="22"/>
          <w:szCs w:val="22"/>
        </w:rPr>
        <w:t>BETWEEN</w:t>
      </w:r>
    </w:p>
    <w:p w14:paraId="6A520C8F" w14:textId="77777777" w:rsidR="007B3888" w:rsidRPr="00966BBD" w:rsidRDefault="007B3888" w:rsidP="00CE11A6">
      <w:pPr>
        <w:pStyle w:val="Default"/>
        <w:jc w:val="center"/>
        <w:rPr>
          <w:b/>
          <w:bCs/>
          <w:sz w:val="22"/>
          <w:szCs w:val="22"/>
        </w:rPr>
      </w:pPr>
    </w:p>
    <w:p w14:paraId="68B8B53F" w14:textId="77777777" w:rsidR="00CE11A6" w:rsidRPr="00966BBD" w:rsidRDefault="001D5CC1" w:rsidP="00CE11A6">
      <w:pPr>
        <w:pStyle w:val="Default"/>
        <w:jc w:val="center"/>
        <w:rPr>
          <w:b/>
          <w:bCs/>
          <w:sz w:val="22"/>
          <w:szCs w:val="22"/>
        </w:rPr>
      </w:pPr>
      <w:r w:rsidRPr="00966BBD">
        <w:rPr>
          <w:b/>
          <w:bCs/>
          <w:sz w:val="22"/>
          <w:szCs w:val="22"/>
        </w:rPr>
        <w:t xml:space="preserve">THE </w:t>
      </w:r>
      <w:r w:rsidR="00CE11A6" w:rsidRPr="00966BBD">
        <w:rPr>
          <w:b/>
          <w:bCs/>
          <w:sz w:val="22"/>
          <w:szCs w:val="22"/>
        </w:rPr>
        <w:t>UNIVERSITY OF ALABAMA IN HUNTSVILLE</w:t>
      </w:r>
    </w:p>
    <w:p w14:paraId="110E0FED" w14:textId="77777777" w:rsidR="007B3888" w:rsidRPr="00966BBD" w:rsidRDefault="007B3888" w:rsidP="00CE11A6">
      <w:pPr>
        <w:pStyle w:val="Default"/>
        <w:jc w:val="center"/>
        <w:rPr>
          <w:b/>
          <w:bCs/>
          <w:sz w:val="22"/>
          <w:szCs w:val="22"/>
        </w:rPr>
      </w:pPr>
    </w:p>
    <w:p w14:paraId="6385A900" w14:textId="77777777" w:rsidR="007B3888" w:rsidRPr="00966BBD" w:rsidRDefault="007B3888" w:rsidP="00CE11A6">
      <w:pPr>
        <w:pStyle w:val="Default"/>
        <w:jc w:val="center"/>
        <w:rPr>
          <w:b/>
          <w:bCs/>
          <w:sz w:val="22"/>
          <w:szCs w:val="22"/>
        </w:rPr>
      </w:pPr>
      <w:r w:rsidRPr="00966BBD">
        <w:rPr>
          <w:b/>
          <w:bCs/>
          <w:sz w:val="22"/>
          <w:szCs w:val="22"/>
        </w:rPr>
        <w:t>AND</w:t>
      </w:r>
    </w:p>
    <w:p w14:paraId="19B13DCB" w14:textId="77777777" w:rsidR="007B3888" w:rsidRPr="00966BBD" w:rsidRDefault="007B3888" w:rsidP="00CE11A6">
      <w:pPr>
        <w:pStyle w:val="Default"/>
        <w:jc w:val="center"/>
        <w:rPr>
          <w:b/>
          <w:bCs/>
          <w:sz w:val="22"/>
          <w:szCs w:val="22"/>
        </w:rPr>
      </w:pPr>
    </w:p>
    <w:p w14:paraId="3F9C5197" w14:textId="69CCFA4D" w:rsidR="00CE11A6" w:rsidRPr="00966BBD" w:rsidRDefault="007B3888" w:rsidP="00CE11A6">
      <w:pPr>
        <w:pStyle w:val="Default"/>
        <w:jc w:val="center"/>
        <w:rPr>
          <w:b/>
          <w:bCs/>
          <w:sz w:val="22"/>
          <w:szCs w:val="22"/>
        </w:rPr>
      </w:pPr>
      <w:r w:rsidRPr="00966BBD">
        <w:rPr>
          <w:b/>
          <w:bCs/>
          <w:sz w:val="22"/>
          <w:szCs w:val="22"/>
        </w:rPr>
        <w:t xml:space="preserve">&lt;Insert name of </w:t>
      </w:r>
      <w:r w:rsidR="00137FD2" w:rsidRPr="00966BBD">
        <w:rPr>
          <w:b/>
          <w:bCs/>
          <w:sz w:val="22"/>
          <w:szCs w:val="22"/>
        </w:rPr>
        <w:t>LEA</w:t>
      </w:r>
      <w:r w:rsidR="004F0CF1" w:rsidRPr="00966BBD">
        <w:rPr>
          <w:b/>
          <w:bCs/>
          <w:sz w:val="22"/>
          <w:szCs w:val="22"/>
        </w:rPr>
        <w:t xml:space="preserve"> in all caps</w:t>
      </w:r>
      <w:r w:rsidRPr="00966BBD">
        <w:rPr>
          <w:b/>
          <w:bCs/>
          <w:sz w:val="22"/>
          <w:szCs w:val="22"/>
        </w:rPr>
        <w:t>.&gt;</w:t>
      </w:r>
    </w:p>
    <w:p w14:paraId="6AF2D436" w14:textId="77777777" w:rsidR="007B3888" w:rsidRPr="00966BBD" w:rsidRDefault="007B3888" w:rsidP="00CE11A6">
      <w:pPr>
        <w:pStyle w:val="Default"/>
        <w:jc w:val="center"/>
        <w:rPr>
          <w:sz w:val="22"/>
          <w:szCs w:val="22"/>
        </w:rPr>
      </w:pPr>
    </w:p>
    <w:p w14:paraId="00C40AF7" w14:textId="0A1DDE8E" w:rsidR="00CE11A6" w:rsidRPr="00966BBD" w:rsidRDefault="007B3888" w:rsidP="007B3888">
      <w:pPr>
        <w:pStyle w:val="Default"/>
        <w:ind w:firstLine="720"/>
        <w:rPr>
          <w:sz w:val="22"/>
          <w:szCs w:val="22"/>
        </w:rPr>
      </w:pPr>
      <w:r w:rsidRPr="00966BBD">
        <w:rPr>
          <w:sz w:val="22"/>
          <w:szCs w:val="22"/>
        </w:rPr>
        <w:t xml:space="preserve">This </w:t>
      </w:r>
      <w:r w:rsidR="00CE11A6" w:rsidRPr="00966BBD">
        <w:rPr>
          <w:sz w:val="22"/>
          <w:szCs w:val="22"/>
        </w:rPr>
        <w:t xml:space="preserve">MEMORANDUM OF UNDERSTANDING (MOU) </w:t>
      </w:r>
      <w:r w:rsidR="00A57A22" w:rsidRPr="00966BBD">
        <w:rPr>
          <w:sz w:val="22"/>
          <w:szCs w:val="22"/>
        </w:rPr>
        <w:t xml:space="preserve">is made and entered into between The Board of Trustees of The University of Alabama, a public educational and constitutional instrumentality of the State of Alabama, incorporated by statute, for and on behalf of The University of Alabama in Huntsville </w:t>
      </w:r>
      <w:r w:rsidR="0010298A" w:rsidRPr="00966BBD">
        <w:rPr>
          <w:sz w:val="22"/>
          <w:szCs w:val="22"/>
        </w:rPr>
        <w:t xml:space="preserve">that </w:t>
      </w:r>
      <w:r w:rsidR="005F7260" w:rsidRPr="00966BBD">
        <w:rPr>
          <w:sz w:val="22"/>
          <w:szCs w:val="22"/>
        </w:rPr>
        <w:t xml:space="preserve">is acting </w:t>
      </w:r>
      <w:r w:rsidR="00C04889" w:rsidRPr="00966BBD">
        <w:rPr>
          <w:sz w:val="22"/>
          <w:szCs w:val="22"/>
        </w:rPr>
        <w:t xml:space="preserve">under this MOU </w:t>
      </w:r>
      <w:r w:rsidR="005F7260" w:rsidRPr="00966BBD">
        <w:rPr>
          <w:sz w:val="22"/>
          <w:szCs w:val="22"/>
        </w:rPr>
        <w:t>through its</w:t>
      </w:r>
      <w:r w:rsidR="00CE11A6" w:rsidRPr="00966BBD">
        <w:rPr>
          <w:sz w:val="22"/>
          <w:szCs w:val="22"/>
        </w:rPr>
        <w:t xml:space="preserve"> </w:t>
      </w:r>
      <w:r w:rsidR="005F7260" w:rsidRPr="00966BBD">
        <w:rPr>
          <w:sz w:val="22"/>
          <w:szCs w:val="22"/>
        </w:rPr>
        <w:t xml:space="preserve">College </w:t>
      </w:r>
      <w:proofErr w:type="gramStart"/>
      <w:r w:rsidR="005F7260" w:rsidRPr="00966BBD">
        <w:rPr>
          <w:sz w:val="22"/>
          <w:szCs w:val="22"/>
        </w:rPr>
        <w:t>Of</w:t>
      </w:r>
      <w:proofErr w:type="gramEnd"/>
      <w:r w:rsidR="005F7260" w:rsidRPr="00966BBD">
        <w:rPr>
          <w:sz w:val="22"/>
          <w:szCs w:val="22"/>
        </w:rPr>
        <w:t xml:space="preserve"> Education</w:t>
      </w:r>
      <w:r w:rsidR="00CE11A6" w:rsidRPr="00966BBD">
        <w:rPr>
          <w:sz w:val="22"/>
          <w:szCs w:val="22"/>
        </w:rPr>
        <w:t xml:space="preserve">, hereinafter “UAH” and </w:t>
      </w:r>
      <w:r w:rsidR="005F7260" w:rsidRPr="00966BBD">
        <w:rPr>
          <w:sz w:val="22"/>
          <w:szCs w:val="22"/>
        </w:rPr>
        <w:t xml:space="preserve">&lt;Insert name </w:t>
      </w:r>
      <w:r w:rsidR="00C04889" w:rsidRPr="00966BBD">
        <w:rPr>
          <w:sz w:val="22"/>
          <w:szCs w:val="22"/>
        </w:rPr>
        <w:t xml:space="preserve">and address </w:t>
      </w:r>
      <w:r w:rsidR="005F7260" w:rsidRPr="00966BBD">
        <w:rPr>
          <w:sz w:val="22"/>
          <w:szCs w:val="22"/>
        </w:rPr>
        <w:t>of cooperating school</w:t>
      </w:r>
      <w:r w:rsidR="00A17123">
        <w:rPr>
          <w:sz w:val="22"/>
          <w:szCs w:val="22"/>
        </w:rPr>
        <w:t>.</w:t>
      </w:r>
      <w:r w:rsidRPr="00966BBD">
        <w:rPr>
          <w:sz w:val="22"/>
          <w:szCs w:val="22"/>
        </w:rPr>
        <w:t>&gt;</w:t>
      </w:r>
      <w:r w:rsidR="00CE11A6" w:rsidRPr="00966BBD">
        <w:rPr>
          <w:sz w:val="22"/>
          <w:szCs w:val="22"/>
        </w:rPr>
        <w:t xml:space="preserve">, hereinafter “LEA.” </w:t>
      </w:r>
    </w:p>
    <w:p w14:paraId="7BE55635" w14:textId="77777777" w:rsidR="00CE11A6" w:rsidRPr="00966BBD" w:rsidRDefault="00CE11A6" w:rsidP="00CE11A6">
      <w:pPr>
        <w:pStyle w:val="Default"/>
        <w:rPr>
          <w:sz w:val="22"/>
          <w:szCs w:val="22"/>
        </w:rPr>
      </w:pPr>
    </w:p>
    <w:p w14:paraId="28291D1A" w14:textId="77777777" w:rsidR="00CE11A6" w:rsidRPr="00966BBD" w:rsidRDefault="00CE11A6" w:rsidP="00CE11A6">
      <w:pPr>
        <w:pStyle w:val="Default"/>
        <w:jc w:val="center"/>
        <w:rPr>
          <w:b/>
          <w:bCs/>
          <w:sz w:val="22"/>
          <w:szCs w:val="22"/>
        </w:rPr>
      </w:pPr>
      <w:r w:rsidRPr="00966BBD">
        <w:rPr>
          <w:b/>
          <w:bCs/>
          <w:sz w:val="22"/>
          <w:szCs w:val="22"/>
        </w:rPr>
        <w:t>PURPOSE</w:t>
      </w:r>
    </w:p>
    <w:p w14:paraId="4C4E3866" w14:textId="77777777" w:rsidR="00CE11A6" w:rsidRPr="00966BBD" w:rsidRDefault="00CE11A6" w:rsidP="00CE11A6">
      <w:pPr>
        <w:pStyle w:val="Default"/>
        <w:jc w:val="center"/>
        <w:rPr>
          <w:sz w:val="22"/>
          <w:szCs w:val="22"/>
        </w:rPr>
      </w:pPr>
    </w:p>
    <w:p w14:paraId="6FD6859B" w14:textId="77777777" w:rsidR="0015464B" w:rsidRPr="00966BBD" w:rsidRDefault="00CE11A6" w:rsidP="00BF30EF">
      <w:pPr>
        <w:pStyle w:val="Default"/>
        <w:ind w:firstLine="720"/>
        <w:rPr>
          <w:sz w:val="22"/>
          <w:szCs w:val="22"/>
        </w:rPr>
      </w:pPr>
      <w:r w:rsidRPr="00966BBD">
        <w:rPr>
          <w:sz w:val="22"/>
          <w:szCs w:val="22"/>
        </w:rPr>
        <w:t xml:space="preserve">The purpose of this </w:t>
      </w:r>
      <w:r w:rsidR="0015464B" w:rsidRPr="00966BBD">
        <w:rPr>
          <w:sz w:val="22"/>
          <w:szCs w:val="22"/>
        </w:rPr>
        <w:t>MOU</w:t>
      </w:r>
      <w:r w:rsidRPr="00966BBD">
        <w:rPr>
          <w:sz w:val="22"/>
          <w:szCs w:val="22"/>
        </w:rPr>
        <w:t xml:space="preserve"> is to delineate and clarify the roles and responsibilities of </w:t>
      </w:r>
      <w:r w:rsidR="001D5CC1" w:rsidRPr="00966BBD">
        <w:rPr>
          <w:sz w:val="22"/>
          <w:szCs w:val="22"/>
        </w:rPr>
        <w:t xml:space="preserve">UAH and the cooperating LEA </w:t>
      </w:r>
      <w:r w:rsidRPr="00966BBD">
        <w:rPr>
          <w:sz w:val="22"/>
          <w:szCs w:val="22"/>
        </w:rPr>
        <w:t xml:space="preserve">in </w:t>
      </w:r>
      <w:r w:rsidR="00C13628" w:rsidRPr="00966BBD">
        <w:rPr>
          <w:sz w:val="22"/>
          <w:szCs w:val="22"/>
        </w:rPr>
        <w:t xml:space="preserve">the implementation of </w:t>
      </w:r>
      <w:r w:rsidR="001D5CC1" w:rsidRPr="00966BBD">
        <w:rPr>
          <w:sz w:val="22"/>
          <w:szCs w:val="22"/>
        </w:rPr>
        <w:t xml:space="preserve">UAH’s </w:t>
      </w:r>
      <w:r w:rsidR="00137FD2" w:rsidRPr="00966BBD">
        <w:rPr>
          <w:sz w:val="22"/>
          <w:szCs w:val="22"/>
        </w:rPr>
        <w:t>Educator Preparation</w:t>
      </w:r>
      <w:r w:rsidRPr="00966BBD">
        <w:rPr>
          <w:sz w:val="22"/>
          <w:szCs w:val="22"/>
        </w:rPr>
        <w:t xml:space="preserve"> Program</w:t>
      </w:r>
      <w:r w:rsidR="00A87402" w:rsidRPr="00966BBD">
        <w:rPr>
          <w:sz w:val="22"/>
          <w:szCs w:val="22"/>
        </w:rPr>
        <w:t xml:space="preserve">, hereinafter “Program,” </w:t>
      </w:r>
      <w:r w:rsidR="0015464B" w:rsidRPr="00966BBD">
        <w:rPr>
          <w:sz w:val="22"/>
          <w:szCs w:val="22"/>
        </w:rPr>
        <w:t>to provide UAH</w:t>
      </w:r>
      <w:r w:rsidRPr="00966BBD">
        <w:rPr>
          <w:sz w:val="22"/>
          <w:szCs w:val="22"/>
        </w:rPr>
        <w:t xml:space="preserve"> </w:t>
      </w:r>
      <w:r w:rsidR="00137FD2" w:rsidRPr="00966BBD">
        <w:rPr>
          <w:sz w:val="22"/>
          <w:szCs w:val="22"/>
        </w:rPr>
        <w:t xml:space="preserve">teacher candidates </w:t>
      </w:r>
      <w:r w:rsidR="00FC18C1" w:rsidRPr="00966BBD">
        <w:rPr>
          <w:sz w:val="22"/>
          <w:szCs w:val="22"/>
        </w:rPr>
        <w:t>w</w:t>
      </w:r>
      <w:r w:rsidR="0015464B" w:rsidRPr="00966BBD">
        <w:rPr>
          <w:sz w:val="22"/>
          <w:szCs w:val="22"/>
        </w:rPr>
        <w:t xml:space="preserve">ith </w:t>
      </w:r>
      <w:r w:rsidRPr="00966BBD">
        <w:rPr>
          <w:sz w:val="22"/>
          <w:szCs w:val="22"/>
        </w:rPr>
        <w:t>Field Experie</w:t>
      </w:r>
      <w:r w:rsidR="004E7A1E" w:rsidRPr="00966BBD">
        <w:rPr>
          <w:sz w:val="22"/>
          <w:szCs w:val="22"/>
        </w:rPr>
        <w:t>nce</w:t>
      </w:r>
      <w:r w:rsidR="00137FD2" w:rsidRPr="00966BBD">
        <w:rPr>
          <w:sz w:val="22"/>
          <w:szCs w:val="22"/>
        </w:rPr>
        <w:t>s</w:t>
      </w:r>
      <w:r w:rsidR="004E7A1E" w:rsidRPr="00966BBD">
        <w:rPr>
          <w:sz w:val="22"/>
          <w:szCs w:val="22"/>
        </w:rPr>
        <w:t xml:space="preserve"> and </w:t>
      </w:r>
      <w:r w:rsidR="0003142F" w:rsidRPr="00966BBD">
        <w:rPr>
          <w:sz w:val="22"/>
          <w:szCs w:val="22"/>
        </w:rPr>
        <w:t xml:space="preserve">UAH interns with </w:t>
      </w:r>
      <w:r w:rsidR="00AC5B4D" w:rsidRPr="00966BBD">
        <w:rPr>
          <w:sz w:val="22"/>
          <w:szCs w:val="22"/>
        </w:rPr>
        <w:t>Internships</w:t>
      </w:r>
      <w:r w:rsidRPr="00966BBD">
        <w:rPr>
          <w:sz w:val="22"/>
          <w:szCs w:val="22"/>
        </w:rPr>
        <w:t>.</w:t>
      </w:r>
    </w:p>
    <w:p w14:paraId="13D0825F" w14:textId="77777777" w:rsidR="004E7A1E" w:rsidRPr="00966BBD" w:rsidRDefault="004E7A1E" w:rsidP="00CE11A6">
      <w:pPr>
        <w:pStyle w:val="Default"/>
        <w:rPr>
          <w:sz w:val="22"/>
          <w:szCs w:val="22"/>
        </w:rPr>
      </w:pPr>
    </w:p>
    <w:p w14:paraId="4126421D" w14:textId="77777777" w:rsidR="004E7A1E" w:rsidRPr="00966BBD" w:rsidRDefault="00CE11A6" w:rsidP="00BF30EF">
      <w:pPr>
        <w:pStyle w:val="Default"/>
        <w:spacing w:after="62"/>
        <w:ind w:firstLine="720"/>
        <w:rPr>
          <w:b/>
          <w:sz w:val="22"/>
          <w:szCs w:val="22"/>
        </w:rPr>
      </w:pPr>
      <w:r w:rsidRPr="00966BBD">
        <w:rPr>
          <w:sz w:val="22"/>
          <w:szCs w:val="22"/>
        </w:rPr>
        <w:t xml:space="preserve">I. </w:t>
      </w:r>
      <w:r w:rsidR="003A6E5F" w:rsidRPr="00966BBD">
        <w:rPr>
          <w:sz w:val="22"/>
          <w:szCs w:val="22"/>
        </w:rPr>
        <w:t xml:space="preserve">       </w:t>
      </w:r>
      <w:r w:rsidRPr="00966BBD">
        <w:rPr>
          <w:b/>
          <w:bCs/>
          <w:sz w:val="22"/>
          <w:szCs w:val="22"/>
        </w:rPr>
        <w:t xml:space="preserve">FIELD EXPERIENCE </w:t>
      </w:r>
      <w:r w:rsidRPr="00966BBD">
        <w:rPr>
          <w:b/>
          <w:sz w:val="22"/>
          <w:szCs w:val="22"/>
        </w:rPr>
        <w:t xml:space="preserve">SITE ASSIGNMENTS </w:t>
      </w:r>
    </w:p>
    <w:p w14:paraId="73C336F0" w14:textId="77777777" w:rsidR="003A6E5F" w:rsidRPr="00966BBD" w:rsidRDefault="003A6E5F" w:rsidP="00BF30EF">
      <w:pPr>
        <w:pStyle w:val="Default"/>
        <w:spacing w:after="62"/>
        <w:ind w:left="1080"/>
        <w:rPr>
          <w:b/>
          <w:sz w:val="22"/>
          <w:szCs w:val="22"/>
        </w:rPr>
      </w:pPr>
    </w:p>
    <w:p w14:paraId="231F7E50" w14:textId="77777777" w:rsidR="004E7A1E" w:rsidRPr="00966BBD" w:rsidRDefault="004E7A1E" w:rsidP="00BF30EF">
      <w:pPr>
        <w:pStyle w:val="Default"/>
        <w:numPr>
          <w:ilvl w:val="0"/>
          <w:numId w:val="9"/>
        </w:numPr>
        <w:rPr>
          <w:sz w:val="22"/>
          <w:szCs w:val="22"/>
        </w:rPr>
      </w:pPr>
      <w:r w:rsidRPr="00966BBD">
        <w:rPr>
          <w:sz w:val="22"/>
          <w:szCs w:val="22"/>
        </w:rPr>
        <w:t>UAH</w:t>
      </w:r>
      <w:r w:rsidR="00CE11A6" w:rsidRPr="00966BBD">
        <w:rPr>
          <w:sz w:val="22"/>
          <w:szCs w:val="22"/>
        </w:rPr>
        <w:t xml:space="preserve"> will </w:t>
      </w:r>
      <w:r w:rsidR="00D91186" w:rsidRPr="00966BBD">
        <w:rPr>
          <w:sz w:val="22"/>
          <w:szCs w:val="22"/>
        </w:rPr>
        <w:t>submit to</w:t>
      </w:r>
      <w:r w:rsidR="00CE11A6" w:rsidRPr="00966BBD">
        <w:rPr>
          <w:sz w:val="22"/>
          <w:szCs w:val="22"/>
        </w:rPr>
        <w:t xml:space="preserve"> the ap</w:t>
      </w:r>
      <w:r w:rsidRPr="00966BBD">
        <w:rPr>
          <w:sz w:val="22"/>
          <w:szCs w:val="22"/>
        </w:rPr>
        <w:t xml:space="preserve">propriate LEA personnel </w:t>
      </w:r>
      <w:r w:rsidR="00D91186" w:rsidRPr="00966BBD">
        <w:rPr>
          <w:sz w:val="22"/>
          <w:szCs w:val="22"/>
        </w:rPr>
        <w:t>its</w:t>
      </w:r>
      <w:r w:rsidR="00CE11A6" w:rsidRPr="00966BBD">
        <w:rPr>
          <w:sz w:val="22"/>
          <w:szCs w:val="22"/>
        </w:rPr>
        <w:t xml:space="preserve"> field experience placement requests</w:t>
      </w:r>
      <w:r w:rsidR="00972187" w:rsidRPr="00966BBD">
        <w:rPr>
          <w:sz w:val="22"/>
          <w:szCs w:val="22"/>
        </w:rPr>
        <w:t>, including</w:t>
      </w:r>
      <w:r w:rsidR="00CE11A6" w:rsidRPr="00966BBD">
        <w:rPr>
          <w:sz w:val="22"/>
          <w:szCs w:val="22"/>
        </w:rPr>
        <w:t xml:space="preserve"> grade level</w:t>
      </w:r>
      <w:r w:rsidR="00972187" w:rsidRPr="00966BBD">
        <w:rPr>
          <w:sz w:val="22"/>
          <w:szCs w:val="22"/>
        </w:rPr>
        <w:t xml:space="preserve"> and</w:t>
      </w:r>
      <w:r w:rsidR="00CE11A6" w:rsidRPr="00966BBD">
        <w:rPr>
          <w:sz w:val="22"/>
          <w:szCs w:val="22"/>
        </w:rPr>
        <w:t xml:space="preserve"> teaching area. Requests will be submitted to LEAs </w:t>
      </w:r>
      <w:r w:rsidRPr="00966BBD">
        <w:rPr>
          <w:sz w:val="22"/>
          <w:szCs w:val="22"/>
        </w:rPr>
        <w:t xml:space="preserve">by </w:t>
      </w:r>
      <w:r w:rsidR="001D5CC1" w:rsidRPr="00966BBD">
        <w:rPr>
          <w:sz w:val="22"/>
          <w:szCs w:val="22"/>
        </w:rPr>
        <w:t xml:space="preserve">UAH’s </w:t>
      </w:r>
      <w:r w:rsidRPr="00966BBD">
        <w:rPr>
          <w:sz w:val="22"/>
          <w:szCs w:val="22"/>
        </w:rPr>
        <w:t>Coordinator of Field and Clinical Experiences</w:t>
      </w:r>
      <w:r w:rsidR="00CE11A6" w:rsidRPr="00966BBD">
        <w:rPr>
          <w:sz w:val="22"/>
          <w:szCs w:val="22"/>
        </w:rPr>
        <w:t xml:space="preserve">. </w:t>
      </w:r>
    </w:p>
    <w:p w14:paraId="0A3D96E9" w14:textId="77777777" w:rsidR="004E7A1E" w:rsidRPr="00966BBD" w:rsidRDefault="004E7A1E" w:rsidP="004E7A1E">
      <w:pPr>
        <w:pStyle w:val="Default"/>
        <w:ind w:left="1665"/>
        <w:rPr>
          <w:sz w:val="22"/>
          <w:szCs w:val="22"/>
        </w:rPr>
      </w:pPr>
    </w:p>
    <w:p w14:paraId="77D325EF" w14:textId="77777777" w:rsidR="004E7A1E" w:rsidRPr="00966BBD" w:rsidRDefault="00CE11A6" w:rsidP="00BF30EF">
      <w:pPr>
        <w:pStyle w:val="Default"/>
        <w:ind w:left="1080"/>
        <w:rPr>
          <w:sz w:val="22"/>
          <w:szCs w:val="22"/>
        </w:rPr>
      </w:pPr>
      <w:r w:rsidRPr="00966BBD">
        <w:rPr>
          <w:sz w:val="22"/>
          <w:szCs w:val="22"/>
        </w:rPr>
        <w:t xml:space="preserve">Various </w:t>
      </w:r>
      <w:r w:rsidR="004E7A1E" w:rsidRPr="00966BBD">
        <w:rPr>
          <w:sz w:val="22"/>
          <w:szCs w:val="22"/>
        </w:rPr>
        <w:t xml:space="preserve">field experience </w:t>
      </w:r>
      <w:r w:rsidRPr="00966BBD">
        <w:rPr>
          <w:sz w:val="22"/>
          <w:szCs w:val="22"/>
        </w:rPr>
        <w:t xml:space="preserve">placements will be requested. </w:t>
      </w:r>
      <w:r w:rsidR="00044732" w:rsidRPr="00966BBD">
        <w:rPr>
          <w:sz w:val="22"/>
          <w:szCs w:val="22"/>
        </w:rPr>
        <w:t xml:space="preserve"> T</w:t>
      </w:r>
      <w:r w:rsidR="004E7A1E" w:rsidRPr="00966BBD">
        <w:rPr>
          <w:sz w:val="22"/>
          <w:szCs w:val="22"/>
        </w:rPr>
        <w:t>he Coordinator of Field and Clinical Experience</w:t>
      </w:r>
      <w:r w:rsidR="000D322E" w:rsidRPr="00966BBD">
        <w:rPr>
          <w:sz w:val="22"/>
          <w:szCs w:val="22"/>
        </w:rPr>
        <w:t xml:space="preserve"> and/or faculty</w:t>
      </w:r>
      <w:r w:rsidR="004E7A1E" w:rsidRPr="00966BBD">
        <w:rPr>
          <w:sz w:val="22"/>
          <w:szCs w:val="22"/>
        </w:rPr>
        <w:t xml:space="preserve"> may call</w:t>
      </w:r>
      <w:r w:rsidR="006416E4" w:rsidRPr="00966BBD">
        <w:rPr>
          <w:sz w:val="22"/>
          <w:szCs w:val="22"/>
        </w:rPr>
        <w:t>, email,</w:t>
      </w:r>
      <w:r w:rsidR="004E7A1E" w:rsidRPr="00966BBD">
        <w:rPr>
          <w:sz w:val="22"/>
          <w:szCs w:val="22"/>
        </w:rPr>
        <w:t xml:space="preserve"> or</w:t>
      </w:r>
      <w:r w:rsidRPr="00966BBD">
        <w:rPr>
          <w:sz w:val="22"/>
          <w:szCs w:val="22"/>
        </w:rPr>
        <w:t xml:space="preserve"> visit schools</w:t>
      </w:r>
      <w:r w:rsidR="004E7A1E" w:rsidRPr="00966BBD">
        <w:rPr>
          <w:sz w:val="22"/>
          <w:szCs w:val="22"/>
        </w:rPr>
        <w:t xml:space="preserve"> to </w:t>
      </w:r>
      <w:r w:rsidR="000D322E" w:rsidRPr="00966BBD">
        <w:rPr>
          <w:sz w:val="22"/>
          <w:szCs w:val="22"/>
        </w:rPr>
        <w:t>monitor</w:t>
      </w:r>
      <w:r w:rsidR="004E7A1E" w:rsidRPr="00966BBD">
        <w:rPr>
          <w:sz w:val="22"/>
          <w:szCs w:val="22"/>
        </w:rPr>
        <w:t xml:space="preserve"> progress of </w:t>
      </w:r>
      <w:r w:rsidR="000D322E" w:rsidRPr="00966BBD">
        <w:rPr>
          <w:sz w:val="22"/>
          <w:szCs w:val="22"/>
        </w:rPr>
        <w:t>teacher candidates</w:t>
      </w:r>
      <w:r w:rsidR="00FC18C1" w:rsidRPr="00966BBD">
        <w:rPr>
          <w:sz w:val="22"/>
          <w:szCs w:val="22"/>
        </w:rPr>
        <w:t xml:space="preserve"> </w:t>
      </w:r>
      <w:r w:rsidR="00044732" w:rsidRPr="00966BBD">
        <w:rPr>
          <w:sz w:val="22"/>
          <w:szCs w:val="22"/>
        </w:rPr>
        <w:t xml:space="preserve">as they </w:t>
      </w:r>
      <w:r w:rsidR="000D322E" w:rsidRPr="00966BBD">
        <w:rPr>
          <w:sz w:val="22"/>
          <w:szCs w:val="22"/>
        </w:rPr>
        <w:t>complete field experiences</w:t>
      </w:r>
      <w:r w:rsidRPr="00966BBD">
        <w:rPr>
          <w:sz w:val="22"/>
          <w:szCs w:val="22"/>
        </w:rPr>
        <w:t>.</w:t>
      </w:r>
    </w:p>
    <w:p w14:paraId="7A6331FD" w14:textId="77777777" w:rsidR="004752AF" w:rsidRPr="00966BBD" w:rsidRDefault="004752AF" w:rsidP="00BF30EF">
      <w:pPr>
        <w:pStyle w:val="Default"/>
        <w:ind w:left="1665"/>
        <w:rPr>
          <w:sz w:val="22"/>
          <w:szCs w:val="22"/>
        </w:rPr>
      </w:pPr>
    </w:p>
    <w:p w14:paraId="4A81B3F7" w14:textId="77777777" w:rsidR="006416E4" w:rsidRPr="00966BBD" w:rsidRDefault="00CE11A6" w:rsidP="00BF30EF">
      <w:pPr>
        <w:pStyle w:val="Default"/>
        <w:numPr>
          <w:ilvl w:val="0"/>
          <w:numId w:val="9"/>
        </w:numPr>
        <w:rPr>
          <w:sz w:val="22"/>
          <w:szCs w:val="22"/>
        </w:rPr>
      </w:pPr>
      <w:r w:rsidRPr="00966BBD">
        <w:rPr>
          <w:sz w:val="22"/>
          <w:szCs w:val="22"/>
        </w:rPr>
        <w:t xml:space="preserve">Only the designated LEA personnel and </w:t>
      </w:r>
      <w:r w:rsidR="006416E4" w:rsidRPr="00966BBD">
        <w:rPr>
          <w:sz w:val="22"/>
          <w:szCs w:val="22"/>
        </w:rPr>
        <w:t>UAH</w:t>
      </w:r>
      <w:r w:rsidR="00036445" w:rsidRPr="00966BBD">
        <w:rPr>
          <w:sz w:val="22"/>
          <w:szCs w:val="22"/>
        </w:rPr>
        <w:t>’</w:t>
      </w:r>
      <w:r w:rsidR="001D5CC1" w:rsidRPr="00966BBD">
        <w:rPr>
          <w:sz w:val="22"/>
          <w:szCs w:val="22"/>
        </w:rPr>
        <w:t>s Coordinator of Field and Clinical Experience may</w:t>
      </w:r>
      <w:r w:rsidRPr="00966BBD">
        <w:rPr>
          <w:sz w:val="22"/>
          <w:szCs w:val="22"/>
        </w:rPr>
        <w:t xml:space="preserve"> request and confirm site assignments. </w:t>
      </w:r>
      <w:r w:rsidR="00835358" w:rsidRPr="00966BBD">
        <w:rPr>
          <w:sz w:val="22"/>
          <w:szCs w:val="22"/>
        </w:rPr>
        <w:t xml:space="preserve"> </w:t>
      </w:r>
      <w:r w:rsidRPr="00966BBD">
        <w:rPr>
          <w:sz w:val="22"/>
          <w:szCs w:val="22"/>
        </w:rPr>
        <w:t xml:space="preserve">Site </w:t>
      </w:r>
      <w:r w:rsidR="001D5CC1" w:rsidRPr="00966BBD">
        <w:rPr>
          <w:sz w:val="22"/>
          <w:szCs w:val="22"/>
        </w:rPr>
        <w:t>a</w:t>
      </w:r>
      <w:r w:rsidRPr="00966BBD">
        <w:rPr>
          <w:sz w:val="22"/>
          <w:szCs w:val="22"/>
        </w:rPr>
        <w:t xml:space="preserve">ssignments </w:t>
      </w:r>
      <w:r w:rsidR="001D5CC1" w:rsidRPr="00966BBD">
        <w:rPr>
          <w:sz w:val="22"/>
          <w:szCs w:val="22"/>
        </w:rPr>
        <w:t xml:space="preserve">will </w:t>
      </w:r>
      <w:r w:rsidRPr="00966BBD">
        <w:rPr>
          <w:sz w:val="22"/>
          <w:szCs w:val="22"/>
        </w:rPr>
        <w:t xml:space="preserve">be </w:t>
      </w:r>
      <w:r w:rsidR="00D65869" w:rsidRPr="00966BBD">
        <w:rPr>
          <w:sz w:val="22"/>
          <w:szCs w:val="22"/>
        </w:rPr>
        <w:t xml:space="preserve">requested and </w:t>
      </w:r>
      <w:r w:rsidRPr="00966BBD">
        <w:rPr>
          <w:sz w:val="22"/>
          <w:szCs w:val="22"/>
        </w:rPr>
        <w:t xml:space="preserve">confirmed in writing. </w:t>
      </w:r>
      <w:r w:rsidR="001D5CC1" w:rsidRPr="00966BBD">
        <w:rPr>
          <w:sz w:val="22"/>
          <w:szCs w:val="22"/>
        </w:rPr>
        <w:t xml:space="preserve"> </w:t>
      </w:r>
      <w:r w:rsidRPr="00966BBD">
        <w:rPr>
          <w:sz w:val="22"/>
          <w:szCs w:val="22"/>
        </w:rPr>
        <w:t xml:space="preserve">Electronic mail is acceptable. </w:t>
      </w:r>
    </w:p>
    <w:p w14:paraId="6CE1EAB6" w14:textId="77777777" w:rsidR="006416E4" w:rsidRPr="00966BBD" w:rsidRDefault="006416E4" w:rsidP="006416E4">
      <w:pPr>
        <w:pStyle w:val="Default"/>
        <w:ind w:left="1665"/>
        <w:rPr>
          <w:sz w:val="22"/>
          <w:szCs w:val="22"/>
        </w:rPr>
      </w:pPr>
    </w:p>
    <w:p w14:paraId="31F63C1B" w14:textId="77777777" w:rsidR="00A24476" w:rsidRPr="00966BBD" w:rsidRDefault="006416E4" w:rsidP="00BF30EF">
      <w:pPr>
        <w:pStyle w:val="Default"/>
        <w:numPr>
          <w:ilvl w:val="0"/>
          <w:numId w:val="9"/>
        </w:numPr>
        <w:rPr>
          <w:sz w:val="22"/>
          <w:szCs w:val="22"/>
        </w:rPr>
      </w:pPr>
      <w:r w:rsidRPr="00966BBD">
        <w:rPr>
          <w:sz w:val="22"/>
          <w:szCs w:val="22"/>
        </w:rPr>
        <w:t>UAH</w:t>
      </w:r>
      <w:r w:rsidR="00CE11A6" w:rsidRPr="00966BBD">
        <w:rPr>
          <w:sz w:val="22"/>
          <w:szCs w:val="22"/>
        </w:rPr>
        <w:t xml:space="preserve"> will </w:t>
      </w:r>
      <w:r w:rsidR="004752AF" w:rsidRPr="00966BBD">
        <w:rPr>
          <w:sz w:val="22"/>
          <w:szCs w:val="22"/>
        </w:rPr>
        <w:t>en</w:t>
      </w:r>
      <w:r w:rsidR="000D322E" w:rsidRPr="00966BBD">
        <w:rPr>
          <w:sz w:val="22"/>
          <w:szCs w:val="22"/>
        </w:rPr>
        <w:t>sure that teacher candidates</w:t>
      </w:r>
      <w:r w:rsidR="00CE11A6" w:rsidRPr="00966BBD">
        <w:rPr>
          <w:sz w:val="22"/>
          <w:szCs w:val="22"/>
        </w:rPr>
        <w:t xml:space="preserve"> have met all prerequisites, including </w:t>
      </w:r>
      <w:r w:rsidR="001D5CC1" w:rsidRPr="00966BBD">
        <w:rPr>
          <w:sz w:val="22"/>
          <w:szCs w:val="22"/>
        </w:rPr>
        <w:t>grade point average</w:t>
      </w:r>
      <w:r w:rsidR="00CE11A6" w:rsidRPr="00966BBD">
        <w:rPr>
          <w:sz w:val="22"/>
          <w:szCs w:val="22"/>
        </w:rPr>
        <w:t xml:space="preserve">, criminal background clearance, and/or admission to </w:t>
      </w:r>
      <w:r w:rsidR="001D5CC1" w:rsidRPr="00966BBD">
        <w:rPr>
          <w:sz w:val="22"/>
          <w:szCs w:val="22"/>
        </w:rPr>
        <w:t xml:space="preserve">UAH’s </w:t>
      </w:r>
      <w:r w:rsidR="000D322E" w:rsidRPr="00966BBD">
        <w:rPr>
          <w:sz w:val="22"/>
          <w:szCs w:val="22"/>
        </w:rPr>
        <w:t>Educator Preparation</w:t>
      </w:r>
      <w:r w:rsidR="00972187" w:rsidRPr="00966BBD">
        <w:rPr>
          <w:sz w:val="22"/>
          <w:szCs w:val="22"/>
        </w:rPr>
        <w:t xml:space="preserve"> Program</w:t>
      </w:r>
      <w:r w:rsidR="00CE11A6" w:rsidRPr="00966BBD">
        <w:rPr>
          <w:sz w:val="22"/>
          <w:szCs w:val="22"/>
        </w:rPr>
        <w:t>, (as applicable) prior to the beginning of the placement</w:t>
      </w:r>
      <w:r w:rsidR="00A24476" w:rsidRPr="00966BBD">
        <w:rPr>
          <w:sz w:val="22"/>
          <w:szCs w:val="22"/>
        </w:rPr>
        <w:t>.</w:t>
      </w:r>
    </w:p>
    <w:p w14:paraId="4E6CB88A" w14:textId="77777777" w:rsidR="00D46C95" w:rsidRPr="00966BBD" w:rsidRDefault="00D46C95" w:rsidP="00BF30EF">
      <w:pPr>
        <w:pStyle w:val="Default"/>
        <w:rPr>
          <w:sz w:val="22"/>
          <w:szCs w:val="22"/>
        </w:rPr>
      </w:pPr>
    </w:p>
    <w:p w14:paraId="3BF07314" w14:textId="77777777" w:rsidR="000D322E" w:rsidRPr="00966BBD" w:rsidRDefault="000D322E" w:rsidP="000D322E">
      <w:pPr>
        <w:pStyle w:val="Default"/>
        <w:numPr>
          <w:ilvl w:val="0"/>
          <w:numId w:val="9"/>
        </w:numPr>
        <w:rPr>
          <w:sz w:val="22"/>
          <w:szCs w:val="22"/>
        </w:rPr>
      </w:pPr>
      <w:r w:rsidRPr="00966BBD">
        <w:rPr>
          <w:sz w:val="22"/>
          <w:szCs w:val="22"/>
        </w:rPr>
        <w:t>Teacher candidates</w:t>
      </w:r>
      <w:r w:rsidR="00353537" w:rsidRPr="00966BBD">
        <w:rPr>
          <w:sz w:val="22"/>
          <w:szCs w:val="22"/>
        </w:rPr>
        <w:t xml:space="preserve"> will be</w:t>
      </w:r>
      <w:r w:rsidR="00D46C95" w:rsidRPr="00966BBD">
        <w:rPr>
          <w:sz w:val="22"/>
          <w:szCs w:val="22"/>
        </w:rPr>
        <w:t xml:space="preserve"> required to </w:t>
      </w:r>
      <w:r w:rsidR="00353537" w:rsidRPr="00966BBD">
        <w:rPr>
          <w:sz w:val="22"/>
          <w:szCs w:val="22"/>
        </w:rPr>
        <w:t>sign a document acknow</w:t>
      </w:r>
      <w:r w:rsidR="0000225E" w:rsidRPr="00966BBD">
        <w:rPr>
          <w:sz w:val="22"/>
          <w:szCs w:val="22"/>
        </w:rPr>
        <w:t xml:space="preserve">ledging </w:t>
      </w:r>
      <w:r w:rsidR="001D5CC1" w:rsidRPr="00966BBD">
        <w:rPr>
          <w:sz w:val="22"/>
          <w:szCs w:val="22"/>
        </w:rPr>
        <w:t xml:space="preserve">they understand </w:t>
      </w:r>
      <w:r w:rsidR="00B27640" w:rsidRPr="00966BBD">
        <w:rPr>
          <w:sz w:val="22"/>
          <w:szCs w:val="22"/>
        </w:rPr>
        <w:t xml:space="preserve">the </w:t>
      </w:r>
      <w:r w:rsidR="00691D4C" w:rsidRPr="00966BBD">
        <w:rPr>
          <w:sz w:val="22"/>
          <w:szCs w:val="22"/>
        </w:rPr>
        <w:t>guidelines</w:t>
      </w:r>
      <w:r w:rsidR="0000225E" w:rsidRPr="00966BBD">
        <w:rPr>
          <w:sz w:val="22"/>
          <w:szCs w:val="22"/>
        </w:rPr>
        <w:t xml:space="preserve"> for successfully completing field experience</w:t>
      </w:r>
      <w:r w:rsidRPr="00966BBD">
        <w:rPr>
          <w:sz w:val="22"/>
          <w:szCs w:val="22"/>
        </w:rPr>
        <w:t>.</w:t>
      </w:r>
    </w:p>
    <w:p w14:paraId="127BA427" w14:textId="77777777" w:rsidR="000D322E" w:rsidRPr="00966BBD" w:rsidRDefault="000D322E" w:rsidP="000D322E">
      <w:pPr>
        <w:pStyle w:val="Default"/>
        <w:rPr>
          <w:sz w:val="22"/>
          <w:szCs w:val="22"/>
        </w:rPr>
      </w:pPr>
    </w:p>
    <w:p w14:paraId="2C553680" w14:textId="77777777" w:rsidR="00755AAF" w:rsidRPr="00966BBD" w:rsidRDefault="000D322E" w:rsidP="000D322E">
      <w:pPr>
        <w:pStyle w:val="Default"/>
        <w:numPr>
          <w:ilvl w:val="0"/>
          <w:numId w:val="9"/>
        </w:numPr>
        <w:rPr>
          <w:sz w:val="22"/>
          <w:szCs w:val="22"/>
        </w:rPr>
      </w:pPr>
      <w:r w:rsidRPr="00966BBD">
        <w:rPr>
          <w:sz w:val="22"/>
          <w:szCs w:val="22"/>
        </w:rPr>
        <w:t xml:space="preserve">Teacher candidates participate in sequential and systematic field experiences designed to link knowledge and skills with effective classroom planning, instruction, and assessment.  As candidates progress through the program, they will demonstrate novice, then emerging, and finally proficient competencies. </w:t>
      </w:r>
    </w:p>
    <w:p w14:paraId="5C18872B" w14:textId="77777777" w:rsidR="00755AAF" w:rsidRPr="00966BBD" w:rsidRDefault="00755AAF" w:rsidP="00CE11A6">
      <w:pPr>
        <w:pStyle w:val="Default"/>
        <w:rPr>
          <w:sz w:val="22"/>
          <w:szCs w:val="22"/>
        </w:rPr>
      </w:pPr>
    </w:p>
    <w:p w14:paraId="34065F14" w14:textId="77777777" w:rsidR="000D322E" w:rsidRPr="00966BBD" w:rsidRDefault="000D322E" w:rsidP="00CE11A6">
      <w:pPr>
        <w:pStyle w:val="Default"/>
        <w:rPr>
          <w:sz w:val="22"/>
          <w:szCs w:val="22"/>
        </w:rPr>
      </w:pPr>
    </w:p>
    <w:p w14:paraId="737A4FAA" w14:textId="77777777" w:rsidR="00755AAF" w:rsidRPr="00966BBD" w:rsidRDefault="00755AAF" w:rsidP="00CE11A6">
      <w:pPr>
        <w:pStyle w:val="Default"/>
        <w:rPr>
          <w:sz w:val="22"/>
          <w:szCs w:val="22"/>
        </w:rPr>
      </w:pPr>
    </w:p>
    <w:p w14:paraId="364F1EF3" w14:textId="77777777" w:rsidR="006416E4" w:rsidRPr="00966BBD" w:rsidRDefault="00CE11A6" w:rsidP="00CE11A6">
      <w:pPr>
        <w:pStyle w:val="Default"/>
        <w:rPr>
          <w:b/>
          <w:bCs/>
          <w:sz w:val="22"/>
          <w:szCs w:val="22"/>
        </w:rPr>
      </w:pPr>
      <w:r w:rsidRPr="00966BBD">
        <w:rPr>
          <w:sz w:val="22"/>
          <w:szCs w:val="22"/>
        </w:rPr>
        <w:lastRenderedPageBreak/>
        <w:t>II</w:t>
      </w:r>
      <w:r w:rsidR="006416E4" w:rsidRPr="00966BBD">
        <w:rPr>
          <w:sz w:val="22"/>
          <w:szCs w:val="22"/>
        </w:rPr>
        <w:t>.</w:t>
      </w:r>
      <w:r w:rsidR="006416E4" w:rsidRPr="00966BBD">
        <w:rPr>
          <w:sz w:val="22"/>
          <w:szCs w:val="22"/>
        </w:rPr>
        <w:tab/>
      </w:r>
      <w:r w:rsidRPr="00966BBD">
        <w:rPr>
          <w:sz w:val="22"/>
          <w:szCs w:val="22"/>
        </w:rPr>
        <w:t xml:space="preserve"> </w:t>
      </w:r>
      <w:r w:rsidR="00AC5B4D" w:rsidRPr="00966BBD">
        <w:rPr>
          <w:b/>
          <w:sz w:val="22"/>
          <w:szCs w:val="22"/>
        </w:rPr>
        <w:t>INTER</w:t>
      </w:r>
      <w:r w:rsidR="00D52448" w:rsidRPr="00966BBD">
        <w:rPr>
          <w:b/>
          <w:sz w:val="22"/>
          <w:szCs w:val="22"/>
        </w:rPr>
        <w:t>N</w:t>
      </w:r>
      <w:r w:rsidR="00AC5B4D" w:rsidRPr="00966BBD">
        <w:rPr>
          <w:b/>
          <w:sz w:val="22"/>
          <w:szCs w:val="22"/>
        </w:rPr>
        <w:t xml:space="preserve">SHIP </w:t>
      </w:r>
      <w:r w:rsidR="00942212" w:rsidRPr="00966BBD">
        <w:rPr>
          <w:b/>
          <w:sz w:val="22"/>
          <w:szCs w:val="22"/>
        </w:rPr>
        <w:t>ASSIGNMENTS</w:t>
      </w:r>
    </w:p>
    <w:p w14:paraId="1463233A" w14:textId="77777777" w:rsidR="00D91186" w:rsidRPr="00966BBD" w:rsidRDefault="00D91186" w:rsidP="00CE11A6">
      <w:pPr>
        <w:pStyle w:val="Default"/>
        <w:rPr>
          <w:b/>
          <w:bCs/>
          <w:sz w:val="22"/>
          <w:szCs w:val="22"/>
        </w:rPr>
      </w:pPr>
    </w:p>
    <w:p w14:paraId="3A4B1E78" w14:textId="77777777" w:rsidR="00377CA7" w:rsidRPr="00966BBD" w:rsidRDefault="00377CA7" w:rsidP="00BF30EF">
      <w:pPr>
        <w:pStyle w:val="Default"/>
        <w:numPr>
          <w:ilvl w:val="0"/>
          <w:numId w:val="6"/>
        </w:numPr>
        <w:outlineLvl w:val="1"/>
        <w:rPr>
          <w:bCs/>
          <w:sz w:val="22"/>
          <w:szCs w:val="22"/>
        </w:rPr>
      </w:pPr>
      <w:r w:rsidRPr="00966BBD">
        <w:rPr>
          <w:bCs/>
          <w:sz w:val="22"/>
          <w:szCs w:val="22"/>
        </w:rPr>
        <w:t xml:space="preserve">UAH will submit to the appropriate LEA personnel its </w:t>
      </w:r>
      <w:r w:rsidR="00A33D2A" w:rsidRPr="00966BBD">
        <w:rPr>
          <w:bCs/>
          <w:sz w:val="22"/>
          <w:szCs w:val="22"/>
        </w:rPr>
        <w:t>clinical practice</w:t>
      </w:r>
      <w:r w:rsidRPr="00966BBD">
        <w:rPr>
          <w:bCs/>
          <w:sz w:val="22"/>
          <w:szCs w:val="22"/>
        </w:rPr>
        <w:t xml:space="preserve"> </w:t>
      </w:r>
      <w:r w:rsidR="00AC5B4D" w:rsidRPr="00966BBD">
        <w:rPr>
          <w:bCs/>
          <w:sz w:val="22"/>
          <w:szCs w:val="22"/>
        </w:rPr>
        <w:t xml:space="preserve">internship </w:t>
      </w:r>
      <w:r w:rsidRPr="00966BBD">
        <w:rPr>
          <w:bCs/>
          <w:sz w:val="22"/>
          <w:szCs w:val="22"/>
        </w:rPr>
        <w:t xml:space="preserve">placement </w:t>
      </w:r>
      <w:r w:rsidR="00A33D2A" w:rsidRPr="00966BBD">
        <w:rPr>
          <w:bCs/>
          <w:sz w:val="22"/>
          <w:szCs w:val="22"/>
        </w:rPr>
        <w:t xml:space="preserve">        </w:t>
      </w:r>
      <w:r w:rsidRPr="00966BBD">
        <w:rPr>
          <w:bCs/>
          <w:sz w:val="22"/>
          <w:szCs w:val="22"/>
        </w:rPr>
        <w:t xml:space="preserve">requests, including grade level and teaching area. Requests will be submitted to LEAs by UAH’s Coordinator of Field and Clinical Experiences. </w:t>
      </w:r>
    </w:p>
    <w:p w14:paraId="6EDCB67C" w14:textId="77777777" w:rsidR="00377CA7" w:rsidRPr="00966BBD" w:rsidRDefault="00377CA7" w:rsidP="00BF30EF">
      <w:pPr>
        <w:pStyle w:val="Default"/>
        <w:ind w:left="1080"/>
        <w:rPr>
          <w:b/>
          <w:bCs/>
          <w:sz w:val="22"/>
          <w:szCs w:val="22"/>
        </w:rPr>
      </w:pPr>
    </w:p>
    <w:p w14:paraId="2451AB89" w14:textId="77777777" w:rsidR="00256CEE" w:rsidRPr="00966BBD" w:rsidRDefault="00377CA7" w:rsidP="00BF30EF">
      <w:pPr>
        <w:pStyle w:val="Default"/>
        <w:ind w:left="1080"/>
        <w:rPr>
          <w:sz w:val="22"/>
          <w:szCs w:val="22"/>
        </w:rPr>
      </w:pPr>
      <w:r w:rsidRPr="00966BBD">
        <w:rPr>
          <w:bCs/>
          <w:sz w:val="22"/>
          <w:szCs w:val="22"/>
        </w:rPr>
        <w:t xml:space="preserve">Various </w:t>
      </w:r>
      <w:r w:rsidR="00AC5B4D" w:rsidRPr="00966BBD">
        <w:rPr>
          <w:bCs/>
          <w:sz w:val="22"/>
          <w:szCs w:val="22"/>
        </w:rPr>
        <w:t xml:space="preserve">internship </w:t>
      </w:r>
      <w:r w:rsidRPr="00966BBD">
        <w:rPr>
          <w:bCs/>
          <w:sz w:val="22"/>
          <w:szCs w:val="22"/>
        </w:rPr>
        <w:t>placements will be requested.</w:t>
      </w:r>
      <w:r w:rsidR="00256CEE" w:rsidRPr="00966BBD">
        <w:rPr>
          <w:bCs/>
          <w:sz w:val="22"/>
          <w:szCs w:val="22"/>
        </w:rPr>
        <w:t xml:space="preserve">  T</w:t>
      </w:r>
      <w:r w:rsidRPr="00966BBD">
        <w:rPr>
          <w:bCs/>
          <w:sz w:val="22"/>
          <w:szCs w:val="22"/>
        </w:rPr>
        <w:t>he Coordinator of Field and Clinical Experience</w:t>
      </w:r>
      <w:r w:rsidR="000D322E" w:rsidRPr="00966BBD">
        <w:rPr>
          <w:bCs/>
          <w:sz w:val="22"/>
          <w:szCs w:val="22"/>
        </w:rPr>
        <w:t xml:space="preserve"> and/or faculty</w:t>
      </w:r>
      <w:r w:rsidRPr="00966BBD">
        <w:rPr>
          <w:bCs/>
          <w:sz w:val="22"/>
          <w:szCs w:val="22"/>
        </w:rPr>
        <w:t xml:space="preserve"> may call, email, or visit schools </w:t>
      </w:r>
      <w:r w:rsidR="00256CEE" w:rsidRPr="00966BBD">
        <w:rPr>
          <w:sz w:val="22"/>
          <w:szCs w:val="22"/>
        </w:rPr>
        <w:t xml:space="preserve">to </w:t>
      </w:r>
      <w:r w:rsidR="000D322E" w:rsidRPr="00966BBD">
        <w:rPr>
          <w:sz w:val="22"/>
          <w:szCs w:val="22"/>
        </w:rPr>
        <w:t>monitor</w:t>
      </w:r>
      <w:r w:rsidR="00256CEE" w:rsidRPr="00966BBD">
        <w:rPr>
          <w:sz w:val="22"/>
          <w:szCs w:val="22"/>
        </w:rPr>
        <w:t xml:space="preserve"> progre</w:t>
      </w:r>
      <w:r w:rsidR="00D17B7B" w:rsidRPr="00966BBD">
        <w:rPr>
          <w:sz w:val="22"/>
          <w:szCs w:val="22"/>
        </w:rPr>
        <w:t xml:space="preserve">ss </w:t>
      </w:r>
      <w:r w:rsidR="000D322E" w:rsidRPr="00966BBD">
        <w:rPr>
          <w:sz w:val="22"/>
          <w:szCs w:val="22"/>
        </w:rPr>
        <w:t>of interns</w:t>
      </w:r>
      <w:r w:rsidR="00256CEE" w:rsidRPr="00966BBD">
        <w:rPr>
          <w:sz w:val="22"/>
          <w:szCs w:val="22"/>
        </w:rPr>
        <w:t xml:space="preserve"> as they </w:t>
      </w:r>
      <w:r w:rsidR="000D322E" w:rsidRPr="00966BBD">
        <w:rPr>
          <w:sz w:val="22"/>
          <w:szCs w:val="22"/>
        </w:rPr>
        <w:t>complete</w:t>
      </w:r>
      <w:r w:rsidR="00256CEE" w:rsidRPr="00966BBD">
        <w:rPr>
          <w:sz w:val="22"/>
          <w:szCs w:val="22"/>
        </w:rPr>
        <w:t xml:space="preserve"> </w:t>
      </w:r>
      <w:r w:rsidR="000D322E" w:rsidRPr="00966BBD">
        <w:rPr>
          <w:sz w:val="22"/>
          <w:szCs w:val="22"/>
        </w:rPr>
        <w:t>internship.</w:t>
      </w:r>
      <w:r w:rsidR="00256CEE" w:rsidRPr="00966BBD">
        <w:rPr>
          <w:sz w:val="22"/>
          <w:szCs w:val="22"/>
        </w:rPr>
        <w:t xml:space="preserve"> </w:t>
      </w:r>
    </w:p>
    <w:p w14:paraId="6C2E5D3D" w14:textId="77777777" w:rsidR="00256CEE" w:rsidRPr="00966BBD" w:rsidRDefault="00256CEE" w:rsidP="00256CEE">
      <w:pPr>
        <w:pStyle w:val="Default"/>
        <w:rPr>
          <w:bCs/>
          <w:sz w:val="22"/>
          <w:szCs w:val="22"/>
        </w:rPr>
      </w:pPr>
    </w:p>
    <w:p w14:paraId="49BBEF63" w14:textId="77777777" w:rsidR="00540A4E" w:rsidRPr="00966BBD" w:rsidRDefault="00540A4E" w:rsidP="00BF30EF">
      <w:pPr>
        <w:pStyle w:val="Default"/>
        <w:numPr>
          <w:ilvl w:val="0"/>
          <w:numId w:val="6"/>
        </w:numPr>
        <w:rPr>
          <w:sz w:val="22"/>
          <w:szCs w:val="22"/>
        </w:rPr>
      </w:pPr>
      <w:r w:rsidRPr="00966BBD">
        <w:rPr>
          <w:bCs/>
          <w:sz w:val="22"/>
          <w:szCs w:val="22"/>
        </w:rPr>
        <w:t xml:space="preserve">Only the designated LEA </w:t>
      </w:r>
      <w:r w:rsidRPr="00966BBD">
        <w:rPr>
          <w:sz w:val="22"/>
          <w:szCs w:val="22"/>
        </w:rPr>
        <w:t>personnel and UAH’s Coordinator of Field and Clinical Experience may request and confirm site assignments.  Site assignments will be requested and confirmed in writing.  Electronic mail is acceptable</w:t>
      </w:r>
    </w:p>
    <w:p w14:paraId="49DB771D" w14:textId="77777777" w:rsidR="00540A4E" w:rsidRPr="00966BBD" w:rsidRDefault="00540A4E" w:rsidP="00540A4E">
      <w:pPr>
        <w:pStyle w:val="Default"/>
        <w:ind w:left="1080"/>
        <w:rPr>
          <w:sz w:val="22"/>
          <w:szCs w:val="22"/>
        </w:rPr>
      </w:pPr>
    </w:p>
    <w:p w14:paraId="03757EB0" w14:textId="77777777" w:rsidR="008F24C8" w:rsidRPr="00966BBD" w:rsidRDefault="00540A4E" w:rsidP="008F24C8">
      <w:pPr>
        <w:pStyle w:val="ListParagraph"/>
        <w:numPr>
          <w:ilvl w:val="0"/>
          <w:numId w:val="6"/>
        </w:numPr>
        <w:rPr>
          <w:rFonts w:ascii="Times New Roman" w:hAnsi="Times New Roman" w:cs="Times New Roman"/>
          <w:color w:val="000000"/>
        </w:rPr>
      </w:pPr>
      <w:r w:rsidRPr="00966BBD">
        <w:rPr>
          <w:rFonts w:ascii="Times New Roman" w:hAnsi="Times New Roman" w:cs="Times New Roman"/>
          <w:color w:val="000000"/>
        </w:rPr>
        <w:t xml:space="preserve">UAH will ensure </w:t>
      </w:r>
      <w:r w:rsidR="00BD3B51" w:rsidRPr="00966BBD">
        <w:rPr>
          <w:rFonts w:ascii="Times New Roman" w:hAnsi="Times New Roman" w:cs="Times New Roman"/>
          <w:color w:val="000000"/>
        </w:rPr>
        <w:t>interns</w:t>
      </w:r>
      <w:r w:rsidR="008F24C8" w:rsidRPr="00966BBD">
        <w:rPr>
          <w:rFonts w:ascii="Times New Roman" w:hAnsi="Times New Roman" w:cs="Times New Roman"/>
          <w:color w:val="000000"/>
        </w:rPr>
        <w:t xml:space="preserve"> have met all prerequisites, including grade point average, criminal backgr</w:t>
      </w:r>
      <w:r w:rsidRPr="00966BBD">
        <w:rPr>
          <w:rFonts w:ascii="Times New Roman" w:hAnsi="Times New Roman" w:cs="Times New Roman"/>
          <w:color w:val="000000"/>
        </w:rPr>
        <w:t>ound clearance, and</w:t>
      </w:r>
      <w:r w:rsidR="008F24C8" w:rsidRPr="00966BBD">
        <w:rPr>
          <w:rFonts w:ascii="Times New Roman" w:hAnsi="Times New Roman" w:cs="Times New Roman"/>
          <w:color w:val="000000"/>
        </w:rPr>
        <w:t xml:space="preserve"> admission to </w:t>
      </w:r>
      <w:r w:rsidRPr="00966BBD">
        <w:rPr>
          <w:rFonts w:ascii="Times New Roman" w:hAnsi="Times New Roman" w:cs="Times New Roman"/>
          <w:color w:val="000000"/>
        </w:rPr>
        <w:t xml:space="preserve">internship </w:t>
      </w:r>
      <w:r w:rsidR="00AC5B4D" w:rsidRPr="00966BBD">
        <w:rPr>
          <w:rFonts w:ascii="Times New Roman" w:hAnsi="Times New Roman" w:cs="Times New Roman"/>
          <w:color w:val="000000"/>
        </w:rPr>
        <w:t>prior to the begi</w:t>
      </w:r>
      <w:r w:rsidRPr="00966BBD">
        <w:rPr>
          <w:rFonts w:ascii="Times New Roman" w:hAnsi="Times New Roman" w:cs="Times New Roman"/>
          <w:color w:val="000000"/>
        </w:rPr>
        <w:t>nning of their</w:t>
      </w:r>
      <w:r w:rsidR="00AC5B4D" w:rsidRPr="00966BBD">
        <w:rPr>
          <w:rFonts w:ascii="Times New Roman" w:hAnsi="Times New Roman" w:cs="Times New Roman"/>
          <w:color w:val="000000"/>
        </w:rPr>
        <w:t xml:space="preserve"> internship</w:t>
      </w:r>
      <w:r w:rsidR="008F24C8" w:rsidRPr="00966BBD">
        <w:rPr>
          <w:rFonts w:ascii="Times New Roman" w:hAnsi="Times New Roman" w:cs="Times New Roman"/>
          <w:color w:val="000000"/>
        </w:rPr>
        <w:t>.</w:t>
      </w:r>
    </w:p>
    <w:p w14:paraId="4D89CFAC" w14:textId="77777777" w:rsidR="009C155F" w:rsidRPr="00966BBD" w:rsidRDefault="00B5182E" w:rsidP="00BF30EF">
      <w:pPr>
        <w:pStyle w:val="Default"/>
        <w:numPr>
          <w:ilvl w:val="0"/>
          <w:numId w:val="6"/>
        </w:numPr>
        <w:spacing w:after="50"/>
        <w:rPr>
          <w:sz w:val="22"/>
          <w:szCs w:val="22"/>
        </w:rPr>
      </w:pPr>
      <w:r w:rsidRPr="00966BBD">
        <w:rPr>
          <w:sz w:val="22"/>
          <w:szCs w:val="22"/>
        </w:rPr>
        <w:t>Intern</w:t>
      </w:r>
      <w:r w:rsidR="008F24C8" w:rsidRPr="00966BBD">
        <w:rPr>
          <w:sz w:val="22"/>
          <w:szCs w:val="22"/>
        </w:rPr>
        <w:t>s</w:t>
      </w:r>
      <w:r w:rsidR="00CE11A6" w:rsidRPr="00966BBD">
        <w:rPr>
          <w:sz w:val="22"/>
          <w:szCs w:val="22"/>
        </w:rPr>
        <w:t xml:space="preserve"> are</w:t>
      </w:r>
      <w:r w:rsidR="00540A4E" w:rsidRPr="00966BBD">
        <w:rPr>
          <w:sz w:val="22"/>
          <w:szCs w:val="22"/>
        </w:rPr>
        <w:t xml:space="preserve"> required to complete specific assessments </w:t>
      </w:r>
      <w:r w:rsidR="00CE11A6" w:rsidRPr="00966BBD">
        <w:rPr>
          <w:sz w:val="22"/>
          <w:szCs w:val="22"/>
        </w:rPr>
        <w:t xml:space="preserve">mandated by the </w:t>
      </w:r>
      <w:r w:rsidR="00540A4E" w:rsidRPr="00966BBD">
        <w:rPr>
          <w:sz w:val="22"/>
          <w:szCs w:val="22"/>
        </w:rPr>
        <w:t xml:space="preserve">Alabama State </w:t>
      </w:r>
      <w:r w:rsidR="00CE11A6" w:rsidRPr="00966BBD">
        <w:rPr>
          <w:sz w:val="22"/>
          <w:szCs w:val="22"/>
        </w:rPr>
        <w:t xml:space="preserve">Department of </w:t>
      </w:r>
      <w:r w:rsidR="009C155F" w:rsidRPr="00966BBD">
        <w:rPr>
          <w:sz w:val="22"/>
          <w:szCs w:val="22"/>
        </w:rPr>
        <w:t>Education</w:t>
      </w:r>
      <w:r w:rsidR="00540A4E" w:rsidRPr="00966BBD">
        <w:rPr>
          <w:sz w:val="22"/>
          <w:szCs w:val="22"/>
        </w:rPr>
        <w:t xml:space="preserve"> (e.g., edTPA) as well as satisfy all UAH requirements.</w:t>
      </w:r>
    </w:p>
    <w:p w14:paraId="3AF0D9FE" w14:textId="77777777" w:rsidR="00E61EA9" w:rsidRPr="00966BBD" w:rsidRDefault="00E61EA9" w:rsidP="00BF30EF">
      <w:pPr>
        <w:pStyle w:val="Default"/>
        <w:spacing w:after="50"/>
        <w:rPr>
          <w:sz w:val="22"/>
          <w:szCs w:val="22"/>
        </w:rPr>
      </w:pPr>
    </w:p>
    <w:p w14:paraId="44E7BD50" w14:textId="77777777" w:rsidR="00CE11A6" w:rsidRPr="00966BBD" w:rsidRDefault="00B5182E" w:rsidP="00BF30EF">
      <w:pPr>
        <w:pStyle w:val="Default"/>
        <w:numPr>
          <w:ilvl w:val="0"/>
          <w:numId w:val="6"/>
        </w:numPr>
        <w:spacing w:after="50"/>
        <w:rPr>
          <w:sz w:val="22"/>
          <w:szCs w:val="22"/>
        </w:rPr>
      </w:pPr>
      <w:r w:rsidRPr="00966BBD">
        <w:rPr>
          <w:sz w:val="22"/>
          <w:szCs w:val="22"/>
        </w:rPr>
        <w:t>Intern</w:t>
      </w:r>
      <w:r w:rsidR="008F24C8" w:rsidRPr="00966BBD">
        <w:rPr>
          <w:sz w:val="22"/>
          <w:szCs w:val="22"/>
        </w:rPr>
        <w:t xml:space="preserve">s </w:t>
      </w:r>
      <w:r w:rsidR="00CE11A6" w:rsidRPr="00966BBD">
        <w:rPr>
          <w:sz w:val="22"/>
          <w:szCs w:val="22"/>
        </w:rPr>
        <w:t xml:space="preserve">are required to complete </w:t>
      </w:r>
      <w:r w:rsidR="00540A4E" w:rsidRPr="00966BBD">
        <w:rPr>
          <w:sz w:val="22"/>
          <w:szCs w:val="22"/>
        </w:rPr>
        <w:t>one semester of internship.  T</w:t>
      </w:r>
      <w:r w:rsidR="00694E56" w:rsidRPr="00966BBD">
        <w:rPr>
          <w:sz w:val="22"/>
          <w:szCs w:val="22"/>
        </w:rPr>
        <w:t>wo</w:t>
      </w:r>
      <w:r w:rsidR="00540A4E" w:rsidRPr="00966BBD">
        <w:rPr>
          <w:sz w:val="22"/>
          <w:szCs w:val="22"/>
        </w:rPr>
        <w:t xml:space="preserve"> placements are secured for each teacher candidate during internship</w:t>
      </w:r>
      <w:r w:rsidR="00CE11A6" w:rsidRPr="00966BBD">
        <w:rPr>
          <w:sz w:val="22"/>
          <w:szCs w:val="22"/>
        </w:rPr>
        <w:t>.</w:t>
      </w:r>
      <w:r w:rsidR="00694E56" w:rsidRPr="00966BBD">
        <w:rPr>
          <w:sz w:val="22"/>
          <w:szCs w:val="22"/>
        </w:rPr>
        <w:t xml:space="preserve">  </w:t>
      </w:r>
      <w:r w:rsidRPr="00966BBD">
        <w:rPr>
          <w:sz w:val="22"/>
          <w:szCs w:val="22"/>
        </w:rPr>
        <w:t>Intern</w:t>
      </w:r>
      <w:r w:rsidR="008F24C8" w:rsidRPr="00966BBD">
        <w:rPr>
          <w:sz w:val="22"/>
          <w:szCs w:val="22"/>
        </w:rPr>
        <w:t xml:space="preserve">s </w:t>
      </w:r>
      <w:r w:rsidR="00694E56" w:rsidRPr="00966BBD">
        <w:rPr>
          <w:sz w:val="22"/>
          <w:szCs w:val="22"/>
        </w:rPr>
        <w:t>are responsible for teaching a minimum of 20 full days, of which at least 10 must be consecutive</w:t>
      </w:r>
      <w:r w:rsidR="00785A3E" w:rsidRPr="00966BBD">
        <w:rPr>
          <w:sz w:val="22"/>
          <w:szCs w:val="22"/>
        </w:rPr>
        <w:t>,</w:t>
      </w:r>
      <w:r w:rsidR="00694E56" w:rsidRPr="00966BBD">
        <w:rPr>
          <w:sz w:val="22"/>
          <w:szCs w:val="22"/>
        </w:rPr>
        <w:t xml:space="preserve"> in each </w:t>
      </w:r>
      <w:r w:rsidR="00540A4E" w:rsidRPr="00966BBD">
        <w:rPr>
          <w:sz w:val="22"/>
          <w:szCs w:val="22"/>
        </w:rPr>
        <w:t>placement</w:t>
      </w:r>
      <w:r w:rsidR="00694E56" w:rsidRPr="00966BBD">
        <w:rPr>
          <w:sz w:val="22"/>
          <w:szCs w:val="22"/>
        </w:rPr>
        <w:t>.</w:t>
      </w:r>
      <w:r w:rsidR="00CE11A6" w:rsidRPr="00966BBD">
        <w:rPr>
          <w:sz w:val="22"/>
          <w:szCs w:val="22"/>
        </w:rPr>
        <w:t xml:space="preserve"> </w:t>
      </w:r>
    </w:p>
    <w:p w14:paraId="09569051" w14:textId="77777777" w:rsidR="00CE11A6" w:rsidRPr="00966BBD" w:rsidRDefault="00CE11A6" w:rsidP="00CE11A6">
      <w:pPr>
        <w:pStyle w:val="Default"/>
        <w:rPr>
          <w:sz w:val="22"/>
          <w:szCs w:val="22"/>
        </w:rPr>
      </w:pPr>
    </w:p>
    <w:p w14:paraId="58EB1644" w14:textId="376691A4" w:rsidR="00CE11A6" w:rsidRPr="00A17123" w:rsidRDefault="00CE11A6" w:rsidP="00CE11A6">
      <w:pPr>
        <w:pStyle w:val="Default"/>
        <w:rPr>
          <w:b/>
          <w:bCs/>
          <w:sz w:val="22"/>
          <w:szCs w:val="22"/>
        </w:rPr>
      </w:pPr>
      <w:r w:rsidRPr="00966BBD">
        <w:rPr>
          <w:sz w:val="22"/>
          <w:szCs w:val="22"/>
        </w:rPr>
        <w:t>III</w:t>
      </w:r>
      <w:r w:rsidR="00694E56" w:rsidRPr="00966BBD">
        <w:rPr>
          <w:sz w:val="22"/>
          <w:szCs w:val="22"/>
        </w:rPr>
        <w:t xml:space="preserve">. </w:t>
      </w:r>
      <w:r w:rsidR="00694E56" w:rsidRPr="00966BBD">
        <w:rPr>
          <w:sz w:val="22"/>
          <w:szCs w:val="22"/>
        </w:rPr>
        <w:tab/>
      </w:r>
      <w:r w:rsidRPr="00966BBD">
        <w:rPr>
          <w:b/>
          <w:bCs/>
          <w:sz w:val="22"/>
          <w:szCs w:val="22"/>
        </w:rPr>
        <w:t xml:space="preserve">SELECTION OF </w:t>
      </w:r>
      <w:r w:rsidRPr="00A17123">
        <w:rPr>
          <w:b/>
          <w:bCs/>
          <w:sz w:val="22"/>
          <w:szCs w:val="22"/>
        </w:rPr>
        <w:t xml:space="preserve">LEA </w:t>
      </w:r>
      <w:r w:rsidR="00A17123" w:rsidRPr="00A17123">
        <w:rPr>
          <w:b/>
          <w:bCs/>
          <w:sz w:val="22"/>
          <w:szCs w:val="22"/>
        </w:rPr>
        <w:t>MENTOR</w:t>
      </w:r>
      <w:r w:rsidRPr="00A17123">
        <w:rPr>
          <w:b/>
          <w:bCs/>
          <w:sz w:val="22"/>
          <w:szCs w:val="22"/>
        </w:rPr>
        <w:t xml:space="preserve"> TEACHER</w:t>
      </w:r>
      <w:r w:rsidR="004369AC" w:rsidRPr="00A17123">
        <w:rPr>
          <w:b/>
          <w:bCs/>
          <w:sz w:val="22"/>
          <w:szCs w:val="22"/>
        </w:rPr>
        <w:t>S</w:t>
      </w:r>
      <w:r w:rsidRPr="00A17123">
        <w:rPr>
          <w:b/>
          <w:bCs/>
          <w:sz w:val="22"/>
          <w:szCs w:val="22"/>
        </w:rPr>
        <w:t xml:space="preserve"> </w:t>
      </w:r>
    </w:p>
    <w:p w14:paraId="4DC21A4D" w14:textId="77777777" w:rsidR="00694E56" w:rsidRPr="00A17123" w:rsidRDefault="00694E56" w:rsidP="00CE11A6">
      <w:pPr>
        <w:pStyle w:val="Default"/>
        <w:rPr>
          <w:sz w:val="22"/>
          <w:szCs w:val="22"/>
        </w:rPr>
      </w:pPr>
    </w:p>
    <w:p w14:paraId="2A77CF85" w14:textId="6C41DA82" w:rsidR="00F51D00" w:rsidRPr="00966BBD" w:rsidRDefault="00540A4E" w:rsidP="00BF30EF">
      <w:pPr>
        <w:pStyle w:val="Default"/>
        <w:numPr>
          <w:ilvl w:val="0"/>
          <w:numId w:val="10"/>
        </w:numPr>
        <w:rPr>
          <w:sz w:val="22"/>
          <w:szCs w:val="22"/>
        </w:rPr>
      </w:pPr>
      <w:r w:rsidRPr="00A17123">
        <w:rPr>
          <w:sz w:val="22"/>
          <w:szCs w:val="22"/>
        </w:rPr>
        <w:t xml:space="preserve">Mentor teachers </w:t>
      </w:r>
      <w:r w:rsidR="00CE11A6" w:rsidRPr="00A17123">
        <w:rPr>
          <w:sz w:val="22"/>
          <w:szCs w:val="22"/>
        </w:rPr>
        <w:t>must</w:t>
      </w:r>
      <w:r w:rsidR="00CE11A6" w:rsidRPr="00966BBD">
        <w:rPr>
          <w:sz w:val="22"/>
          <w:szCs w:val="22"/>
        </w:rPr>
        <w:t xml:space="preserve"> h</w:t>
      </w:r>
      <w:r w:rsidR="00694E56" w:rsidRPr="00966BBD">
        <w:rPr>
          <w:sz w:val="22"/>
          <w:szCs w:val="22"/>
        </w:rPr>
        <w:t xml:space="preserve">ave completed a minimum of three </w:t>
      </w:r>
      <w:r w:rsidR="00CE11A6" w:rsidRPr="00966BBD">
        <w:rPr>
          <w:sz w:val="22"/>
          <w:szCs w:val="22"/>
        </w:rPr>
        <w:t>years of successful teaching</w:t>
      </w:r>
      <w:r w:rsidR="00694E56" w:rsidRPr="00966BBD">
        <w:rPr>
          <w:sz w:val="22"/>
          <w:szCs w:val="22"/>
        </w:rPr>
        <w:t xml:space="preserve">.  </w:t>
      </w:r>
      <w:r w:rsidR="00CE11A6" w:rsidRPr="00966BBD">
        <w:rPr>
          <w:sz w:val="22"/>
          <w:szCs w:val="22"/>
        </w:rPr>
        <w:t xml:space="preserve">A master’s degree in the licensure area and/or National Board Certification is </w:t>
      </w:r>
      <w:r w:rsidR="000C6D56" w:rsidRPr="00966BBD">
        <w:rPr>
          <w:sz w:val="22"/>
          <w:szCs w:val="22"/>
        </w:rPr>
        <w:t>preferred</w:t>
      </w:r>
      <w:r w:rsidRPr="00966BBD">
        <w:rPr>
          <w:sz w:val="22"/>
          <w:szCs w:val="22"/>
        </w:rPr>
        <w:t>.  A</w:t>
      </w:r>
      <w:r w:rsidR="000C6D56" w:rsidRPr="00966BBD">
        <w:rPr>
          <w:sz w:val="22"/>
          <w:szCs w:val="22"/>
        </w:rPr>
        <w:t xml:space="preserve"> waiver must </w:t>
      </w:r>
      <w:r w:rsidRPr="00966BBD">
        <w:rPr>
          <w:sz w:val="22"/>
          <w:szCs w:val="22"/>
        </w:rPr>
        <w:t xml:space="preserve">be </w:t>
      </w:r>
      <w:r w:rsidRPr="00A17123">
        <w:rPr>
          <w:sz w:val="22"/>
          <w:szCs w:val="22"/>
        </w:rPr>
        <w:t xml:space="preserve">obtained if </w:t>
      </w:r>
      <w:bookmarkStart w:id="0" w:name="_GoBack"/>
      <w:bookmarkEnd w:id="0"/>
      <w:r w:rsidR="00AB0843" w:rsidRPr="00A17123">
        <w:rPr>
          <w:sz w:val="22"/>
          <w:szCs w:val="22"/>
        </w:rPr>
        <w:t>qualifications are not</w:t>
      </w:r>
      <w:r w:rsidR="00AB0843" w:rsidRPr="00966BBD">
        <w:rPr>
          <w:sz w:val="22"/>
          <w:szCs w:val="22"/>
        </w:rPr>
        <w:t xml:space="preserve"> met.</w:t>
      </w:r>
    </w:p>
    <w:p w14:paraId="5160E919" w14:textId="77777777" w:rsidR="000C6D56" w:rsidRPr="00966BBD" w:rsidRDefault="000C6D56" w:rsidP="00BF30EF">
      <w:pPr>
        <w:pStyle w:val="Default"/>
        <w:rPr>
          <w:sz w:val="22"/>
          <w:szCs w:val="22"/>
        </w:rPr>
      </w:pPr>
    </w:p>
    <w:p w14:paraId="0DDB3E60" w14:textId="77777777" w:rsidR="00CE11A6" w:rsidRPr="00966BBD" w:rsidRDefault="00CE11A6" w:rsidP="00BF30EF">
      <w:pPr>
        <w:pStyle w:val="Default"/>
        <w:numPr>
          <w:ilvl w:val="0"/>
          <w:numId w:val="10"/>
        </w:numPr>
        <w:rPr>
          <w:sz w:val="22"/>
          <w:szCs w:val="22"/>
        </w:rPr>
      </w:pPr>
      <w:r w:rsidRPr="00966BBD">
        <w:rPr>
          <w:sz w:val="22"/>
          <w:szCs w:val="22"/>
        </w:rPr>
        <w:t xml:space="preserve">Selection </w:t>
      </w:r>
      <w:r w:rsidR="00F51D00" w:rsidRPr="00966BBD">
        <w:rPr>
          <w:sz w:val="22"/>
          <w:szCs w:val="22"/>
        </w:rPr>
        <w:t>of</w:t>
      </w:r>
      <w:r w:rsidRPr="00966BBD">
        <w:rPr>
          <w:sz w:val="22"/>
          <w:szCs w:val="22"/>
        </w:rPr>
        <w:t xml:space="preserve"> </w:t>
      </w:r>
      <w:r w:rsidR="00AB0843" w:rsidRPr="00966BBD">
        <w:rPr>
          <w:sz w:val="22"/>
          <w:szCs w:val="22"/>
        </w:rPr>
        <w:t>mentor</w:t>
      </w:r>
      <w:r w:rsidRPr="00966BBD">
        <w:rPr>
          <w:sz w:val="22"/>
          <w:szCs w:val="22"/>
        </w:rPr>
        <w:t xml:space="preserve"> teacher</w:t>
      </w:r>
      <w:r w:rsidR="00F51D00" w:rsidRPr="00966BBD">
        <w:rPr>
          <w:sz w:val="22"/>
          <w:szCs w:val="22"/>
        </w:rPr>
        <w:t>s</w:t>
      </w:r>
      <w:r w:rsidRPr="00966BBD">
        <w:rPr>
          <w:sz w:val="22"/>
          <w:szCs w:val="22"/>
        </w:rPr>
        <w:t xml:space="preserve"> is the</w:t>
      </w:r>
      <w:r w:rsidR="00AB0843" w:rsidRPr="00966BBD">
        <w:rPr>
          <w:sz w:val="22"/>
          <w:szCs w:val="22"/>
        </w:rPr>
        <w:t xml:space="preserve"> shared</w:t>
      </w:r>
      <w:r w:rsidRPr="00966BBD">
        <w:rPr>
          <w:sz w:val="22"/>
          <w:szCs w:val="22"/>
        </w:rPr>
        <w:t xml:space="preserve"> responsibility of</w:t>
      </w:r>
      <w:r w:rsidR="000C6D56" w:rsidRPr="00966BBD">
        <w:rPr>
          <w:sz w:val="22"/>
          <w:szCs w:val="22"/>
        </w:rPr>
        <w:t xml:space="preserve"> </w:t>
      </w:r>
      <w:r w:rsidRPr="00966BBD">
        <w:rPr>
          <w:sz w:val="22"/>
          <w:szCs w:val="22"/>
        </w:rPr>
        <w:t>the LEA</w:t>
      </w:r>
      <w:r w:rsidR="00AB0843" w:rsidRPr="00966BBD">
        <w:rPr>
          <w:sz w:val="22"/>
          <w:szCs w:val="22"/>
        </w:rPr>
        <w:t xml:space="preserve"> and UAH</w:t>
      </w:r>
      <w:r w:rsidRPr="00966BBD">
        <w:rPr>
          <w:sz w:val="22"/>
          <w:szCs w:val="22"/>
        </w:rPr>
        <w:t xml:space="preserve">. </w:t>
      </w:r>
    </w:p>
    <w:p w14:paraId="2EF497A2" w14:textId="77777777" w:rsidR="00F51D00" w:rsidRPr="00966BBD" w:rsidRDefault="00F51D00" w:rsidP="00BF30EF">
      <w:pPr>
        <w:pStyle w:val="Default"/>
        <w:spacing w:after="59"/>
        <w:rPr>
          <w:sz w:val="22"/>
          <w:szCs w:val="22"/>
        </w:rPr>
      </w:pPr>
    </w:p>
    <w:p w14:paraId="7869E283" w14:textId="77777777" w:rsidR="000C6D56" w:rsidRPr="00966BBD" w:rsidRDefault="00CE11A6" w:rsidP="00BF30EF">
      <w:pPr>
        <w:pStyle w:val="Default"/>
        <w:numPr>
          <w:ilvl w:val="0"/>
          <w:numId w:val="10"/>
        </w:numPr>
        <w:rPr>
          <w:sz w:val="22"/>
          <w:szCs w:val="22"/>
        </w:rPr>
      </w:pPr>
      <w:r w:rsidRPr="00966BBD">
        <w:rPr>
          <w:sz w:val="22"/>
          <w:szCs w:val="22"/>
        </w:rPr>
        <w:t xml:space="preserve">The </w:t>
      </w:r>
      <w:r w:rsidR="00AB0843" w:rsidRPr="00966BBD">
        <w:rPr>
          <w:sz w:val="22"/>
          <w:szCs w:val="22"/>
        </w:rPr>
        <w:t>mentor</w:t>
      </w:r>
      <w:r w:rsidRPr="00966BBD">
        <w:rPr>
          <w:sz w:val="22"/>
          <w:szCs w:val="22"/>
        </w:rPr>
        <w:t xml:space="preserve"> teacher must be</w:t>
      </w:r>
      <w:r w:rsidR="00AB0843" w:rsidRPr="00966BBD">
        <w:rPr>
          <w:sz w:val="22"/>
          <w:szCs w:val="22"/>
        </w:rPr>
        <w:t xml:space="preserve"> competent </w:t>
      </w:r>
      <w:r w:rsidRPr="00966BBD">
        <w:rPr>
          <w:sz w:val="22"/>
          <w:szCs w:val="22"/>
        </w:rPr>
        <w:t xml:space="preserve">and licensed in the field for which he or she is to mentor a </w:t>
      </w:r>
      <w:r w:rsidR="000469D7" w:rsidRPr="00966BBD">
        <w:rPr>
          <w:sz w:val="22"/>
          <w:szCs w:val="22"/>
        </w:rPr>
        <w:t xml:space="preserve">teacher </w:t>
      </w:r>
      <w:r w:rsidRPr="00966BBD">
        <w:rPr>
          <w:sz w:val="22"/>
          <w:szCs w:val="22"/>
        </w:rPr>
        <w:t xml:space="preserve">candidate </w:t>
      </w:r>
      <w:r w:rsidR="000034F3" w:rsidRPr="00966BBD">
        <w:rPr>
          <w:sz w:val="22"/>
          <w:szCs w:val="22"/>
        </w:rPr>
        <w:t>or intern.</w:t>
      </w:r>
    </w:p>
    <w:p w14:paraId="1123B26E" w14:textId="77777777" w:rsidR="00CE11A6" w:rsidRPr="00966BBD" w:rsidRDefault="00CE11A6" w:rsidP="000C6D56">
      <w:pPr>
        <w:pStyle w:val="Default"/>
        <w:ind w:left="1710"/>
        <w:rPr>
          <w:sz w:val="22"/>
          <w:szCs w:val="22"/>
        </w:rPr>
      </w:pPr>
      <w:r w:rsidRPr="00966BBD">
        <w:rPr>
          <w:sz w:val="22"/>
          <w:szCs w:val="22"/>
        </w:rPr>
        <w:t xml:space="preserve"> </w:t>
      </w:r>
    </w:p>
    <w:p w14:paraId="2180DCBC" w14:textId="77777777" w:rsidR="00CE11A6" w:rsidRPr="00966BBD" w:rsidRDefault="00CE11A6" w:rsidP="00CE11A6">
      <w:pPr>
        <w:pStyle w:val="Default"/>
        <w:rPr>
          <w:sz w:val="22"/>
          <w:szCs w:val="22"/>
        </w:rPr>
      </w:pPr>
    </w:p>
    <w:p w14:paraId="67A0E9AB" w14:textId="77777777" w:rsidR="00E43F1E" w:rsidRPr="00966BBD" w:rsidRDefault="00CE11A6" w:rsidP="00CE11A6">
      <w:pPr>
        <w:pStyle w:val="Default"/>
        <w:rPr>
          <w:b/>
          <w:bCs/>
          <w:sz w:val="22"/>
          <w:szCs w:val="22"/>
        </w:rPr>
      </w:pPr>
      <w:r w:rsidRPr="00966BBD">
        <w:rPr>
          <w:sz w:val="22"/>
          <w:szCs w:val="22"/>
        </w:rPr>
        <w:t xml:space="preserve">IV. </w:t>
      </w:r>
      <w:r w:rsidR="00084CFB" w:rsidRPr="00966BBD">
        <w:rPr>
          <w:sz w:val="22"/>
          <w:szCs w:val="22"/>
        </w:rPr>
        <w:tab/>
      </w:r>
      <w:r w:rsidRPr="00966BBD">
        <w:rPr>
          <w:b/>
          <w:bCs/>
          <w:sz w:val="22"/>
          <w:szCs w:val="22"/>
        </w:rPr>
        <w:t>PREPARAT</w:t>
      </w:r>
      <w:r w:rsidR="000034F3" w:rsidRPr="00966BBD">
        <w:rPr>
          <w:b/>
          <w:bCs/>
          <w:sz w:val="22"/>
          <w:szCs w:val="22"/>
        </w:rPr>
        <w:t xml:space="preserve">ION FOR THE ROLE OF MENTOR </w:t>
      </w:r>
      <w:r w:rsidRPr="00966BBD">
        <w:rPr>
          <w:b/>
          <w:bCs/>
          <w:sz w:val="22"/>
          <w:szCs w:val="22"/>
        </w:rPr>
        <w:t>TEACHER</w:t>
      </w:r>
    </w:p>
    <w:p w14:paraId="23312901" w14:textId="77777777" w:rsidR="00135A17" w:rsidRPr="00966BBD" w:rsidRDefault="00CE11A6" w:rsidP="00BF30EF">
      <w:pPr>
        <w:pStyle w:val="Default"/>
        <w:ind w:left="1080" w:hanging="360"/>
        <w:rPr>
          <w:sz w:val="22"/>
          <w:szCs w:val="22"/>
        </w:rPr>
      </w:pPr>
      <w:r w:rsidRPr="00966BBD">
        <w:rPr>
          <w:b/>
          <w:bCs/>
          <w:sz w:val="22"/>
          <w:szCs w:val="22"/>
        </w:rPr>
        <w:t xml:space="preserve"> </w:t>
      </w:r>
    </w:p>
    <w:p w14:paraId="2FFEC3B6" w14:textId="77777777" w:rsidR="00E43F1E" w:rsidRPr="00966BBD" w:rsidRDefault="00E43F1E" w:rsidP="00BF30EF">
      <w:pPr>
        <w:pStyle w:val="Default"/>
        <w:numPr>
          <w:ilvl w:val="0"/>
          <w:numId w:val="5"/>
        </w:numPr>
        <w:ind w:left="1080" w:hanging="360"/>
        <w:rPr>
          <w:sz w:val="22"/>
          <w:szCs w:val="22"/>
        </w:rPr>
      </w:pPr>
      <w:r w:rsidRPr="00966BBD">
        <w:rPr>
          <w:sz w:val="22"/>
          <w:szCs w:val="22"/>
        </w:rPr>
        <w:t>UAH</w:t>
      </w:r>
      <w:r w:rsidR="00CE11A6" w:rsidRPr="00966BBD">
        <w:rPr>
          <w:sz w:val="22"/>
          <w:szCs w:val="22"/>
        </w:rPr>
        <w:t xml:space="preserve"> and the LEA will provide support and extend training opportunities for cooperating teachers when needed and as available. </w:t>
      </w:r>
    </w:p>
    <w:p w14:paraId="5BA6E75F" w14:textId="77777777" w:rsidR="006D0B0A" w:rsidRPr="00966BBD" w:rsidRDefault="006D0B0A" w:rsidP="00BF30EF">
      <w:pPr>
        <w:pStyle w:val="Default"/>
        <w:rPr>
          <w:sz w:val="22"/>
          <w:szCs w:val="22"/>
        </w:rPr>
      </w:pPr>
    </w:p>
    <w:p w14:paraId="2D070194" w14:textId="77777777" w:rsidR="009E17EF" w:rsidRPr="00966BBD" w:rsidRDefault="009E17EF" w:rsidP="009E17EF">
      <w:pPr>
        <w:pStyle w:val="Default"/>
        <w:ind w:left="1080" w:hanging="360"/>
        <w:rPr>
          <w:sz w:val="22"/>
          <w:szCs w:val="22"/>
        </w:rPr>
      </w:pPr>
      <w:r w:rsidRPr="00966BBD">
        <w:rPr>
          <w:sz w:val="22"/>
          <w:szCs w:val="22"/>
        </w:rPr>
        <w:t>B.</w:t>
      </w:r>
      <w:r w:rsidRPr="00966BBD">
        <w:rPr>
          <w:sz w:val="22"/>
          <w:szCs w:val="22"/>
        </w:rPr>
        <w:tab/>
      </w:r>
      <w:r w:rsidR="000034F3" w:rsidRPr="00966BBD">
        <w:rPr>
          <w:sz w:val="22"/>
          <w:szCs w:val="22"/>
        </w:rPr>
        <w:t xml:space="preserve">UAH will provide mentor </w:t>
      </w:r>
      <w:r w:rsidR="00CE11A6" w:rsidRPr="00966BBD">
        <w:rPr>
          <w:sz w:val="22"/>
          <w:szCs w:val="22"/>
        </w:rPr>
        <w:t xml:space="preserve">teachers </w:t>
      </w:r>
      <w:r w:rsidR="00B4130A" w:rsidRPr="00966BBD">
        <w:rPr>
          <w:sz w:val="22"/>
          <w:szCs w:val="22"/>
        </w:rPr>
        <w:t xml:space="preserve">with training to assist in preparing for the role.  </w:t>
      </w:r>
      <w:r w:rsidR="00F320F2" w:rsidRPr="00966BBD">
        <w:rPr>
          <w:sz w:val="22"/>
          <w:szCs w:val="22"/>
        </w:rPr>
        <w:t>Prior to the beginning of the internship, mentor teachers will participate in an orientation with the university supervisor and intern.</w:t>
      </w:r>
    </w:p>
    <w:p w14:paraId="00D44AFC" w14:textId="77777777" w:rsidR="009E17EF" w:rsidRPr="00966BBD" w:rsidRDefault="009E17EF" w:rsidP="009E17EF">
      <w:pPr>
        <w:pStyle w:val="Default"/>
        <w:ind w:left="1080" w:hanging="360"/>
        <w:rPr>
          <w:sz w:val="22"/>
          <w:szCs w:val="22"/>
        </w:rPr>
      </w:pPr>
    </w:p>
    <w:p w14:paraId="6B4D4C35" w14:textId="66AC13B6" w:rsidR="00E24797" w:rsidRPr="00966BBD" w:rsidRDefault="009E17EF" w:rsidP="009E17EF">
      <w:pPr>
        <w:pStyle w:val="Default"/>
        <w:ind w:left="1080" w:hanging="360"/>
        <w:rPr>
          <w:sz w:val="22"/>
          <w:szCs w:val="22"/>
        </w:rPr>
      </w:pPr>
      <w:r w:rsidRPr="00966BBD">
        <w:rPr>
          <w:sz w:val="22"/>
          <w:szCs w:val="22"/>
        </w:rPr>
        <w:t xml:space="preserve">C.   </w:t>
      </w:r>
      <w:r w:rsidR="001D5CC1" w:rsidRPr="00966BBD">
        <w:rPr>
          <w:sz w:val="22"/>
          <w:szCs w:val="22"/>
        </w:rPr>
        <w:t>The UAH</w:t>
      </w:r>
      <w:r w:rsidR="00E24797" w:rsidRPr="00966BBD">
        <w:rPr>
          <w:sz w:val="22"/>
          <w:szCs w:val="22"/>
        </w:rPr>
        <w:t xml:space="preserve"> </w:t>
      </w:r>
      <w:r w:rsidR="00921761" w:rsidRPr="00966BBD">
        <w:rPr>
          <w:sz w:val="22"/>
          <w:szCs w:val="22"/>
        </w:rPr>
        <w:t xml:space="preserve">Teacher Candidate and </w:t>
      </w:r>
      <w:r w:rsidR="00E24797" w:rsidRPr="00966BBD">
        <w:rPr>
          <w:sz w:val="22"/>
          <w:szCs w:val="22"/>
        </w:rPr>
        <w:t xml:space="preserve">Internship </w:t>
      </w:r>
      <w:r w:rsidR="00CF0C7D">
        <w:rPr>
          <w:sz w:val="22"/>
          <w:szCs w:val="22"/>
        </w:rPr>
        <w:t>H</w:t>
      </w:r>
      <w:r w:rsidR="00E24797" w:rsidRPr="00966BBD">
        <w:rPr>
          <w:sz w:val="22"/>
          <w:szCs w:val="22"/>
        </w:rPr>
        <w:t>andbook</w:t>
      </w:r>
      <w:r w:rsidR="00CF0C7D">
        <w:rPr>
          <w:sz w:val="22"/>
          <w:szCs w:val="22"/>
        </w:rPr>
        <w:t>s</w:t>
      </w:r>
      <w:r w:rsidR="00E24797" w:rsidRPr="00966BBD">
        <w:rPr>
          <w:sz w:val="22"/>
          <w:szCs w:val="22"/>
        </w:rPr>
        <w:t xml:space="preserve"> </w:t>
      </w:r>
      <w:r w:rsidR="001D5CC1" w:rsidRPr="00966BBD">
        <w:rPr>
          <w:sz w:val="22"/>
          <w:szCs w:val="22"/>
        </w:rPr>
        <w:t>provide specific guidelines</w:t>
      </w:r>
      <w:r w:rsidRPr="00966BBD">
        <w:rPr>
          <w:sz w:val="22"/>
          <w:szCs w:val="22"/>
        </w:rPr>
        <w:t xml:space="preserve"> and are </w:t>
      </w:r>
      <w:r w:rsidR="001D5CC1" w:rsidRPr="00966BBD">
        <w:rPr>
          <w:sz w:val="22"/>
          <w:szCs w:val="22"/>
        </w:rPr>
        <w:t xml:space="preserve">available </w:t>
      </w:r>
      <w:r w:rsidRPr="00966BBD">
        <w:rPr>
          <w:sz w:val="22"/>
          <w:szCs w:val="22"/>
        </w:rPr>
        <w:t>on the UAH College of Education website</w:t>
      </w:r>
      <w:r w:rsidR="00CE11A6" w:rsidRPr="00966BBD">
        <w:rPr>
          <w:sz w:val="22"/>
          <w:szCs w:val="22"/>
        </w:rPr>
        <w:t xml:space="preserve">. </w:t>
      </w:r>
    </w:p>
    <w:p w14:paraId="0F7182F9" w14:textId="77777777" w:rsidR="009E17EF" w:rsidRPr="00966BBD" w:rsidRDefault="009E17EF" w:rsidP="009E17EF">
      <w:pPr>
        <w:pStyle w:val="Default"/>
        <w:ind w:left="1080" w:hanging="360"/>
        <w:rPr>
          <w:sz w:val="22"/>
          <w:szCs w:val="22"/>
        </w:rPr>
      </w:pPr>
    </w:p>
    <w:p w14:paraId="10BA30E6" w14:textId="77777777" w:rsidR="00CE11A6" w:rsidRPr="00966BBD" w:rsidRDefault="009E17EF" w:rsidP="009E17EF">
      <w:pPr>
        <w:pStyle w:val="Default"/>
        <w:ind w:left="1080" w:hanging="360"/>
        <w:rPr>
          <w:sz w:val="22"/>
          <w:szCs w:val="22"/>
        </w:rPr>
      </w:pPr>
      <w:r w:rsidRPr="00966BBD">
        <w:rPr>
          <w:sz w:val="22"/>
          <w:szCs w:val="22"/>
        </w:rPr>
        <w:t xml:space="preserve">D.  </w:t>
      </w:r>
      <w:r w:rsidR="00CE11A6" w:rsidRPr="00966BBD">
        <w:rPr>
          <w:sz w:val="22"/>
          <w:szCs w:val="22"/>
        </w:rPr>
        <w:t xml:space="preserve">The </w:t>
      </w:r>
      <w:r w:rsidRPr="00966BBD">
        <w:rPr>
          <w:sz w:val="22"/>
          <w:szCs w:val="22"/>
        </w:rPr>
        <w:t xml:space="preserve">mentor </w:t>
      </w:r>
      <w:r w:rsidR="00CE11A6" w:rsidRPr="00966BBD">
        <w:rPr>
          <w:sz w:val="22"/>
          <w:szCs w:val="22"/>
        </w:rPr>
        <w:t xml:space="preserve">teacher will complete the </w:t>
      </w:r>
      <w:r w:rsidR="00CB3742" w:rsidRPr="00966BBD">
        <w:rPr>
          <w:sz w:val="22"/>
          <w:szCs w:val="22"/>
        </w:rPr>
        <w:t xml:space="preserve">EDUCATEAlabama survey </w:t>
      </w:r>
      <w:r w:rsidR="00CE11A6" w:rsidRPr="00966BBD">
        <w:rPr>
          <w:sz w:val="22"/>
          <w:szCs w:val="22"/>
        </w:rPr>
        <w:t xml:space="preserve">and </w:t>
      </w:r>
      <w:r w:rsidRPr="00966BBD">
        <w:rPr>
          <w:sz w:val="22"/>
          <w:szCs w:val="22"/>
        </w:rPr>
        <w:t xml:space="preserve">internship assessments. </w:t>
      </w:r>
    </w:p>
    <w:p w14:paraId="51F2A1FF" w14:textId="77777777" w:rsidR="009E17EF" w:rsidRPr="00966BBD" w:rsidRDefault="009E17EF" w:rsidP="009E17EF">
      <w:pPr>
        <w:pStyle w:val="Default"/>
        <w:ind w:left="1080" w:hanging="360"/>
        <w:rPr>
          <w:sz w:val="22"/>
          <w:szCs w:val="22"/>
        </w:rPr>
      </w:pPr>
    </w:p>
    <w:p w14:paraId="643DA78D" w14:textId="77777777" w:rsidR="00B63CDD" w:rsidRPr="00966BBD" w:rsidRDefault="00B63CDD" w:rsidP="00CE11A6">
      <w:pPr>
        <w:pStyle w:val="Default"/>
        <w:rPr>
          <w:sz w:val="22"/>
          <w:szCs w:val="22"/>
        </w:rPr>
      </w:pPr>
    </w:p>
    <w:p w14:paraId="2C51A5FD" w14:textId="77777777" w:rsidR="00CE11A6" w:rsidRPr="00966BBD" w:rsidRDefault="00084CFB" w:rsidP="00CE11A6">
      <w:pPr>
        <w:pStyle w:val="Default"/>
        <w:rPr>
          <w:b/>
          <w:bCs/>
          <w:sz w:val="22"/>
          <w:szCs w:val="22"/>
        </w:rPr>
      </w:pPr>
      <w:r w:rsidRPr="00966BBD">
        <w:rPr>
          <w:sz w:val="22"/>
          <w:szCs w:val="22"/>
        </w:rPr>
        <w:lastRenderedPageBreak/>
        <w:t xml:space="preserve">V. </w:t>
      </w:r>
      <w:r w:rsidRPr="00966BBD">
        <w:rPr>
          <w:sz w:val="22"/>
          <w:szCs w:val="22"/>
        </w:rPr>
        <w:tab/>
      </w:r>
      <w:r w:rsidR="00CE11A6" w:rsidRPr="00966BBD">
        <w:rPr>
          <w:b/>
          <w:bCs/>
          <w:sz w:val="22"/>
          <w:szCs w:val="22"/>
        </w:rPr>
        <w:t xml:space="preserve">SITE TERMINATION </w:t>
      </w:r>
    </w:p>
    <w:p w14:paraId="5359A59D" w14:textId="77777777" w:rsidR="00084CFB" w:rsidRPr="00966BBD" w:rsidRDefault="00084CFB" w:rsidP="00CE11A6">
      <w:pPr>
        <w:pStyle w:val="Default"/>
        <w:rPr>
          <w:b/>
          <w:bCs/>
          <w:sz w:val="22"/>
          <w:szCs w:val="22"/>
        </w:rPr>
      </w:pPr>
    </w:p>
    <w:p w14:paraId="3133558C" w14:textId="77777777" w:rsidR="00084CFB" w:rsidRPr="00966BBD" w:rsidRDefault="00B63CDD" w:rsidP="00BF30EF">
      <w:pPr>
        <w:pStyle w:val="Default"/>
        <w:numPr>
          <w:ilvl w:val="0"/>
          <w:numId w:val="11"/>
        </w:numPr>
        <w:spacing w:after="49"/>
        <w:rPr>
          <w:sz w:val="22"/>
          <w:szCs w:val="22"/>
        </w:rPr>
      </w:pPr>
      <w:r w:rsidRPr="00966BBD">
        <w:rPr>
          <w:sz w:val="22"/>
          <w:szCs w:val="22"/>
        </w:rPr>
        <w:t>A mentor</w:t>
      </w:r>
      <w:r w:rsidR="00CE11A6" w:rsidRPr="00966BBD">
        <w:rPr>
          <w:sz w:val="22"/>
          <w:szCs w:val="22"/>
        </w:rPr>
        <w:t xml:space="preserve"> teacher </w:t>
      </w:r>
      <w:r w:rsidRPr="00966BBD">
        <w:rPr>
          <w:sz w:val="22"/>
          <w:szCs w:val="22"/>
        </w:rPr>
        <w:t xml:space="preserve">or school administrator </w:t>
      </w:r>
      <w:r w:rsidR="00CE11A6" w:rsidRPr="00966BBD">
        <w:rPr>
          <w:sz w:val="22"/>
          <w:szCs w:val="22"/>
        </w:rPr>
        <w:t xml:space="preserve">may initiate an intervention and/or termination of a placement after consultation with the </w:t>
      </w:r>
      <w:r w:rsidR="00084CFB" w:rsidRPr="00966BBD">
        <w:rPr>
          <w:sz w:val="22"/>
          <w:szCs w:val="22"/>
        </w:rPr>
        <w:t>UAH</w:t>
      </w:r>
      <w:r w:rsidR="00CE11A6" w:rsidRPr="00966BBD">
        <w:rPr>
          <w:sz w:val="22"/>
          <w:szCs w:val="22"/>
        </w:rPr>
        <w:t xml:space="preserve"> university supervisor and/or </w:t>
      </w:r>
      <w:r w:rsidRPr="00966BBD">
        <w:rPr>
          <w:sz w:val="22"/>
          <w:szCs w:val="22"/>
        </w:rPr>
        <w:t>Coordinator of Field and Clinical Experiences.</w:t>
      </w:r>
      <w:r w:rsidR="00CE11A6" w:rsidRPr="00966BBD">
        <w:rPr>
          <w:sz w:val="22"/>
          <w:szCs w:val="22"/>
        </w:rPr>
        <w:t xml:space="preserve"> </w:t>
      </w:r>
      <w:r w:rsidR="00084CFB" w:rsidRPr="00966BBD">
        <w:rPr>
          <w:sz w:val="22"/>
          <w:szCs w:val="22"/>
        </w:rPr>
        <w:t>UAH</w:t>
      </w:r>
      <w:r w:rsidR="00CE11A6" w:rsidRPr="00966BBD">
        <w:rPr>
          <w:sz w:val="22"/>
          <w:szCs w:val="22"/>
        </w:rPr>
        <w:t xml:space="preserve"> recognizes that </w:t>
      </w:r>
      <w:r w:rsidRPr="00966BBD">
        <w:rPr>
          <w:sz w:val="22"/>
          <w:szCs w:val="22"/>
        </w:rPr>
        <w:t xml:space="preserve">candidates </w:t>
      </w:r>
      <w:r w:rsidR="00CE11A6" w:rsidRPr="00966BBD">
        <w:rPr>
          <w:sz w:val="22"/>
          <w:szCs w:val="22"/>
        </w:rPr>
        <w:t>must comply with all LEA policies and procedures</w:t>
      </w:r>
      <w:r w:rsidR="001D5CC1" w:rsidRPr="00966BBD">
        <w:rPr>
          <w:sz w:val="22"/>
          <w:szCs w:val="22"/>
        </w:rPr>
        <w:t xml:space="preserve"> and will so instruct its </w:t>
      </w:r>
      <w:r w:rsidRPr="00966BBD">
        <w:rPr>
          <w:sz w:val="22"/>
          <w:szCs w:val="22"/>
        </w:rPr>
        <w:t>candidates</w:t>
      </w:r>
      <w:r w:rsidR="00CE11A6" w:rsidRPr="00966BBD">
        <w:rPr>
          <w:sz w:val="22"/>
          <w:szCs w:val="22"/>
        </w:rPr>
        <w:t xml:space="preserve">. When a violation of policy occurs, the LEA will notify </w:t>
      </w:r>
      <w:r w:rsidR="00084CFB" w:rsidRPr="00966BBD">
        <w:rPr>
          <w:sz w:val="22"/>
          <w:szCs w:val="22"/>
        </w:rPr>
        <w:t>UAH</w:t>
      </w:r>
      <w:r w:rsidR="00CE11A6" w:rsidRPr="00966BBD">
        <w:rPr>
          <w:sz w:val="22"/>
          <w:szCs w:val="22"/>
        </w:rPr>
        <w:t xml:space="preserve"> of the concern(s), and, if requested by the LEA, </w:t>
      </w:r>
      <w:r w:rsidR="00084CFB" w:rsidRPr="00966BBD">
        <w:rPr>
          <w:sz w:val="22"/>
          <w:szCs w:val="22"/>
        </w:rPr>
        <w:t>UAH</w:t>
      </w:r>
      <w:r w:rsidRPr="00966BBD">
        <w:rPr>
          <w:sz w:val="22"/>
          <w:szCs w:val="22"/>
        </w:rPr>
        <w:t xml:space="preserve"> will remove the candidate</w:t>
      </w:r>
      <w:r w:rsidR="00CE11A6" w:rsidRPr="00966BBD">
        <w:rPr>
          <w:sz w:val="22"/>
          <w:szCs w:val="22"/>
        </w:rPr>
        <w:t xml:space="preserve"> from the setting, thus terminating the placement. </w:t>
      </w:r>
    </w:p>
    <w:p w14:paraId="1965A9B6" w14:textId="77777777" w:rsidR="00755AAF" w:rsidRPr="00966BBD" w:rsidRDefault="00755AAF" w:rsidP="00BF30EF">
      <w:pPr>
        <w:pStyle w:val="Default"/>
        <w:spacing w:after="49"/>
        <w:ind w:left="1080"/>
        <w:rPr>
          <w:sz w:val="22"/>
          <w:szCs w:val="22"/>
        </w:rPr>
      </w:pPr>
    </w:p>
    <w:p w14:paraId="6C2C7A64" w14:textId="77777777" w:rsidR="00084CFB" w:rsidRPr="00966BBD" w:rsidRDefault="00084CFB" w:rsidP="00BF30EF">
      <w:pPr>
        <w:pStyle w:val="Default"/>
        <w:numPr>
          <w:ilvl w:val="0"/>
          <w:numId w:val="11"/>
        </w:numPr>
        <w:spacing w:after="49"/>
        <w:rPr>
          <w:sz w:val="22"/>
          <w:szCs w:val="22"/>
        </w:rPr>
      </w:pPr>
      <w:r w:rsidRPr="00966BBD">
        <w:rPr>
          <w:sz w:val="22"/>
          <w:szCs w:val="22"/>
        </w:rPr>
        <w:t>UAH</w:t>
      </w:r>
      <w:r w:rsidR="00CE11A6" w:rsidRPr="00966BBD">
        <w:rPr>
          <w:sz w:val="22"/>
          <w:szCs w:val="22"/>
        </w:rPr>
        <w:t xml:space="preserve"> will notify the LEA if </w:t>
      </w:r>
      <w:r w:rsidR="00FE3AB1" w:rsidRPr="00966BBD">
        <w:rPr>
          <w:sz w:val="22"/>
          <w:szCs w:val="22"/>
        </w:rPr>
        <w:t xml:space="preserve">it determines that </w:t>
      </w:r>
      <w:r w:rsidR="00B63CDD" w:rsidRPr="00966BBD">
        <w:rPr>
          <w:sz w:val="22"/>
          <w:szCs w:val="22"/>
        </w:rPr>
        <w:t xml:space="preserve">a candidate </w:t>
      </w:r>
      <w:r w:rsidR="00CE11A6" w:rsidRPr="00966BBD">
        <w:rPr>
          <w:sz w:val="22"/>
          <w:szCs w:val="22"/>
        </w:rPr>
        <w:t xml:space="preserve">must be removed for any reason. These reasons can be, but are not limited to: tardiness, absences, grades, </w:t>
      </w:r>
      <w:r w:rsidR="00B63CDD" w:rsidRPr="00966BBD">
        <w:rPr>
          <w:sz w:val="22"/>
          <w:szCs w:val="22"/>
        </w:rPr>
        <w:t>or unacceptable performance or behavior.</w:t>
      </w:r>
      <w:r w:rsidR="00CE11A6" w:rsidRPr="00966BBD">
        <w:rPr>
          <w:sz w:val="22"/>
          <w:szCs w:val="22"/>
        </w:rPr>
        <w:t xml:space="preserve"> </w:t>
      </w:r>
      <w:r w:rsidR="0083729E" w:rsidRPr="00966BBD">
        <w:rPr>
          <w:sz w:val="22"/>
          <w:szCs w:val="22"/>
        </w:rPr>
        <w:t xml:space="preserve"> A letter explaining the placement termination will be sent by UAH to the </w:t>
      </w:r>
      <w:r w:rsidR="00B63CDD" w:rsidRPr="00966BBD">
        <w:rPr>
          <w:sz w:val="22"/>
          <w:szCs w:val="22"/>
        </w:rPr>
        <w:t>mentor</w:t>
      </w:r>
      <w:r w:rsidR="0083729E" w:rsidRPr="00966BBD">
        <w:rPr>
          <w:sz w:val="22"/>
          <w:szCs w:val="22"/>
        </w:rPr>
        <w:t xml:space="preserve"> teacher and/or school administrator. Electronic mail is acceptable.</w:t>
      </w:r>
    </w:p>
    <w:p w14:paraId="01602EEA" w14:textId="77777777" w:rsidR="00755AAF" w:rsidRPr="00966BBD" w:rsidRDefault="00755AAF" w:rsidP="00BF30EF">
      <w:pPr>
        <w:pStyle w:val="Default"/>
        <w:spacing w:after="49"/>
        <w:rPr>
          <w:sz w:val="22"/>
          <w:szCs w:val="22"/>
        </w:rPr>
      </w:pPr>
    </w:p>
    <w:p w14:paraId="61F47FBA" w14:textId="77777777" w:rsidR="00CE11A6" w:rsidRPr="00966BBD" w:rsidRDefault="00084CFB" w:rsidP="00B63CDD">
      <w:pPr>
        <w:pStyle w:val="Default"/>
        <w:spacing w:after="49"/>
        <w:ind w:left="1080" w:hanging="360"/>
        <w:rPr>
          <w:sz w:val="22"/>
          <w:szCs w:val="22"/>
        </w:rPr>
      </w:pPr>
      <w:r w:rsidRPr="00966BBD">
        <w:rPr>
          <w:sz w:val="22"/>
          <w:szCs w:val="22"/>
        </w:rPr>
        <w:t>C.</w:t>
      </w:r>
      <w:r w:rsidRPr="00966BBD">
        <w:rPr>
          <w:sz w:val="22"/>
          <w:szCs w:val="22"/>
        </w:rPr>
        <w:tab/>
      </w:r>
      <w:r w:rsidR="00CE11A6" w:rsidRPr="00966BBD">
        <w:rPr>
          <w:sz w:val="22"/>
          <w:szCs w:val="22"/>
        </w:rPr>
        <w:t xml:space="preserve">The </w:t>
      </w:r>
      <w:r w:rsidRPr="00966BBD">
        <w:rPr>
          <w:sz w:val="22"/>
          <w:szCs w:val="22"/>
        </w:rPr>
        <w:t>UAH</w:t>
      </w:r>
      <w:r w:rsidR="00CE11A6" w:rsidRPr="00966BBD">
        <w:rPr>
          <w:sz w:val="22"/>
          <w:szCs w:val="22"/>
        </w:rPr>
        <w:t xml:space="preserve"> </w:t>
      </w:r>
      <w:r w:rsidR="00B63CDD" w:rsidRPr="00966BBD">
        <w:rPr>
          <w:sz w:val="22"/>
          <w:szCs w:val="22"/>
        </w:rPr>
        <w:t>university supervisor</w:t>
      </w:r>
      <w:r w:rsidR="00CE11A6" w:rsidRPr="00966BBD">
        <w:rPr>
          <w:sz w:val="22"/>
          <w:szCs w:val="22"/>
        </w:rPr>
        <w:t xml:space="preserve"> </w:t>
      </w:r>
      <w:r w:rsidR="00B63CDD" w:rsidRPr="00966BBD">
        <w:rPr>
          <w:sz w:val="22"/>
          <w:szCs w:val="22"/>
        </w:rPr>
        <w:t>or</w:t>
      </w:r>
      <w:r w:rsidR="00CE11A6" w:rsidRPr="00966BBD">
        <w:rPr>
          <w:sz w:val="22"/>
          <w:szCs w:val="22"/>
        </w:rPr>
        <w:t xml:space="preserve"> other designated </w:t>
      </w:r>
      <w:r w:rsidRPr="00966BBD">
        <w:rPr>
          <w:sz w:val="22"/>
          <w:szCs w:val="22"/>
        </w:rPr>
        <w:t>UAH</w:t>
      </w:r>
      <w:r w:rsidR="00CE11A6" w:rsidRPr="00966BBD">
        <w:rPr>
          <w:sz w:val="22"/>
          <w:szCs w:val="22"/>
        </w:rPr>
        <w:t xml:space="preserve"> person</w:t>
      </w:r>
      <w:r w:rsidR="00B63CDD" w:rsidRPr="00966BBD">
        <w:rPr>
          <w:sz w:val="22"/>
          <w:szCs w:val="22"/>
        </w:rPr>
        <w:t>nel will confer with the candidate</w:t>
      </w:r>
      <w:r w:rsidR="00CE11A6" w:rsidRPr="00966BBD">
        <w:rPr>
          <w:sz w:val="22"/>
          <w:szCs w:val="22"/>
        </w:rPr>
        <w:t xml:space="preserve"> to explain any termination of placement. </w:t>
      </w:r>
      <w:r w:rsidRPr="00966BBD">
        <w:rPr>
          <w:rFonts w:ascii="Calibri" w:hAnsi="Calibri" w:cs="Calibri"/>
          <w:sz w:val="22"/>
          <w:szCs w:val="22"/>
        </w:rPr>
        <w:tab/>
      </w:r>
      <w:r w:rsidR="00CE11A6" w:rsidRPr="00966BBD">
        <w:rPr>
          <w:sz w:val="22"/>
          <w:szCs w:val="22"/>
        </w:rPr>
        <w:t xml:space="preserve"> </w:t>
      </w:r>
    </w:p>
    <w:p w14:paraId="7BD4EFAA" w14:textId="77777777" w:rsidR="00CE11A6" w:rsidRPr="00966BBD" w:rsidRDefault="00CE11A6" w:rsidP="00CE11A6">
      <w:pPr>
        <w:pStyle w:val="Default"/>
        <w:rPr>
          <w:sz w:val="22"/>
          <w:szCs w:val="22"/>
        </w:rPr>
      </w:pPr>
    </w:p>
    <w:p w14:paraId="32FB440B" w14:textId="77777777" w:rsidR="00CE11A6" w:rsidRPr="00966BBD" w:rsidRDefault="00084CFB" w:rsidP="00CE11A6">
      <w:pPr>
        <w:pStyle w:val="Default"/>
        <w:rPr>
          <w:b/>
          <w:bCs/>
          <w:sz w:val="22"/>
          <w:szCs w:val="22"/>
        </w:rPr>
      </w:pPr>
      <w:r w:rsidRPr="00A17123">
        <w:rPr>
          <w:sz w:val="22"/>
          <w:szCs w:val="22"/>
        </w:rPr>
        <w:t xml:space="preserve">VI. </w:t>
      </w:r>
      <w:r w:rsidRPr="00A17123">
        <w:rPr>
          <w:sz w:val="22"/>
          <w:szCs w:val="22"/>
        </w:rPr>
        <w:tab/>
      </w:r>
      <w:r w:rsidR="00CE11A6" w:rsidRPr="00A17123">
        <w:rPr>
          <w:b/>
          <w:bCs/>
          <w:sz w:val="22"/>
          <w:szCs w:val="22"/>
        </w:rPr>
        <w:t>ANNUAL REVIEW</w:t>
      </w:r>
      <w:r w:rsidR="00CE11A6" w:rsidRPr="00966BBD">
        <w:rPr>
          <w:b/>
          <w:bCs/>
          <w:sz w:val="22"/>
          <w:szCs w:val="22"/>
        </w:rPr>
        <w:t xml:space="preserve"> </w:t>
      </w:r>
    </w:p>
    <w:p w14:paraId="6C6E3A6D" w14:textId="77777777" w:rsidR="0065195D" w:rsidRPr="00966BBD" w:rsidRDefault="0065195D" w:rsidP="00CE11A6">
      <w:pPr>
        <w:pStyle w:val="Default"/>
        <w:rPr>
          <w:sz w:val="22"/>
          <w:szCs w:val="22"/>
        </w:rPr>
      </w:pPr>
    </w:p>
    <w:p w14:paraId="5BC45F08" w14:textId="445B936D" w:rsidR="00CE11A6" w:rsidRPr="00966BBD" w:rsidRDefault="00CE11A6" w:rsidP="0065195D">
      <w:pPr>
        <w:pStyle w:val="Default"/>
        <w:ind w:left="720"/>
        <w:rPr>
          <w:sz w:val="22"/>
          <w:szCs w:val="22"/>
        </w:rPr>
      </w:pPr>
      <w:r w:rsidRPr="00966BBD">
        <w:rPr>
          <w:sz w:val="22"/>
          <w:szCs w:val="22"/>
        </w:rPr>
        <w:t xml:space="preserve">This MOU shall be reviewed annually by the parties to determine if </w:t>
      </w:r>
      <w:r w:rsidR="00B63CDD" w:rsidRPr="00966BBD">
        <w:rPr>
          <w:sz w:val="22"/>
          <w:szCs w:val="22"/>
        </w:rPr>
        <w:t>modifications are necessary</w:t>
      </w:r>
      <w:r w:rsidRPr="00966BBD">
        <w:rPr>
          <w:sz w:val="22"/>
          <w:szCs w:val="22"/>
        </w:rPr>
        <w:t>.</w:t>
      </w:r>
      <w:r w:rsidR="00A17123">
        <w:rPr>
          <w:sz w:val="22"/>
          <w:szCs w:val="22"/>
        </w:rPr>
        <w:t xml:space="preserve">  If no modifications are necessary, the MOU will automatically renew.</w:t>
      </w:r>
      <w:r w:rsidRPr="00966BBD">
        <w:rPr>
          <w:sz w:val="22"/>
          <w:szCs w:val="22"/>
        </w:rPr>
        <w:t xml:space="preserve"> </w:t>
      </w:r>
    </w:p>
    <w:p w14:paraId="177EA46E" w14:textId="77777777" w:rsidR="00B63CDD" w:rsidRPr="00966BBD" w:rsidRDefault="00B63CDD" w:rsidP="0065195D">
      <w:pPr>
        <w:pStyle w:val="Default"/>
        <w:ind w:left="720"/>
        <w:rPr>
          <w:sz w:val="22"/>
          <w:szCs w:val="22"/>
        </w:rPr>
      </w:pPr>
    </w:p>
    <w:p w14:paraId="7076C05D" w14:textId="77777777" w:rsidR="00CE11A6" w:rsidRPr="00966BBD" w:rsidRDefault="00B63CDD" w:rsidP="00CE11A6">
      <w:pPr>
        <w:pStyle w:val="Default"/>
        <w:rPr>
          <w:sz w:val="22"/>
          <w:szCs w:val="22"/>
        </w:rPr>
      </w:pPr>
      <w:r w:rsidRPr="00966BBD">
        <w:rPr>
          <w:sz w:val="22"/>
          <w:szCs w:val="22"/>
        </w:rPr>
        <w:t xml:space="preserve">VII.    </w:t>
      </w:r>
      <w:r w:rsidRPr="00966BBD">
        <w:rPr>
          <w:sz w:val="22"/>
          <w:szCs w:val="22"/>
        </w:rPr>
        <w:tab/>
      </w:r>
      <w:r w:rsidR="00CE11A6" w:rsidRPr="00966BBD">
        <w:rPr>
          <w:b/>
          <w:bCs/>
          <w:sz w:val="22"/>
          <w:szCs w:val="22"/>
        </w:rPr>
        <w:t xml:space="preserve">MISCELLANEOUS </w:t>
      </w:r>
    </w:p>
    <w:p w14:paraId="16BE96AA" w14:textId="77777777" w:rsidR="0065195D" w:rsidRPr="00966BBD" w:rsidRDefault="0065195D" w:rsidP="00BF30EF">
      <w:pPr>
        <w:pStyle w:val="Default"/>
        <w:ind w:left="1080" w:hanging="360"/>
        <w:rPr>
          <w:b/>
          <w:bCs/>
          <w:sz w:val="22"/>
          <w:szCs w:val="22"/>
        </w:rPr>
      </w:pPr>
    </w:p>
    <w:p w14:paraId="28A6BA5F" w14:textId="77777777" w:rsidR="00CE11A6" w:rsidRPr="00966BBD" w:rsidRDefault="00CE11A6" w:rsidP="00BF30EF">
      <w:pPr>
        <w:pStyle w:val="Default"/>
        <w:spacing w:after="23"/>
        <w:ind w:left="1080" w:hanging="360"/>
        <w:rPr>
          <w:sz w:val="22"/>
          <w:szCs w:val="22"/>
        </w:rPr>
      </w:pPr>
      <w:r w:rsidRPr="00966BBD">
        <w:rPr>
          <w:sz w:val="22"/>
          <w:szCs w:val="22"/>
        </w:rPr>
        <w:t>A.</w:t>
      </w:r>
      <w:r w:rsidR="0065195D" w:rsidRPr="00966BBD">
        <w:rPr>
          <w:sz w:val="22"/>
          <w:szCs w:val="22"/>
        </w:rPr>
        <w:tab/>
      </w:r>
      <w:r w:rsidRPr="00966BBD">
        <w:rPr>
          <w:sz w:val="22"/>
          <w:szCs w:val="22"/>
        </w:rPr>
        <w:t>U</w:t>
      </w:r>
      <w:r w:rsidR="0065195D" w:rsidRPr="00966BBD">
        <w:rPr>
          <w:sz w:val="22"/>
          <w:szCs w:val="22"/>
        </w:rPr>
        <w:t>AH</w:t>
      </w:r>
      <w:r w:rsidRPr="00966BBD">
        <w:rPr>
          <w:sz w:val="22"/>
          <w:szCs w:val="22"/>
        </w:rPr>
        <w:t xml:space="preserve"> and the LEA shall work in a cooperative spirit to enhance programs and services to mutual clientele; </w:t>
      </w:r>
    </w:p>
    <w:p w14:paraId="1F489459" w14:textId="77777777" w:rsidR="00CE11A6" w:rsidRPr="00966BBD" w:rsidRDefault="00CE11A6" w:rsidP="00BF30EF">
      <w:pPr>
        <w:pStyle w:val="Default"/>
        <w:ind w:left="1080" w:hanging="360"/>
        <w:rPr>
          <w:sz w:val="22"/>
          <w:szCs w:val="22"/>
        </w:rPr>
      </w:pPr>
      <w:r w:rsidRPr="00966BBD">
        <w:rPr>
          <w:sz w:val="22"/>
          <w:szCs w:val="22"/>
        </w:rPr>
        <w:t xml:space="preserve">B. </w:t>
      </w:r>
      <w:r w:rsidR="0065195D" w:rsidRPr="00966BBD">
        <w:rPr>
          <w:sz w:val="22"/>
          <w:szCs w:val="22"/>
        </w:rPr>
        <w:tab/>
        <w:t>UAH and</w:t>
      </w:r>
      <w:r w:rsidRPr="00966BBD">
        <w:rPr>
          <w:sz w:val="22"/>
          <w:szCs w:val="22"/>
        </w:rPr>
        <w:t xml:space="preserve"> the LEA shall work in a collaborative manner to enhance the </w:t>
      </w:r>
      <w:r w:rsidR="00B63CDD" w:rsidRPr="00966BBD">
        <w:rPr>
          <w:sz w:val="22"/>
          <w:szCs w:val="22"/>
        </w:rPr>
        <w:t>Educator Preparation Program t</w:t>
      </w:r>
      <w:r w:rsidRPr="00966BBD">
        <w:rPr>
          <w:sz w:val="22"/>
          <w:szCs w:val="22"/>
        </w:rPr>
        <w:t>o serv</w:t>
      </w:r>
      <w:r w:rsidR="006D1862" w:rsidRPr="00966BBD">
        <w:rPr>
          <w:sz w:val="22"/>
          <w:szCs w:val="22"/>
        </w:rPr>
        <w:t>e</w:t>
      </w:r>
      <w:r w:rsidRPr="00966BBD">
        <w:rPr>
          <w:sz w:val="22"/>
          <w:szCs w:val="22"/>
        </w:rPr>
        <w:t xml:space="preserve"> the students, school s</w:t>
      </w:r>
      <w:r w:rsidR="00B63CDD" w:rsidRPr="00966BBD">
        <w:rPr>
          <w:sz w:val="22"/>
          <w:szCs w:val="22"/>
        </w:rPr>
        <w:t>ystems, and citizens of North</w:t>
      </w:r>
      <w:r w:rsidRPr="00966BBD">
        <w:rPr>
          <w:sz w:val="22"/>
          <w:szCs w:val="22"/>
        </w:rPr>
        <w:t xml:space="preserve"> </w:t>
      </w:r>
      <w:r w:rsidR="0065195D" w:rsidRPr="00966BBD">
        <w:rPr>
          <w:sz w:val="22"/>
          <w:szCs w:val="22"/>
        </w:rPr>
        <w:t>Alabama</w:t>
      </w:r>
      <w:r w:rsidRPr="00966BBD">
        <w:rPr>
          <w:sz w:val="22"/>
          <w:szCs w:val="22"/>
        </w:rPr>
        <w:t xml:space="preserve">. </w:t>
      </w:r>
    </w:p>
    <w:p w14:paraId="3E6FD8E6" w14:textId="77777777" w:rsidR="00997C55" w:rsidRPr="00966BBD" w:rsidRDefault="00997C55" w:rsidP="00BF30EF">
      <w:pPr>
        <w:pStyle w:val="Default"/>
        <w:ind w:left="1080" w:hanging="360"/>
        <w:rPr>
          <w:sz w:val="22"/>
          <w:szCs w:val="22"/>
        </w:rPr>
      </w:pPr>
    </w:p>
    <w:p w14:paraId="63E0BCBB" w14:textId="77777777" w:rsidR="00997C55" w:rsidRPr="00966BBD" w:rsidRDefault="00997C55" w:rsidP="00BF30EF">
      <w:pPr>
        <w:pStyle w:val="Default"/>
        <w:ind w:left="1080" w:hanging="360"/>
        <w:rPr>
          <w:sz w:val="22"/>
          <w:szCs w:val="22"/>
        </w:rPr>
      </w:pPr>
    </w:p>
    <w:p w14:paraId="3FB52F38" w14:textId="77777777" w:rsidR="00CE11A6" w:rsidRPr="00966BBD" w:rsidRDefault="0065195D" w:rsidP="00CE11A6">
      <w:pPr>
        <w:pStyle w:val="Default"/>
        <w:rPr>
          <w:b/>
          <w:bCs/>
          <w:sz w:val="22"/>
          <w:szCs w:val="22"/>
        </w:rPr>
      </w:pPr>
      <w:r w:rsidRPr="00966BBD">
        <w:rPr>
          <w:sz w:val="22"/>
          <w:szCs w:val="22"/>
        </w:rPr>
        <w:t>X.</w:t>
      </w:r>
      <w:r w:rsidRPr="00966BBD">
        <w:rPr>
          <w:sz w:val="22"/>
          <w:szCs w:val="22"/>
        </w:rPr>
        <w:tab/>
      </w:r>
      <w:r w:rsidR="00CE11A6" w:rsidRPr="00966BBD">
        <w:rPr>
          <w:b/>
          <w:bCs/>
          <w:sz w:val="22"/>
          <w:szCs w:val="22"/>
        </w:rPr>
        <w:t xml:space="preserve">ENTIRE UNDERSTANDING </w:t>
      </w:r>
    </w:p>
    <w:p w14:paraId="24E156A8" w14:textId="77777777" w:rsidR="0065195D" w:rsidRPr="00966BBD" w:rsidRDefault="0065195D" w:rsidP="00CE11A6">
      <w:pPr>
        <w:pStyle w:val="Default"/>
        <w:rPr>
          <w:sz w:val="22"/>
          <w:szCs w:val="22"/>
        </w:rPr>
      </w:pPr>
    </w:p>
    <w:p w14:paraId="73C6204D" w14:textId="77777777" w:rsidR="00CE11A6" w:rsidRPr="00966BBD" w:rsidRDefault="00CE11A6">
      <w:pPr>
        <w:pStyle w:val="Default"/>
        <w:ind w:left="720"/>
        <w:rPr>
          <w:sz w:val="22"/>
          <w:szCs w:val="22"/>
        </w:rPr>
      </w:pPr>
      <w:r w:rsidRPr="00966BBD">
        <w:rPr>
          <w:sz w:val="22"/>
          <w:szCs w:val="22"/>
        </w:rPr>
        <w:t xml:space="preserve">This MOU contains the entire understandings </w:t>
      </w:r>
      <w:r w:rsidR="00B63CDD" w:rsidRPr="00966BBD">
        <w:rPr>
          <w:sz w:val="22"/>
          <w:szCs w:val="22"/>
        </w:rPr>
        <w:t>of</w:t>
      </w:r>
      <w:r w:rsidRPr="00966BBD">
        <w:rPr>
          <w:sz w:val="22"/>
          <w:szCs w:val="22"/>
        </w:rPr>
        <w:t xml:space="preserve"> the parties</w:t>
      </w:r>
      <w:r w:rsidR="00B63CDD" w:rsidRPr="00966BBD">
        <w:rPr>
          <w:sz w:val="22"/>
          <w:szCs w:val="22"/>
        </w:rPr>
        <w:t xml:space="preserve">.  This MOU </w:t>
      </w:r>
      <w:r w:rsidRPr="00966BBD">
        <w:rPr>
          <w:sz w:val="22"/>
          <w:szCs w:val="22"/>
        </w:rPr>
        <w:t xml:space="preserve">may be amended </w:t>
      </w:r>
      <w:r w:rsidR="00614DCE" w:rsidRPr="00966BBD">
        <w:rPr>
          <w:sz w:val="22"/>
          <w:szCs w:val="22"/>
        </w:rPr>
        <w:t xml:space="preserve">only </w:t>
      </w:r>
      <w:r w:rsidR="00B63CDD" w:rsidRPr="00966BBD">
        <w:rPr>
          <w:sz w:val="22"/>
          <w:szCs w:val="22"/>
        </w:rPr>
        <w:t>by mutual written agreement by the parties, through their authorized representatives.</w:t>
      </w:r>
      <w:r w:rsidRPr="00966BBD">
        <w:rPr>
          <w:sz w:val="22"/>
          <w:szCs w:val="22"/>
        </w:rPr>
        <w:t xml:space="preserve"> </w:t>
      </w:r>
    </w:p>
    <w:p w14:paraId="12D22FCC" w14:textId="77777777" w:rsidR="00136B48" w:rsidRPr="00966BBD" w:rsidRDefault="00136B48" w:rsidP="00BF30EF">
      <w:pPr>
        <w:pStyle w:val="Default"/>
        <w:rPr>
          <w:sz w:val="22"/>
          <w:szCs w:val="22"/>
        </w:rPr>
      </w:pPr>
    </w:p>
    <w:p w14:paraId="24806879" w14:textId="77777777" w:rsidR="00136B48" w:rsidRPr="00966BBD" w:rsidRDefault="00C04889" w:rsidP="00B63CDD">
      <w:pPr>
        <w:pStyle w:val="Default"/>
        <w:ind w:left="720"/>
        <w:rPr>
          <w:sz w:val="22"/>
          <w:szCs w:val="22"/>
        </w:rPr>
      </w:pPr>
      <w:r w:rsidRPr="00966BBD">
        <w:rPr>
          <w:sz w:val="22"/>
          <w:szCs w:val="22"/>
        </w:rPr>
        <w:t>IN WITNESS WHEREOF, the parties hereto have executed this Agreement on the dates indicated below.</w:t>
      </w:r>
    </w:p>
    <w:p w14:paraId="6D34A8BF" w14:textId="77777777" w:rsidR="00CE11A6" w:rsidRPr="00966BBD" w:rsidRDefault="00CE11A6" w:rsidP="00CE11A6">
      <w:pPr>
        <w:pStyle w:val="Default"/>
        <w:rPr>
          <w:sz w:val="22"/>
          <w:szCs w:val="22"/>
        </w:rPr>
      </w:pPr>
    </w:p>
    <w:p w14:paraId="183A8978" w14:textId="77777777" w:rsidR="001871A4" w:rsidRPr="00966BBD" w:rsidRDefault="001871A4" w:rsidP="00BF30EF">
      <w:pPr>
        <w:pStyle w:val="Default"/>
        <w:rPr>
          <w:sz w:val="22"/>
          <w:szCs w:val="22"/>
        </w:rPr>
      </w:pPr>
      <w:r w:rsidRPr="00966BBD">
        <w:rPr>
          <w:sz w:val="22"/>
          <w:szCs w:val="22"/>
        </w:rPr>
        <w:t xml:space="preserve">       THE BOARD OF TRUSTEES OF THE </w:t>
      </w:r>
      <w:r w:rsidR="00D77264" w:rsidRPr="00966BBD">
        <w:rPr>
          <w:sz w:val="22"/>
          <w:szCs w:val="22"/>
        </w:rPr>
        <w:tab/>
        <w:t xml:space="preserve">                </w:t>
      </w:r>
      <w:r w:rsidR="00136B48" w:rsidRPr="00966BBD">
        <w:rPr>
          <w:sz w:val="22"/>
          <w:szCs w:val="22"/>
        </w:rPr>
        <w:t xml:space="preserve">&lt;Insert name of </w:t>
      </w:r>
      <w:r w:rsidR="00B63CDD" w:rsidRPr="00966BBD">
        <w:rPr>
          <w:sz w:val="22"/>
          <w:szCs w:val="22"/>
        </w:rPr>
        <w:t>LEA</w:t>
      </w:r>
      <w:r w:rsidR="00136B48" w:rsidRPr="00966BBD">
        <w:rPr>
          <w:sz w:val="22"/>
          <w:szCs w:val="22"/>
        </w:rPr>
        <w:t xml:space="preserve"> in all caps.&gt;</w:t>
      </w:r>
      <w:r w:rsidR="00D77264" w:rsidRPr="00966BBD">
        <w:rPr>
          <w:sz w:val="22"/>
          <w:szCs w:val="22"/>
        </w:rPr>
        <w:t xml:space="preserve">    </w:t>
      </w:r>
    </w:p>
    <w:p w14:paraId="18B89198" w14:textId="77777777" w:rsidR="001871A4" w:rsidRPr="00966BBD" w:rsidRDefault="001871A4" w:rsidP="00BF30EF">
      <w:pPr>
        <w:pStyle w:val="Default"/>
        <w:rPr>
          <w:sz w:val="22"/>
          <w:szCs w:val="22"/>
        </w:rPr>
      </w:pPr>
      <w:r w:rsidRPr="00966BBD">
        <w:rPr>
          <w:sz w:val="22"/>
          <w:szCs w:val="22"/>
        </w:rPr>
        <w:t xml:space="preserve">       UNIVERSITY OF ALABAMA, FOR AND</w:t>
      </w:r>
    </w:p>
    <w:p w14:paraId="7BB63541" w14:textId="77777777" w:rsidR="001871A4" w:rsidRPr="00966BBD" w:rsidRDefault="001871A4" w:rsidP="00BF30EF">
      <w:pPr>
        <w:pStyle w:val="Default"/>
        <w:rPr>
          <w:sz w:val="22"/>
          <w:szCs w:val="22"/>
        </w:rPr>
      </w:pPr>
      <w:r w:rsidRPr="00966BBD">
        <w:rPr>
          <w:sz w:val="22"/>
          <w:szCs w:val="22"/>
        </w:rPr>
        <w:t xml:space="preserve">       ON BEHALF OF THE UNIVERSITY OF</w:t>
      </w:r>
    </w:p>
    <w:p w14:paraId="1825F1EE" w14:textId="77777777" w:rsidR="001871A4" w:rsidRPr="00966BBD" w:rsidRDefault="001871A4" w:rsidP="00BF30EF">
      <w:pPr>
        <w:pStyle w:val="Default"/>
        <w:rPr>
          <w:sz w:val="22"/>
          <w:szCs w:val="22"/>
        </w:rPr>
      </w:pPr>
      <w:r w:rsidRPr="00966BBD">
        <w:rPr>
          <w:sz w:val="22"/>
          <w:szCs w:val="22"/>
        </w:rPr>
        <w:t xml:space="preserve">       ALABAMA IN HUNTSVILLE</w:t>
      </w:r>
    </w:p>
    <w:p w14:paraId="02BEFFEC" w14:textId="77777777" w:rsidR="001871A4" w:rsidRPr="00966BBD" w:rsidRDefault="001871A4" w:rsidP="0065195D">
      <w:pPr>
        <w:pStyle w:val="Default"/>
        <w:ind w:firstLine="720"/>
        <w:rPr>
          <w:sz w:val="22"/>
          <w:szCs w:val="22"/>
        </w:rPr>
      </w:pPr>
    </w:p>
    <w:p w14:paraId="746CA6A5" w14:textId="77777777" w:rsidR="001871A4" w:rsidRPr="00966BBD" w:rsidRDefault="001871A4" w:rsidP="00BF30EF">
      <w:pPr>
        <w:pStyle w:val="Default"/>
        <w:rPr>
          <w:sz w:val="22"/>
          <w:szCs w:val="22"/>
        </w:rPr>
      </w:pPr>
      <w:r w:rsidRPr="00966BBD">
        <w:rPr>
          <w:sz w:val="22"/>
          <w:szCs w:val="22"/>
        </w:rPr>
        <w:t xml:space="preserve">       _____________________________________</w:t>
      </w:r>
      <w:r w:rsidR="00136B48" w:rsidRPr="00966BBD">
        <w:rPr>
          <w:sz w:val="22"/>
          <w:szCs w:val="22"/>
        </w:rPr>
        <w:t xml:space="preserve">             _________________________________</w:t>
      </w:r>
    </w:p>
    <w:p w14:paraId="074204B4" w14:textId="05FA97CD" w:rsidR="00CE11A6" w:rsidRPr="00966BBD" w:rsidRDefault="00D77264" w:rsidP="00B63CDD">
      <w:pPr>
        <w:pStyle w:val="Default"/>
        <w:ind w:left="5760" w:hanging="5760"/>
        <w:rPr>
          <w:sz w:val="22"/>
          <w:szCs w:val="22"/>
        </w:rPr>
      </w:pPr>
      <w:r w:rsidRPr="00966BBD">
        <w:rPr>
          <w:sz w:val="22"/>
          <w:szCs w:val="22"/>
        </w:rPr>
        <w:t xml:space="preserve">       </w:t>
      </w:r>
      <w:r w:rsidR="00DA3FBE" w:rsidRPr="00966BBD">
        <w:rPr>
          <w:sz w:val="22"/>
          <w:szCs w:val="22"/>
        </w:rPr>
        <w:t>Christine W. Curtis</w:t>
      </w:r>
      <w:r w:rsidR="00B63CDD" w:rsidRPr="00966BBD">
        <w:rPr>
          <w:sz w:val="22"/>
          <w:szCs w:val="22"/>
        </w:rPr>
        <w:t xml:space="preserve">                                                       </w:t>
      </w:r>
      <w:r w:rsidR="00136B48" w:rsidRPr="00966BBD">
        <w:rPr>
          <w:sz w:val="22"/>
          <w:szCs w:val="22"/>
        </w:rPr>
        <w:t xml:space="preserve">&lt;Insert name </w:t>
      </w:r>
      <w:r w:rsidR="00B63CDD" w:rsidRPr="00966BBD">
        <w:rPr>
          <w:sz w:val="22"/>
          <w:szCs w:val="22"/>
        </w:rPr>
        <w:t>of school superintendent or designated LEA</w:t>
      </w:r>
      <w:r w:rsidR="00136B48" w:rsidRPr="00966BBD">
        <w:rPr>
          <w:sz w:val="22"/>
          <w:szCs w:val="22"/>
        </w:rPr>
        <w:t xml:space="preserve"> official</w:t>
      </w:r>
      <w:r w:rsidR="00953A20">
        <w:rPr>
          <w:sz w:val="22"/>
          <w:szCs w:val="22"/>
        </w:rPr>
        <w:t>.</w:t>
      </w:r>
      <w:r w:rsidR="00136B48" w:rsidRPr="00966BBD">
        <w:rPr>
          <w:sz w:val="22"/>
          <w:szCs w:val="22"/>
        </w:rPr>
        <w:t>&gt;</w:t>
      </w:r>
    </w:p>
    <w:p w14:paraId="0ABB2212" w14:textId="77777777" w:rsidR="00DA3FBE" w:rsidRPr="00966BBD" w:rsidRDefault="00DA3FBE" w:rsidP="00DA3FBE">
      <w:pPr>
        <w:pStyle w:val="Default"/>
        <w:rPr>
          <w:sz w:val="22"/>
          <w:szCs w:val="22"/>
        </w:rPr>
      </w:pPr>
      <w:r w:rsidRPr="00966BBD">
        <w:rPr>
          <w:sz w:val="22"/>
          <w:szCs w:val="22"/>
        </w:rPr>
        <w:t xml:space="preserve">       Provost and Executive Vice President</w:t>
      </w:r>
      <w:r w:rsidR="00D77264" w:rsidRPr="00966BBD">
        <w:rPr>
          <w:sz w:val="22"/>
          <w:szCs w:val="22"/>
        </w:rPr>
        <w:t xml:space="preserve"> for</w:t>
      </w:r>
    </w:p>
    <w:p w14:paraId="4816B440" w14:textId="77777777" w:rsidR="00DA3FBE" w:rsidRPr="00966BBD" w:rsidRDefault="00DA3FBE" w:rsidP="00DA3FBE">
      <w:pPr>
        <w:pStyle w:val="Default"/>
        <w:rPr>
          <w:sz w:val="22"/>
          <w:szCs w:val="22"/>
        </w:rPr>
      </w:pPr>
      <w:r w:rsidRPr="00966BBD">
        <w:rPr>
          <w:sz w:val="22"/>
          <w:szCs w:val="22"/>
        </w:rPr>
        <w:t xml:space="preserve">       for Academic Affairs</w:t>
      </w:r>
    </w:p>
    <w:p w14:paraId="2A0DDF6E" w14:textId="77777777" w:rsidR="0065195D" w:rsidRPr="00966BBD" w:rsidRDefault="0065195D" w:rsidP="00CE11A6">
      <w:pPr>
        <w:pStyle w:val="Default"/>
        <w:rPr>
          <w:sz w:val="22"/>
          <w:szCs w:val="22"/>
        </w:rPr>
      </w:pPr>
    </w:p>
    <w:p w14:paraId="7141532D" w14:textId="77777777" w:rsidR="00CE11A6" w:rsidRPr="00966BBD" w:rsidRDefault="00CE11A6" w:rsidP="00CE11A6">
      <w:pPr>
        <w:pStyle w:val="Default"/>
        <w:rPr>
          <w:sz w:val="22"/>
          <w:szCs w:val="22"/>
        </w:rPr>
      </w:pPr>
      <w:proofErr w:type="gramStart"/>
      <w:r w:rsidRPr="00966BBD">
        <w:rPr>
          <w:sz w:val="22"/>
          <w:szCs w:val="22"/>
        </w:rPr>
        <w:t>Date:_</w:t>
      </w:r>
      <w:proofErr w:type="gramEnd"/>
      <w:r w:rsidRPr="00966BBD">
        <w:rPr>
          <w:sz w:val="22"/>
          <w:szCs w:val="22"/>
        </w:rPr>
        <w:t xml:space="preserve">______________________________ </w:t>
      </w:r>
      <w:r w:rsidR="0065195D" w:rsidRPr="00966BBD">
        <w:rPr>
          <w:sz w:val="22"/>
          <w:szCs w:val="22"/>
        </w:rPr>
        <w:tab/>
      </w:r>
      <w:r w:rsidR="0065195D" w:rsidRPr="00966BBD">
        <w:rPr>
          <w:sz w:val="22"/>
          <w:szCs w:val="22"/>
        </w:rPr>
        <w:tab/>
      </w:r>
      <w:r w:rsidRPr="00966BBD">
        <w:rPr>
          <w:sz w:val="22"/>
          <w:szCs w:val="22"/>
        </w:rPr>
        <w:t xml:space="preserve">Date:______________________________ </w:t>
      </w:r>
    </w:p>
    <w:p w14:paraId="7220EBD7" w14:textId="77777777" w:rsidR="00DA3FBE" w:rsidRPr="00966BBD" w:rsidRDefault="00DA3FBE" w:rsidP="00CE11A6">
      <w:pPr>
        <w:rPr>
          <w:rFonts w:ascii="Times New Roman" w:hAnsi="Times New Roman" w:cs="Times New Roman"/>
        </w:rPr>
      </w:pPr>
    </w:p>
    <w:sectPr w:rsidR="00DA3FBE" w:rsidRPr="00966BBD" w:rsidSect="00DA3FBE">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2CAE5" w14:textId="77777777" w:rsidR="00B25F37" w:rsidRDefault="00B25F37" w:rsidP="00137FD2">
      <w:pPr>
        <w:spacing w:after="0" w:line="240" w:lineRule="auto"/>
      </w:pPr>
      <w:r>
        <w:separator/>
      </w:r>
    </w:p>
  </w:endnote>
  <w:endnote w:type="continuationSeparator" w:id="0">
    <w:p w14:paraId="5F1BE586" w14:textId="77777777" w:rsidR="00B25F37" w:rsidRDefault="00B25F37" w:rsidP="0013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37EE7" w14:textId="77777777" w:rsidR="00B25F37" w:rsidRDefault="00B25F37" w:rsidP="00137FD2">
      <w:pPr>
        <w:spacing w:after="0" w:line="240" w:lineRule="auto"/>
      </w:pPr>
      <w:r>
        <w:separator/>
      </w:r>
    </w:p>
  </w:footnote>
  <w:footnote w:type="continuationSeparator" w:id="0">
    <w:p w14:paraId="5D455ADB" w14:textId="77777777" w:rsidR="00B25F37" w:rsidRDefault="00B25F37" w:rsidP="00137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733"/>
    <w:multiLevelType w:val="hybridMultilevel"/>
    <w:tmpl w:val="23B2B10E"/>
    <w:lvl w:ilvl="0" w:tplc="D260694C">
      <w:start w:val="1"/>
      <w:numFmt w:val="decimal"/>
      <w:lvlText w:val="%1."/>
      <w:lvlJc w:val="left"/>
      <w:pPr>
        <w:ind w:left="1665" w:hanging="58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AF73C0"/>
    <w:multiLevelType w:val="hybridMultilevel"/>
    <w:tmpl w:val="1088A2DA"/>
    <w:lvl w:ilvl="0" w:tplc="9E5844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D45C59"/>
    <w:multiLevelType w:val="hybridMultilevel"/>
    <w:tmpl w:val="5F20BB36"/>
    <w:lvl w:ilvl="0" w:tplc="0EA086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0F040E"/>
    <w:multiLevelType w:val="hybridMultilevel"/>
    <w:tmpl w:val="5D0051A6"/>
    <w:lvl w:ilvl="0" w:tplc="A3B87480">
      <w:start w:val="1"/>
      <w:numFmt w:val="upperLetter"/>
      <w:lvlText w:val="%1."/>
      <w:lvlJc w:val="left"/>
      <w:pPr>
        <w:ind w:left="1680" w:hanging="9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6500D6"/>
    <w:multiLevelType w:val="hybridMultilevel"/>
    <w:tmpl w:val="9ED60C70"/>
    <w:lvl w:ilvl="0" w:tplc="CDA01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F37A36"/>
    <w:multiLevelType w:val="hybridMultilevel"/>
    <w:tmpl w:val="2D1CF776"/>
    <w:lvl w:ilvl="0" w:tplc="49F21A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B911F6"/>
    <w:multiLevelType w:val="hybridMultilevel"/>
    <w:tmpl w:val="5E7E890E"/>
    <w:lvl w:ilvl="0" w:tplc="F95ABC24">
      <w:start w:val="1"/>
      <w:numFmt w:val="upperLetter"/>
      <w:lvlText w:val="%1."/>
      <w:lvlJc w:val="left"/>
      <w:pPr>
        <w:ind w:left="1440" w:hanging="720"/>
      </w:pPr>
      <w:rPr>
        <w:rFonts w:ascii="Times New Roman" w:eastAsiaTheme="minorHAnsi" w:hAnsi="Times New Roman" w:cs="Times New Roman" w:hint="default"/>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7" w15:restartNumberingAfterBreak="0">
    <w:nsid w:val="3DC61173"/>
    <w:multiLevelType w:val="hybridMultilevel"/>
    <w:tmpl w:val="01BCF55A"/>
    <w:lvl w:ilvl="0" w:tplc="21EE02A6">
      <w:start w:val="1"/>
      <w:numFmt w:val="upperLetter"/>
      <w:lvlText w:val="%1."/>
      <w:lvlJc w:val="left"/>
      <w:pPr>
        <w:ind w:left="4590" w:hanging="99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5D26508B"/>
    <w:multiLevelType w:val="hybridMultilevel"/>
    <w:tmpl w:val="23B2B10E"/>
    <w:lvl w:ilvl="0" w:tplc="D260694C">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79632F"/>
    <w:multiLevelType w:val="hybridMultilevel"/>
    <w:tmpl w:val="751071E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843EB3"/>
    <w:multiLevelType w:val="hybridMultilevel"/>
    <w:tmpl w:val="2132EA5C"/>
    <w:lvl w:ilvl="0" w:tplc="D73495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3"/>
  </w:num>
  <w:num w:numId="4">
    <w:abstractNumId w:val="7"/>
  </w:num>
  <w:num w:numId="5">
    <w:abstractNumId w:val="6"/>
  </w:num>
  <w:num w:numId="6">
    <w:abstractNumId w:val="2"/>
  </w:num>
  <w:num w:numId="7">
    <w:abstractNumId w:val="0"/>
  </w:num>
  <w:num w:numId="8">
    <w:abstractNumId w:val="9"/>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1A6"/>
    <w:rsid w:val="0000225E"/>
    <w:rsid w:val="0000298F"/>
    <w:rsid w:val="000034F3"/>
    <w:rsid w:val="0003142F"/>
    <w:rsid w:val="00036445"/>
    <w:rsid w:val="00044732"/>
    <w:rsid w:val="000469D7"/>
    <w:rsid w:val="0005239B"/>
    <w:rsid w:val="00055151"/>
    <w:rsid w:val="0007468B"/>
    <w:rsid w:val="00084CFB"/>
    <w:rsid w:val="000C5508"/>
    <w:rsid w:val="000C6D56"/>
    <w:rsid w:val="000D322E"/>
    <w:rsid w:val="000D4457"/>
    <w:rsid w:val="000F07D2"/>
    <w:rsid w:val="0010298A"/>
    <w:rsid w:val="00125E89"/>
    <w:rsid w:val="00135A17"/>
    <w:rsid w:val="00136B48"/>
    <w:rsid w:val="00137FD2"/>
    <w:rsid w:val="0015464B"/>
    <w:rsid w:val="00176EE4"/>
    <w:rsid w:val="001871A4"/>
    <w:rsid w:val="001937E4"/>
    <w:rsid w:val="001D5CC1"/>
    <w:rsid w:val="001F2F5C"/>
    <w:rsid w:val="00233CCD"/>
    <w:rsid w:val="00256CEE"/>
    <w:rsid w:val="0027187D"/>
    <w:rsid w:val="00353537"/>
    <w:rsid w:val="00377CA7"/>
    <w:rsid w:val="003939F7"/>
    <w:rsid w:val="00393B16"/>
    <w:rsid w:val="003A6E5F"/>
    <w:rsid w:val="004369AC"/>
    <w:rsid w:val="00441543"/>
    <w:rsid w:val="0045754F"/>
    <w:rsid w:val="004752AF"/>
    <w:rsid w:val="004A68DB"/>
    <w:rsid w:val="004E7A1E"/>
    <w:rsid w:val="004F0CF1"/>
    <w:rsid w:val="00540A4E"/>
    <w:rsid w:val="005F7260"/>
    <w:rsid w:val="00614DCE"/>
    <w:rsid w:val="006416E4"/>
    <w:rsid w:val="0065195D"/>
    <w:rsid w:val="00691D4C"/>
    <w:rsid w:val="00694E56"/>
    <w:rsid w:val="006C6F64"/>
    <w:rsid w:val="006D0B0A"/>
    <w:rsid w:val="006D1862"/>
    <w:rsid w:val="006E5FE0"/>
    <w:rsid w:val="006F667E"/>
    <w:rsid w:val="00753137"/>
    <w:rsid w:val="00755AAF"/>
    <w:rsid w:val="00785A3E"/>
    <w:rsid w:val="007B3888"/>
    <w:rsid w:val="007E2F33"/>
    <w:rsid w:val="00835358"/>
    <w:rsid w:val="0083729E"/>
    <w:rsid w:val="00895412"/>
    <w:rsid w:val="00897F8B"/>
    <w:rsid w:val="008B11A3"/>
    <w:rsid w:val="008D5AB3"/>
    <w:rsid w:val="008F24C8"/>
    <w:rsid w:val="00921761"/>
    <w:rsid w:val="00942212"/>
    <w:rsid w:val="00953A20"/>
    <w:rsid w:val="00966BBD"/>
    <w:rsid w:val="00972187"/>
    <w:rsid w:val="00997C55"/>
    <w:rsid w:val="009B5D05"/>
    <w:rsid w:val="009C155F"/>
    <w:rsid w:val="009C18D1"/>
    <w:rsid w:val="009D28F6"/>
    <w:rsid w:val="009D4F03"/>
    <w:rsid w:val="009E17EF"/>
    <w:rsid w:val="009F1A3A"/>
    <w:rsid w:val="00A01D45"/>
    <w:rsid w:val="00A17123"/>
    <w:rsid w:val="00A24476"/>
    <w:rsid w:val="00A33D2A"/>
    <w:rsid w:val="00A359DC"/>
    <w:rsid w:val="00A3795B"/>
    <w:rsid w:val="00A47CD2"/>
    <w:rsid w:val="00A57A22"/>
    <w:rsid w:val="00A87402"/>
    <w:rsid w:val="00AB0843"/>
    <w:rsid w:val="00AB537F"/>
    <w:rsid w:val="00AC5B4D"/>
    <w:rsid w:val="00B25F37"/>
    <w:rsid w:val="00B27640"/>
    <w:rsid w:val="00B4130A"/>
    <w:rsid w:val="00B5182E"/>
    <w:rsid w:val="00B63CDD"/>
    <w:rsid w:val="00BD3B51"/>
    <w:rsid w:val="00BF30EF"/>
    <w:rsid w:val="00C00999"/>
    <w:rsid w:val="00C04889"/>
    <w:rsid w:val="00C13628"/>
    <w:rsid w:val="00C862F5"/>
    <w:rsid w:val="00CB0994"/>
    <w:rsid w:val="00CB3742"/>
    <w:rsid w:val="00CE11A6"/>
    <w:rsid w:val="00CF0C7D"/>
    <w:rsid w:val="00D05EF7"/>
    <w:rsid w:val="00D17B7B"/>
    <w:rsid w:val="00D32FA4"/>
    <w:rsid w:val="00D46C95"/>
    <w:rsid w:val="00D52448"/>
    <w:rsid w:val="00D65217"/>
    <w:rsid w:val="00D65869"/>
    <w:rsid w:val="00D77264"/>
    <w:rsid w:val="00D8570E"/>
    <w:rsid w:val="00D902C1"/>
    <w:rsid w:val="00D91186"/>
    <w:rsid w:val="00DA3FBE"/>
    <w:rsid w:val="00DD6FBF"/>
    <w:rsid w:val="00DF4D24"/>
    <w:rsid w:val="00E24797"/>
    <w:rsid w:val="00E310AF"/>
    <w:rsid w:val="00E4368D"/>
    <w:rsid w:val="00E43F1E"/>
    <w:rsid w:val="00E615E9"/>
    <w:rsid w:val="00E61EA9"/>
    <w:rsid w:val="00EA2E28"/>
    <w:rsid w:val="00F25BE6"/>
    <w:rsid w:val="00F273C0"/>
    <w:rsid w:val="00F320F2"/>
    <w:rsid w:val="00F422B8"/>
    <w:rsid w:val="00F51D00"/>
    <w:rsid w:val="00F56153"/>
    <w:rsid w:val="00FC18C1"/>
    <w:rsid w:val="00FE237A"/>
    <w:rsid w:val="00FE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67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11A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E7A1E"/>
    <w:pPr>
      <w:ind w:left="720"/>
      <w:contextualSpacing/>
    </w:pPr>
  </w:style>
  <w:style w:type="character" w:styleId="Hyperlink">
    <w:name w:val="Hyperlink"/>
    <w:basedOn w:val="DefaultParagraphFont"/>
    <w:uiPriority w:val="99"/>
    <w:unhideWhenUsed/>
    <w:rsid w:val="00E24797"/>
    <w:rPr>
      <w:color w:val="0000FF" w:themeColor="hyperlink"/>
      <w:u w:val="single"/>
    </w:rPr>
  </w:style>
  <w:style w:type="paragraph" w:styleId="BalloonText">
    <w:name w:val="Balloon Text"/>
    <w:basedOn w:val="Normal"/>
    <w:link w:val="BalloonTextChar"/>
    <w:uiPriority w:val="99"/>
    <w:semiHidden/>
    <w:unhideWhenUsed/>
    <w:rsid w:val="00187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1A4"/>
    <w:rPr>
      <w:rFonts w:ascii="Tahoma" w:hAnsi="Tahoma" w:cs="Tahoma"/>
      <w:sz w:val="16"/>
      <w:szCs w:val="16"/>
    </w:rPr>
  </w:style>
  <w:style w:type="character" w:styleId="CommentReference">
    <w:name w:val="annotation reference"/>
    <w:basedOn w:val="DefaultParagraphFont"/>
    <w:uiPriority w:val="99"/>
    <w:semiHidden/>
    <w:unhideWhenUsed/>
    <w:rsid w:val="001D5CC1"/>
    <w:rPr>
      <w:sz w:val="16"/>
      <w:szCs w:val="16"/>
    </w:rPr>
  </w:style>
  <w:style w:type="paragraph" w:styleId="CommentText">
    <w:name w:val="annotation text"/>
    <w:basedOn w:val="Normal"/>
    <w:link w:val="CommentTextChar"/>
    <w:uiPriority w:val="99"/>
    <w:semiHidden/>
    <w:unhideWhenUsed/>
    <w:rsid w:val="001D5CC1"/>
    <w:pPr>
      <w:spacing w:line="240" w:lineRule="auto"/>
    </w:pPr>
    <w:rPr>
      <w:sz w:val="20"/>
      <w:szCs w:val="20"/>
    </w:rPr>
  </w:style>
  <w:style w:type="character" w:customStyle="1" w:styleId="CommentTextChar">
    <w:name w:val="Comment Text Char"/>
    <w:basedOn w:val="DefaultParagraphFont"/>
    <w:link w:val="CommentText"/>
    <w:uiPriority w:val="99"/>
    <w:semiHidden/>
    <w:rsid w:val="001D5CC1"/>
    <w:rPr>
      <w:sz w:val="20"/>
      <w:szCs w:val="20"/>
    </w:rPr>
  </w:style>
  <w:style w:type="paragraph" w:styleId="CommentSubject">
    <w:name w:val="annotation subject"/>
    <w:basedOn w:val="CommentText"/>
    <w:next w:val="CommentText"/>
    <w:link w:val="CommentSubjectChar"/>
    <w:uiPriority w:val="99"/>
    <w:semiHidden/>
    <w:unhideWhenUsed/>
    <w:rsid w:val="001D5CC1"/>
    <w:rPr>
      <w:b/>
      <w:bCs/>
    </w:rPr>
  </w:style>
  <w:style w:type="character" w:customStyle="1" w:styleId="CommentSubjectChar">
    <w:name w:val="Comment Subject Char"/>
    <w:basedOn w:val="CommentTextChar"/>
    <w:link w:val="CommentSubject"/>
    <w:uiPriority w:val="99"/>
    <w:semiHidden/>
    <w:rsid w:val="001D5CC1"/>
    <w:rPr>
      <w:b/>
      <w:bCs/>
      <w:sz w:val="20"/>
      <w:szCs w:val="20"/>
    </w:rPr>
  </w:style>
  <w:style w:type="paragraph" w:styleId="Revision">
    <w:name w:val="Revision"/>
    <w:hidden/>
    <w:uiPriority w:val="99"/>
    <w:semiHidden/>
    <w:rsid w:val="001D5CC1"/>
    <w:pPr>
      <w:spacing w:after="0" w:line="240" w:lineRule="auto"/>
    </w:pPr>
  </w:style>
  <w:style w:type="character" w:styleId="FollowedHyperlink">
    <w:name w:val="FollowedHyperlink"/>
    <w:basedOn w:val="DefaultParagraphFont"/>
    <w:uiPriority w:val="99"/>
    <w:semiHidden/>
    <w:unhideWhenUsed/>
    <w:rsid w:val="007E2F33"/>
    <w:rPr>
      <w:color w:val="800080" w:themeColor="followedHyperlink"/>
      <w:u w:val="single"/>
    </w:rPr>
  </w:style>
  <w:style w:type="paragraph" w:styleId="Header">
    <w:name w:val="header"/>
    <w:basedOn w:val="Normal"/>
    <w:link w:val="HeaderChar"/>
    <w:uiPriority w:val="99"/>
    <w:unhideWhenUsed/>
    <w:rsid w:val="00137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FD2"/>
  </w:style>
  <w:style w:type="paragraph" w:styleId="Footer">
    <w:name w:val="footer"/>
    <w:basedOn w:val="Normal"/>
    <w:link w:val="FooterChar"/>
    <w:uiPriority w:val="99"/>
    <w:unhideWhenUsed/>
    <w:rsid w:val="00137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31592-EFB2-B64A-8C19-74622E017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Microsoft Office User</cp:lastModifiedBy>
  <cp:revision>7</cp:revision>
  <dcterms:created xsi:type="dcterms:W3CDTF">2019-04-03T19:15:00Z</dcterms:created>
  <dcterms:modified xsi:type="dcterms:W3CDTF">2019-04-03T20:43:00Z</dcterms:modified>
</cp:coreProperties>
</file>