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C8" w:rsidRPr="00232BC8" w:rsidRDefault="00232BC8" w:rsidP="00466963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232BC8">
        <w:rPr>
          <w:b/>
          <w:sz w:val="24"/>
          <w:szCs w:val="24"/>
        </w:rPr>
        <w:t>DEPARTMENT DATA</w:t>
      </w:r>
    </w:p>
    <w:p w:rsidR="00232BC8" w:rsidRDefault="00232BC8" w:rsidP="00466963">
      <w:pPr>
        <w:pStyle w:val="NoSpacing"/>
        <w:rPr>
          <w:sz w:val="24"/>
          <w:szCs w:val="24"/>
        </w:rPr>
      </w:pPr>
    </w:p>
    <w:p w:rsidR="00466963" w:rsidRDefault="00232BC8" w:rsidP="004669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Data needed from all departments or units granting m</w:t>
      </w:r>
      <w:r w:rsidR="00014A68">
        <w:rPr>
          <w:sz w:val="24"/>
          <w:szCs w:val="24"/>
        </w:rPr>
        <w:t>ajors</w:t>
      </w:r>
      <w:r w:rsidR="00913EE1">
        <w:rPr>
          <w:sz w:val="24"/>
          <w:szCs w:val="24"/>
        </w:rPr>
        <w:t xml:space="preserve"> (including interdisciplinary programs)</w:t>
      </w:r>
      <w:r w:rsidR="00014A68">
        <w:rPr>
          <w:sz w:val="24"/>
          <w:szCs w:val="24"/>
        </w:rPr>
        <w:t>, minors, certificates, etc.</w:t>
      </w:r>
      <w:r w:rsidR="00913EE1">
        <w:rPr>
          <w:sz w:val="24"/>
          <w:szCs w:val="24"/>
        </w:rPr>
        <w:t xml:space="preserve"> That is, anything appearing on the students’ transcripts.</w:t>
      </w:r>
    </w:p>
    <w:p w:rsidR="00FC3727" w:rsidRDefault="00FC3727" w:rsidP="00466963">
      <w:pPr>
        <w:pStyle w:val="NoSpacing"/>
        <w:rPr>
          <w:sz w:val="24"/>
          <w:szCs w:val="24"/>
        </w:rPr>
      </w:pPr>
    </w:p>
    <w:p w:rsidR="00014A68" w:rsidRDefault="00014A68" w:rsidP="004669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Overall: All course syllabi (3.6.2)</w:t>
      </w:r>
      <w:r w:rsidR="00765219">
        <w:rPr>
          <w:sz w:val="24"/>
          <w:szCs w:val="24"/>
        </w:rPr>
        <w:t xml:space="preserve">; These can be “master” syllabi used by all faculty for a course, or the most recent </w:t>
      </w:r>
      <w:r w:rsidR="001865CB">
        <w:rPr>
          <w:sz w:val="24"/>
          <w:szCs w:val="24"/>
        </w:rPr>
        <w:t>syllabi used for courses taught</w:t>
      </w:r>
    </w:p>
    <w:p w:rsidR="00014A68" w:rsidRDefault="00014A68" w:rsidP="00466963">
      <w:pPr>
        <w:pStyle w:val="NoSpacing"/>
        <w:rPr>
          <w:sz w:val="24"/>
          <w:szCs w:val="24"/>
        </w:rPr>
      </w:pPr>
    </w:p>
    <w:p w:rsidR="00014A68" w:rsidRDefault="00014A68" w:rsidP="004669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3.3.1.1</w:t>
      </w:r>
    </w:p>
    <w:p w:rsidR="00014A68" w:rsidRDefault="00014A68" w:rsidP="00014A6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Documentation of expected outcomes for educational programs and for student learning outcomes (should be in Program Reviews/Self-studies)</w:t>
      </w:r>
    </w:p>
    <w:p w:rsidR="00014A68" w:rsidRDefault="00014A68" w:rsidP="00014A6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Documentation of the evaluation of those outcomes</w:t>
      </w:r>
    </w:p>
    <w:p w:rsidR="00014A68" w:rsidRDefault="00014A68" w:rsidP="00014A6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Documentation of the use of the findings from assessment to improve the institution</w:t>
      </w:r>
    </w:p>
    <w:p w:rsidR="00CE053D" w:rsidRDefault="001865CB" w:rsidP="001865C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CE053D">
        <w:rPr>
          <w:sz w:val="24"/>
          <w:szCs w:val="24"/>
        </w:rPr>
        <w:t>Please use the UAH template for organization of this information</w:t>
      </w:r>
      <w:r>
        <w:rPr>
          <w:sz w:val="24"/>
          <w:szCs w:val="24"/>
        </w:rPr>
        <w:t>)</w:t>
      </w:r>
    </w:p>
    <w:p w:rsidR="00014A68" w:rsidRDefault="00014A68" w:rsidP="00466963">
      <w:pPr>
        <w:pStyle w:val="NoSpacing"/>
        <w:rPr>
          <w:sz w:val="24"/>
          <w:szCs w:val="24"/>
        </w:rPr>
      </w:pPr>
    </w:p>
    <w:p w:rsidR="00014A68" w:rsidRPr="00FC3727" w:rsidRDefault="00014A68" w:rsidP="004669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3.5.4</w:t>
      </w:r>
    </w:p>
    <w:p w:rsidR="00466963" w:rsidRDefault="00466963" w:rsidP="00E116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C3727">
        <w:rPr>
          <w:sz w:val="24"/>
          <w:szCs w:val="24"/>
        </w:rPr>
        <w:t>List of faculty who hold the terminal degree</w:t>
      </w:r>
      <w:r w:rsidR="00014A68">
        <w:rPr>
          <w:sz w:val="24"/>
          <w:szCs w:val="24"/>
        </w:rPr>
        <w:t xml:space="preserve"> (SACS form online)</w:t>
      </w:r>
    </w:p>
    <w:p w:rsidR="00FA03BB" w:rsidRDefault="00FA03BB" w:rsidP="00014A68">
      <w:pPr>
        <w:pStyle w:val="NoSpacing"/>
        <w:rPr>
          <w:sz w:val="24"/>
          <w:szCs w:val="24"/>
        </w:rPr>
      </w:pPr>
    </w:p>
    <w:p w:rsidR="00014A68" w:rsidRDefault="00014A68" w:rsidP="00014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3.6.1</w:t>
      </w:r>
    </w:p>
    <w:p w:rsidR="00014A68" w:rsidRDefault="00014A68" w:rsidP="00FA03B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Post-baccalaureate degree programs are of appropriate rigor, more advanced than lower levels (SACS form online)</w:t>
      </w:r>
    </w:p>
    <w:p w:rsidR="00FA03BB" w:rsidRDefault="00FA03BB" w:rsidP="00014A68">
      <w:pPr>
        <w:pStyle w:val="NoSpacing"/>
        <w:rPr>
          <w:sz w:val="24"/>
          <w:szCs w:val="24"/>
        </w:rPr>
      </w:pPr>
    </w:p>
    <w:p w:rsidR="00014A68" w:rsidRDefault="00FA03BB" w:rsidP="00014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3.6.4 </w:t>
      </w:r>
    </w:p>
    <w:p w:rsidR="00FA03BB" w:rsidRDefault="00FA03BB" w:rsidP="00FA03B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Documents (online/brochures) that describe program completion requirements</w:t>
      </w:r>
    </w:p>
    <w:p w:rsidR="00913EE1" w:rsidRDefault="001865CB" w:rsidP="001865C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913EE1">
        <w:rPr>
          <w:sz w:val="24"/>
          <w:szCs w:val="24"/>
        </w:rPr>
        <w:t>These need to be checked for consistency</w:t>
      </w:r>
      <w:r>
        <w:rPr>
          <w:sz w:val="24"/>
          <w:szCs w:val="24"/>
        </w:rPr>
        <w:t>)</w:t>
      </w:r>
    </w:p>
    <w:p w:rsidR="00FA03BB" w:rsidRDefault="00FA03BB" w:rsidP="00014A68">
      <w:pPr>
        <w:pStyle w:val="NoSpacing"/>
        <w:rPr>
          <w:sz w:val="24"/>
          <w:szCs w:val="24"/>
        </w:rPr>
      </w:pPr>
    </w:p>
    <w:p w:rsidR="00FA03BB" w:rsidRDefault="00FA03BB" w:rsidP="00014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3.7.1</w:t>
      </w:r>
    </w:p>
    <w:p w:rsidR="00FA03BB" w:rsidRDefault="00FA03BB" w:rsidP="00FA03B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roster of faculty, qualifications, teaching assignments (SACS form online)</w:t>
      </w:r>
    </w:p>
    <w:p w:rsidR="00FA03BB" w:rsidRDefault="00FA03BB" w:rsidP="00014A68">
      <w:pPr>
        <w:pStyle w:val="NoSpacing"/>
        <w:rPr>
          <w:sz w:val="24"/>
          <w:szCs w:val="24"/>
        </w:rPr>
      </w:pPr>
    </w:p>
    <w:p w:rsidR="00FA03BB" w:rsidRDefault="00FA03BB" w:rsidP="00014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3.7.3</w:t>
      </w:r>
    </w:p>
    <w:p w:rsidR="00FA03BB" w:rsidRDefault="00FA03BB" w:rsidP="00FA03B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Evidence that faculty are involved in professional development</w:t>
      </w:r>
      <w:r w:rsidR="00BE665A">
        <w:rPr>
          <w:sz w:val="24"/>
          <w:szCs w:val="24"/>
        </w:rPr>
        <w:t xml:space="preserve"> (These can be taken from FARs)</w:t>
      </w:r>
    </w:p>
    <w:p w:rsidR="00CE053D" w:rsidRDefault="00CE053D" w:rsidP="00FA03B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use the UAH template for organization of this information</w:t>
      </w:r>
    </w:p>
    <w:p w:rsidR="00FA03BB" w:rsidRDefault="00FA03BB" w:rsidP="00014A68">
      <w:pPr>
        <w:pStyle w:val="NoSpacing"/>
        <w:rPr>
          <w:sz w:val="24"/>
          <w:szCs w:val="24"/>
        </w:rPr>
      </w:pPr>
    </w:p>
    <w:p w:rsidR="00FA03BB" w:rsidRDefault="00FA03BB" w:rsidP="00014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4.1</w:t>
      </w:r>
      <w:r w:rsidR="00765219">
        <w:rPr>
          <w:sz w:val="24"/>
          <w:szCs w:val="24"/>
        </w:rPr>
        <w:t xml:space="preserve"> (There is a good deal of redundancy between these federal regulations and the SACS standards in 3.3.1.1)</w:t>
      </w:r>
    </w:p>
    <w:p w:rsidR="00FA03BB" w:rsidRPr="00E1164B" w:rsidRDefault="00FA03BB" w:rsidP="00FA03B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Documentation of appropriate criteria used to determine successful student achievement</w:t>
      </w:r>
    </w:p>
    <w:p w:rsidR="00466963" w:rsidRPr="00E1164B" w:rsidRDefault="00466963" w:rsidP="00FC3727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cs="Palatino-Roman"/>
          <w:sz w:val="24"/>
          <w:szCs w:val="24"/>
        </w:rPr>
      </w:pPr>
      <w:r w:rsidRPr="00E1164B">
        <w:rPr>
          <w:rFonts w:cs="Palatino-Roman"/>
          <w:sz w:val="24"/>
          <w:szCs w:val="24"/>
        </w:rPr>
        <w:t xml:space="preserve">Documentation of the expected threshold of achievement for each criterion </w:t>
      </w:r>
      <w:r w:rsidR="00E1164B" w:rsidRPr="00E1164B">
        <w:rPr>
          <w:rFonts w:cs="Palatino-Roman"/>
          <w:sz w:val="24"/>
          <w:szCs w:val="24"/>
        </w:rPr>
        <w:t xml:space="preserve">that determines the successful student </w:t>
      </w:r>
      <w:r w:rsidRPr="00E1164B">
        <w:rPr>
          <w:rFonts w:cs="Palatino-Roman"/>
          <w:sz w:val="24"/>
          <w:szCs w:val="24"/>
        </w:rPr>
        <w:t>and the rationale for why each is appropriate</w:t>
      </w:r>
      <w:r w:rsidR="00E1164B" w:rsidRPr="00E1164B">
        <w:rPr>
          <w:rFonts w:cs="Palatino-Roman"/>
          <w:sz w:val="24"/>
          <w:szCs w:val="24"/>
        </w:rPr>
        <w:t xml:space="preserve"> </w:t>
      </w:r>
    </w:p>
    <w:p w:rsidR="00466963" w:rsidRPr="00FC3727" w:rsidRDefault="00466963" w:rsidP="00FC37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 w:rsidRPr="00E1164B">
        <w:rPr>
          <w:rFonts w:cs="Palatino-Roman"/>
          <w:sz w:val="24"/>
          <w:szCs w:val="24"/>
        </w:rPr>
        <w:t>Documentation of data used to demonstrate achievement of goals</w:t>
      </w:r>
      <w:r w:rsidRPr="00FC3727">
        <w:rPr>
          <w:rFonts w:cs="Palatino-Roman"/>
          <w:sz w:val="24"/>
          <w:szCs w:val="24"/>
        </w:rPr>
        <w:t xml:space="preserve"> </w:t>
      </w:r>
      <w:r w:rsidR="00E1164B">
        <w:rPr>
          <w:rFonts w:cs="Palatino-Roman"/>
          <w:sz w:val="24"/>
          <w:szCs w:val="24"/>
        </w:rPr>
        <w:t>to show student success</w:t>
      </w:r>
    </w:p>
    <w:p w:rsidR="00773044" w:rsidRPr="00FC3727" w:rsidRDefault="00773044" w:rsidP="00466963">
      <w:pPr>
        <w:pStyle w:val="NoSpacing"/>
        <w:rPr>
          <w:sz w:val="24"/>
          <w:szCs w:val="24"/>
        </w:rPr>
      </w:pPr>
    </w:p>
    <w:sectPr w:rsidR="00773044" w:rsidRPr="00FC3727" w:rsidSect="00E6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2FB9"/>
    <w:multiLevelType w:val="hybridMultilevel"/>
    <w:tmpl w:val="1BDA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60EEB"/>
    <w:multiLevelType w:val="hybridMultilevel"/>
    <w:tmpl w:val="07B8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A2955"/>
    <w:multiLevelType w:val="hybridMultilevel"/>
    <w:tmpl w:val="CD1C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63"/>
    <w:rsid w:val="00014A68"/>
    <w:rsid w:val="001865CB"/>
    <w:rsid w:val="00232BC8"/>
    <w:rsid w:val="00466963"/>
    <w:rsid w:val="00742CB5"/>
    <w:rsid w:val="00765219"/>
    <w:rsid w:val="00773044"/>
    <w:rsid w:val="007A3EF1"/>
    <w:rsid w:val="00913EE1"/>
    <w:rsid w:val="00A938AA"/>
    <w:rsid w:val="00BE665A"/>
    <w:rsid w:val="00CE053D"/>
    <w:rsid w:val="00E1164B"/>
    <w:rsid w:val="00E60F57"/>
    <w:rsid w:val="00FA03BB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David Ragsdale</cp:lastModifiedBy>
  <cp:revision>2</cp:revision>
  <cp:lastPrinted>2014-09-02T15:39:00Z</cp:lastPrinted>
  <dcterms:created xsi:type="dcterms:W3CDTF">2014-10-06T18:43:00Z</dcterms:created>
  <dcterms:modified xsi:type="dcterms:W3CDTF">2014-10-06T18:43:00Z</dcterms:modified>
</cp:coreProperties>
</file>