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5D" w:rsidRDefault="00A333B6" w:rsidP="00C97CAE">
      <w:pPr>
        <w:jc w:val="center"/>
        <w:rPr>
          <w:b/>
          <w:sz w:val="36"/>
          <w:szCs w:val="36"/>
        </w:rPr>
      </w:pPr>
      <w:r>
        <w:rPr>
          <w:b/>
          <w:bCs/>
          <w:sz w:val="36"/>
          <w:szCs w:val="36"/>
        </w:rPr>
        <w:t>WOLFRAM E. VERLAAN</w:t>
      </w:r>
    </w:p>
    <w:p w:rsidR="0039629F" w:rsidRDefault="00337B80" w:rsidP="00C97CAE">
      <w:pPr>
        <w:jc w:val="center"/>
        <w:rPr>
          <w:b/>
        </w:rPr>
      </w:pPr>
      <w:r>
        <w:rPr>
          <w:b/>
        </w:rPr>
        <w:t xml:space="preserve">Assistant Professor </w:t>
      </w:r>
      <w:r w:rsidR="00311F6B">
        <w:rPr>
          <w:b/>
        </w:rPr>
        <w:t>of</w:t>
      </w:r>
      <w:r>
        <w:rPr>
          <w:b/>
        </w:rPr>
        <w:t xml:space="preserve"> Reading/Literacy</w:t>
      </w:r>
    </w:p>
    <w:p w:rsidR="00337B80" w:rsidRPr="00C97CAE" w:rsidRDefault="00337B80" w:rsidP="00C97CAE">
      <w:pPr>
        <w:jc w:val="center"/>
        <w:rPr>
          <w:b/>
          <w:sz w:val="36"/>
          <w:szCs w:val="36"/>
        </w:rPr>
      </w:pPr>
      <w:r>
        <w:rPr>
          <w:b/>
        </w:rPr>
        <w:t>University of Alabama in Huntsville</w:t>
      </w:r>
    </w:p>
    <w:p w:rsidR="00136A2B" w:rsidRPr="00B4319F" w:rsidRDefault="00136A2B" w:rsidP="00C97CAE">
      <w:pPr>
        <w:jc w:val="center"/>
      </w:pPr>
    </w:p>
    <w:p w:rsidR="005A0335" w:rsidRPr="00B4319F" w:rsidRDefault="00337B80" w:rsidP="00C97CAE">
      <w:pPr>
        <w:jc w:val="center"/>
      </w:pPr>
      <w:r>
        <w:t>Room 247A Morton Hall</w:t>
      </w:r>
    </w:p>
    <w:p w:rsidR="005A0335" w:rsidRPr="00B4319F" w:rsidRDefault="00337B80" w:rsidP="00C97CAE">
      <w:pPr>
        <w:jc w:val="center"/>
      </w:pPr>
      <w:r>
        <w:t>Huntsville, AL 35899</w:t>
      </w:r>
    </w:p>
    <w:p w:rsidR="0039629F" w:rsidRPr="00B4319F" w:rsidRDefault="00136A2B" w:rsidP="00C97CAE">
      <w:pPr>
        <w:jc w:val="center"/>
      </w:pPr>
      <w:r w:rsidRPr="00B4319F">
        <w:t xml:space="preserve">Phone: </w:t>
      </w:r>
      <w:r w:rsidR="00337B80">
        <w:t>256-824-2326</w:t>
      </w:r>
    </w:p>
    <w:p w:rsidR="005A0335" w:rsidRPr="00B4319F" w:rsidRDefault="00654F1D" w:rsidP="00C97CAE">
      <w:pPr>
        <w:jc w:val="center"/>
      </w:pPr>
      <w:r>
        <w:t>wolfram.verlaan</w:t>
      </w:r>
      <w:r w:rsidR="005A0335" w:rsidRPr="00B4319F">
        <w:t>@</w:t>
      </w:r>
      <w:r w:rsidR="00337B80">
        <w:t>uah.edu</w:t>
      </w:r>
      <w:r w:rsidR="004E6376">
        <w:t xml:space="preserve"> </w:t>
      </w:r>
    </w:p>
    <w:p w:rsidR="00684241" w:rsidRPr="00B4319F" w:rsidRDefault="00684241" w:rsidP="00507007">
      <w:pPr>
        <w:rPr>
          <w:b/>
        </w:rPr>
      </w:pPr>
    </w:p>
    <w:p w:rsidR="00B4319F" w:rsidRPr="00B4319F" w:rsidRDefault="00B4319F" w:rsidP="00507007">
      <w:pPr>
        <w:rPr>
          <w:b/>
          <w:bCs/>
          <w:color w:val="000000"/>
          <w:u w:val="single"/>
        </w:rPr>
      </w:pPr>
    </w:p>
    <w:p w:rsidR="00136A2B" w:rsidRPr="00B4319F" w:rsidRDefault="00654F1D" w:rsidP="00136A2B">
      <w:pPr>
        <w:autoSpaceDE w:val="0"/>
        <w:autoSpaceDN w:val="0"/>
        <w:adjustRightInd w:val="0"/>
        <w:rPr>
          <w:b/>
          <w:sz w:val="28"/>
          <w:szCs w:val="28"/>
          <w:u w:val="single"/>
        </w:rPr>
      </w:pPr>
      <w:r>
        <w:rPr>
          <w:b/>
          <w:sz w:val="28"/>
          <w:szCs w:val="28"/>
          <w:u w:val="single"/>
        </w:rPr>
        <w:t>UNIVERSITY TEACHING</w:t>
      </w:r>
      <w:r w:rsidR="00136A2B" w:rsidRPr="00B4319F">
        <w:rPr>
          <w:b/>
          <w:sz w:val="28"/>
          <w:szCs w:val="28"/>
          <w:u w:val="single"/>
        </w:rPr>
        <w:t xml:space="preserve"> EXPERIENCE</w:t>
      </w:r>
    </w:p>
    <w:p w:rsidR="00136A2B" w:rsidRPr="00B4319F" w:rsidRDefault="00136A2B" w:rsidP="00136A2B">
      <w:pPr>
        <w:autoSpaceDE w:val="0"/>
        <w:autoSpaceDN w:val="0"/>
        <w:adjustRightInd w:val="0"/>
        <w:rPr>
          <w:b/>
          <w:sz w:val="28"/>
          <w:szCs w:val="28"/>
        </w:rPr>
      </w:pPr>
    </w:p>
    <w:p w:rsidR="00337B80" w:rsidRPr="00B4319F" w:rsidRDefault="00337B80" w:rsidP="00337B80">
      <w:pPr>
        <w:autoSpaceDE w:val="0"/>
        <w:autoSpaceDN w:val="0"/>
        <w:adjustRightInd w:val="0"/>
        <w:rPr>
          <w:b/>
        </w:rPr>
      </w:pPr>
      <w:r>
        <w:rPr>
          <w:b/>
        </w:rPr>
        <w:t xml:space="preserve">2012 – Present </w:t>
      </w:r>
      <w:r>
        <w:rPr>
          <w:b/>
        </w:rPr>
        <w:tab/>
        <w:t>University of Alabama in Huntsville</w:t>
      </w:r>
      <w:r>
        <w:rPr>
          <w:b/>
        </w:rPr>
        <w:tab/>
      </w:r>
      <w:r>
        <w:rPr>
          <w:b/>
        </w:rPr>
        <w:tab/>
      </w:r>
      <w:r>
        <w:rPr>
          <w:b/>
        </w:rPr>
        <w:tab/>
        <w:t>AL</w:t>
      </w:r>
      <w:r w:rsidRPr="00B4319F">
        <w:rPr>
          <w:b/>
        </w:rPr>
        <w:t xml:space="preserve"> </w:t>
      </w:r>
    </w:p>
    <w:p w:rsidR="00337B80" w:rsidRDefault="00337B80" w:rsidP="00337B80">
      <w:pPr>
        <w:autoSpaceDE w:val="0"/>
        <w:autoSpaceDN w:val="0"/>
        <w:adjustRightInd w:val="0"/>
        <w:rPr>
          <w:b/>
        </w:rPr>
      </w:pPr>
      <w:r>
        <w:rPr>
          <w:b/>
        </w:rPr>
        <w:t>Assistant Professor for Reading/Literacy</w:t>
      </w:r>
    </w:p>
    <w:p w:rsidR="00337B80" w:rsidRPr="00B4319F" w:rsidRDefault="00337B80" w:rsidP="00337B80">
      <w:pPr>
        <w:autoSpaceDE w:val="0"/>
        <w:autoSpaceDN w:val="0"/>
        <w:adjustRightInd w:val="0"/>
      </w:pPr>
    </w:p>
    <w:p w:rsidR="00337B80" w:rsidRPr="00864CF2" w:rsidRDefault="00337B80" w:rsidP="00337B80">
      <w:pPr>
        <w:autoSpaceDE w:val="0"/>
        <w:autoSpaceDN w:val="0"/>
        <w:adjustRightInd w:val="0"/>
      </w:pPr>
      <w:r>
        <w:t xml:space="preserve">Assistant Professor for Reading and Literacy in the Department of Education, College of Liberal Arts, with responsibility for teaching courses in Content Area Reading for undergraduate and graduate students, Reading Assessment and Diagnosis for graduate students, </w:t>
      </w:r>
      <w:r w:rsidR="00593CD1">
        <w:t xml:space="preserve">and </w:t>
      </w:r>
      <w:r>
        <w:t>Elementary Language Arts Methods for undergraduate students</w:t>
      </w:r>
      <w:r w:rsidR="00593CD1">
        <w:t>. Responsibilities also include</w:t>
      </w:r>
      <w:r w:rsidR="00C36B8C">
        <w:t xml:space="preserve"> s</w:t>
      </w:r>
      <w:r>
        <w:t xml:space="preserve">upervising </w:t>
      </w:r>
      <w:r w:rsidR="00C36B8C">
        <w:t>f</w:t>
      </w:r>
      <w:r>
        <w:t xml:space="preserve">inal </w:t>
      </w:r>
      <w:r w:rsidR="00C36B8C">
        <w:t>p</w:t>
      </w:r>
      <w:r>
        <w:t>ortfolio/</w:t>
      </w:r>
      <w:r w:rsidR="00C36B8C">
        <w:t>c</w:t>
      </w:r>
      <w:r>
        <w:t>apstone project</w:t>
      </w:r>
      <w:r w:rsidR="00593CD1">
        <w:t>s</w:t>
      </w:r>
      <w:r>
        <w:t xml:space="preserve"> for graduate students</w:t>
      </w:r>
      <w:r w:rsidR="00C36B8C">
        <w:t xml:space="preserve"> </w:t>
      </w:r>
      <w:r w:rsidR="00593CD1">
        <w:t xml:space="preserve">and </w:t>
      </w:r>
      <w:r>
        <w:t>supervisin</w:t>
      </w:r>
      <w:r w:rsidR="00593CD1">
        <w:t>g</w:t>
      </w:r>
      <w:r>
        <w:t xml:space="preserve"> student teachers. </w:t>
      </w:r>
    </w:p>
    <w:p w:rsidR="00337B80" w:rsidRDefault="00337B80" w:rsidP="008346D7">
      <w:pPr>
        <w:autoSpaceDE w:val="0"/>
        <w:autoSpaceDN w:val="0"/>
        <w:adjustRightInd w:val="0"/>
        <w:rPr>
          <w:b/>
        </w:rPr>
      </w:pPr>
    </w:p>
    <w:p w:rsidR="00F56C26" w:rsidRDefault="00F56C26" w:rsidP="008346D7">
      <w:pPr>
        <w:autoSpaceDE w:val="0"/>
        <w:autoSpaceDN w:val="0"/>
        <w:adjustRightInd w:val="0"/>
        <w:rPr>
          <w:b/>
        </w:rPr>
      </w:pPr>
    </w:p>
    <w:p w:rsidR="00136A2B" w:rsidRPr="00B4319F" w:rsidRDefault="00136A2B" w:rsidP="008346D7">
      <w:pPr>
        <w:autoSpaceDE w:val="0"/>
        <w:autoSpaceDN w:val="0"/>
        <w:adjustRightInd w:val="0"/>
        <w:rPr>
          <w:b/>
        </w:rPr>
      </w:pPr>
      <w:r w:rsidRPr="00B4319F">
        <w:rPr>
          <w:b/>
        </w:rPr>
        <w:t>2010-</w:t>
      </w:r>
      <w:r w:rsidR="00337B80">
        <w:rPr>
          <w:b/>
        </w:rPr>
        <w:t>2012</w:t>
      </w:r>
      <w:r w:rsidR="00337B80">
        <w:rPr>
          <w:b/>
        </w:rPr>
        <w:tab/>
      </w:r>
      <w:r w:rsidR="00337B80">
        <w:rPr>
          <w:b/>
        </w:rPr>
        <w:tab/>
      </w:r>
      <w:r w:rsidRPr="00B4319F">
        <w:rPr>
          <w:b/>
        </w:rPr>
        <w:t xml:space="preserve">TEXAS A&amp;M UNIVERSITY – CORPUS </w:t>
      </w:r>
      <w:r w:rsidR="00155590" w:rsidRPr="00B4319F">
        <w:rPr>
          <w:b/>
        </w:rPr>
        <w:t>CHRISTI</w:t>
      </w:r>
      <w:r w:rsidRPr="00B4319F">
        <w:rPr>
          <w:b/>
        </w:rPr>
        <w:t xml:space="preserve"> </w:t>
      </w:r>
      <w:r w:rsidR="00170B30" w:rsidRPr="00B4319F">
        <w:rPr>
          <w:b/>
        </w:rPr>
        <w:tab/>
      </w:r>
      <w:r w:rsidRPr="00B4319F">
        <w:rPr>
          <w:b/>
        </w:rPr>
        <w:t xml:space="preserve">TX </w:t>
      </w:r>
    </w:p>
    <w:p w:rsidR="00EA0600" w:rsidRDefault="0045470E" w:rsidP="008346D7">
      <w:pPr>
        <w:autoSpaceDE w:val="0"/>
        <w:autoSpaceDN w:val="0"/>
        <w:adjustRightInd w:val="0"/>
        <w:rPr>
          <w:b/>
        </w:rPr>
      </w:pPr>
      <w:r>
        <w:rPr>
          <w:b/>
        </w:rPr>
        <w:t>Graduate Teaching A</w:t>
      </w:r>
      <w:r w:rsidR="00337B80">
        <w:rPr>
          <w:b/>
        </w:rPr>
        <w:t xml:space="preserve">ssistant, Department of Curriculum and Instruction </w:t>
      </w:r>
      <w:r w:rsidR="00EA0600">
        <w:rPr>
          <w:b/>
        </w:rPr>
        <w:t xml:space="preserve"> </w:t>
      </w:r>
    </w:p>
    <w:p w:rsidR="00155590" w:rsidRPr="00B4319F" w:rsidRDefault="00155590" w:rsidP="004B1DBB">
      <w:pPr>
        <w:autoSpaceDE w:val="0"/>
        <w:autoSpaceDN w:val="0"/>
        <w:adjustRightInd w:val="0"/>
      </w:pPr>
    </w:p>
    <w:p w:rsidR="00136A2B" w:rsidRPr="00864CF2" w:rsidRDefault="0045470E" w:rsidP="00864CF2">
      <w:pPr>
        <w:autoSpaceDE w:val="0"/>
        <w:autoSpaceDN w:val="0"/>
        <w:adjustRightInd w:val="0"/>
      </w:pPr>
      <w:r>
        <w:t xml:space="preserve">Graduate </w:t>
      </w:r>
      <w:r w:rsidR="009872CE">
        <w:t>Te</w:t>
      </w:r>
      <w:r>
        <w:t xml:space="preserve">aching </w:t>
      </w:r>
      <w:r w:rsidR="009872CE">
        <w:t>A</w:t>
      </w:r>
      <w:r>
        <w:t>ssistant in the department of Curriculum &amp; Instruction with responsibility for teaching</w:t>
      </w:r>
      <w:r w:rsidR="00E234D4">
        <w:t xml:space="preserve"> courses in</w:t>
      </w:r>
      <w:r>
        <w:t xml:space="preserve"> Content Area Reading </w:t>
      </w:r>
      <w:r w:rsidR="000222B7">
        <w:t>for Secondary Teachers</w:t>
      </w:r>
      <w:r w:rsidR="00E234D4">
        <w:t>, Literacy Methods</w:t>
      </w:r>
      <w:r w:rsidR="00403D44">
        <w:t xml:space="preserve"> for Secondary Language Arts Teachers</w:t>
      </w:r>
      <w:r w:rsidR="00E234D4">
        <w:t>, and Reading Diagnosis</w:t>
      </w:r>
      <w:r>
        <w:t>.</w:t>
      </w:r>
      <w:r w:rsidR="004B1DBB" w:rsidRPr="00B4319F">
        <w:t xml:space="preserve"> </w:t>
      </w:r>
      <w:r w:rsidR="00044725">
        <w:t>Activities include</w:t>
      </w:r>
      <w:r w:rsidR="00593CD1">
        <w:t>d</w:t>
      </w:r>
      <w:r w:rsidR="00044725">
        <w:t xml:space="preserve"> delivering undergraduate instruction, a</w:t>
      </w:r>
      <w:r w:rsidR="00624130">
        <w:t>ssist</w:t>
      </w:r>
      <w:r w:rsidR="00044725">
        <w:t>ing</w:t>
      </w:r>
      <w:r w:rsidR="00624130">
        <w:t xml:space="preserve"> master’s students with design of research-based capstone projects</w:t>
      </w:r>
      <w:r w:rsidR="00044725">
        <w:t>,</w:t>
      </w:r>
      <w:r w:rsidR="00624130">
        <w:t xml:space="preserve"> </w:t>
      </w:r>
      <w:r w:rsidR="00044725">
        <w:t>a</w:t>
      </w:r>
      <w:r w:rsidR="00624130">
        <w:t>ssist</w:t>
      </w:r>
      <w:r w:rsidR="00044725">
        <w:t xml:space="preserve">ing </w:t>
      </w:r>
      <w:r w:rsidR="00624130">
        <w:t xml:space="preserve">professors with instruction in </w:t>
      </w:r>
      <w:r w:rsidR="00044725">
        <w:t>graduate</w:t>
      </w:r>
      <w:r w:rsidR="00624130">
        <w:t xml:space="preserve"> level reading classes</w:t>
      </w:r>
      <w:r w:rsidR="00044725">
        <w:t>, and d</w:t>
      </w:r>
      <w:r w:rsidR="00624130">
        <w:t>eliver</w:t>
      </w:r>
      <w:r w:rsidR="00044725">
        <w:t>ing</w:t>
      </w:r>
      <w:r w:rsidR="00624130">
        <w:t xml:space="preserve"> instructional presentations to students in graduate classes.</w:t>
      </w:r>
      <w:r w:rsidR="00044725">
        <w:t xml:space="preserve"> In addition, </w:t>
      </w:r>
      <w:r w:rsidR="00593CD1">
        <w:t xml:space="preserve">I </w:t>
      </w:r>
      <w:r w:rsidR="00044725">
        <w:t>c</w:t>
      </w:r>
      <w:r w:rsidR="00624130">
        <w:t>o-authored research articles and a book chapter with different professors</w:t>
      </w:r>
      <w:r w:rsidR="00767314">
        <w:t xml:space="preserve"> and</w:t>
      </w:r>
      <w:r w:rsidR="00044725">
        <w:t xml:space="preserve"> a</w:t>
      </w:r>
      <w:r w:rsidR="00624130">
        <w:t>ssisted other doctoral students with writing and data collection.</w:t>
      </w:r>
      <w:r w:rsidR="00044725">
        <w:t xml:space="preserve"> </w:t>
      </w:r>
      <w:proofErr w:type="gramStart"/>
      <w:r w:rsidR="00D215C7">
        <w:t>Served as</w:t>
      </w:r>
      <w:r w:rsidR="00593CD1">
        <w:t xml:space="preserve"> a </w:t>
      </w:r>
      <w:r w:rsidR="00624130">
        <w:t>member</w:t>
      </w:r>
      <w:r w:rsidR="00044725">
        <w:t xml:space="preserve"> of the </w:t>
      </w:r>
      <w:r w:rsidR="00447C37">
        <w:t xml:space="preserve">TAMUCC </w:t>
      </w:r>
      <w:r w:rsidR="00044725">
        <w:t>Student Reading Council</w:t>
      </w:r>
      <w:r w:rsidR="00593CD1">
        <w:t xml:space="preserve"> and</w:t>
      </w:r>
      <w:r w:rsidR="00044725">
        <w:t xml:space="preserve"> </w:t>
      </w:r>
      <w:r w:rsidR="00624130">
        <w:t>President-Elect of the Corpus Christi chapter of the International Reading Association.</w:t>
      </w:r>
      <w:proofErr w:type="gramEnd"/>
      <w:r w:rsidR="00624130">
        <w:t xml:space="preserve"> </w:t>
      </w:r>
    </w:p>
    <w:p w:rsidR="00DF25F7" w:rsidRDefault="00DF25F7" w:rsidP="00B4319F">
      <w:pPr>
        <w:rPr>
          <w:color w:val="000000"/>
        </w:rPr>
      </w:pPr>
    </w:p>
    <w:p w:rsidR="00DF25F7" w:rsidRDefault="007832D5" w:rsidP="00B4319F">
      <w:pPr>
        <w:rPr>
          <w:b/>
          <w:bCs/>
          <w:color w:val="000000"/>
          <w:sz w:val="28"/>
          <w:szCs w:val="28"/>
          <w:u w:val="single"/>
        </w:rPr>
      </w:pPr>
      <w:r w:rsidRPr="00B4319F">
        <w:rPr>
          <w:color w:val="000000"/>
        </w:rPr>
        <w:br/>
      </w:r>
      <w:r w:rsidR="00DF25F7">
        <w:rPr>
          <w:b/>
          <w:bCs/>
          <w:color w:val="000000"/>
          <w:sz w:val="28"/>
          <w:szCs w:val="28"/>
          <w:u w:val="single"/>
        </w:rPr>
        <w:t>K-12 EXPERIENCE</w:t>
      </w:r>
    </w:p>
    <w:p w:rsidR="00DF25F7" w:rsidRDefault="00DF25F7" w:rsidP="00B4319F">
      <w:pPr>
        <w:rPr>
          <w:b/>
          <w:bCs/>
          <w:color w:val="000000"/>
          <w:sz w:val="28"/>
          <w:szCs w:val="28"/>
          <w:u w:val="single"/>
        </w:rPr>
      </w:pPr>
    </w:p>
    <w:p w:rsidR="00DF25F7" w:rsidRPr="00B4319F" w:rsidRDefault="00AC5DB1" w:rsidP="00AC5DB1">
      <w:pPr>
        <w:autoSpaceDE w:val="0"/>
        <w:autoSpaceDN w:val="0"/>
        <w:adjustRightInd w:val="0"/>
        <w:rPr>
          <w:b/>
        </w:rPr>
      </w:pPr>
      <w:r>
        <w:rPr>
          <w:b/>
        </w:rPr>
        <w:t>2009-2010</w:t>
      </w:r>
      <w:r w:rsidR="00337B80">
        <w:rPr>
          <w:b/>
        </w:rPr>
        <w:tab/>
      </w:r>
      <w:r>
        <w:rPr>
          <w:b/>
        </w:rPr>
        <w:t>CORPUS CHRISTI INDEPENDENT SCHOOL DISTRICT   TX</w:t>
      </w:r>
      <w:r w:rsidR="00DF25F7" w:rsidRPr="00B4319F">
        <w:rPr>
          <w:b/>
        </w:rPr>
        <w:t xml:space="preserve"> </w:t>
      </w:r>
    </w:p>
    <w:p w:rsidR="00DF25F7" w:rsidRPr="00B4319F" w:rsidRDefault="000B5C0B" w:rsidP="00AC5DB1">
      <w:pPr>
        <w:autoSpaceDE w:val="0"/>
        <w:autoSpaceDN w:val="0"/>
        <w:adjustRightInd w:val="0"/>
        <w:rPr>
          <w:b/>
        </w:rPr>
      </w:pPr>
      <w:r>
        <w:rPr>
          <w:b/>
        </w:rPr>
        <w:t xml:space="preserve">Teacher – </w:t>
      </w:r>
      <w:r w:rsidR="00AC5DB1">
        <w:rPr>
          <w:b/>
        </w:rPr>
        <w:t>Collegiate High School</w:t>
      </w:r>
    </w:p>
    <w:p w:rsidR="00DF25F7" w:rsidRPr="00B4319F" w:rsidRDefault="00DF25F7" w:rsidP="00DF25F7"/>
    <w:p w:rsidR="00AC5DB1" w:rsidRPr="00AC5DB1" w:rsidRDefault="00AC5DB1" w:rsidP="00AC5DB1">
      <w:r w:rsidRPr="00AC5DB1">
        <w:t xml:space="preserve">Taught 9th grade </w:t>
      </w:r>
      <w:r w:rsidR="0058242E">
        <w:t>a</w:t>
      </w:r>
      <w:r w:rsidRPr="00AC5DB1">
        <w:t xml:space="preserve">lgebra and 10th grade </w:t>
      </w:r>
      <w:r w:rsidR="0058242E">
        <w:t>w</w:t>
      </w:r>
      <w:r w:rsidRPr="00AC5DB1">
        <w:t xml:space="preserve">orld </w:t>
      </w:r>
      <w:r w:rsidR="0058242E">
        <w:t>h</w:t>
      </w:r>
      <w:r w:rsidRPr="00AC5DB1">
        <w:t>istory at Collegiate High School - an Early College High School designed to accelerate students through a 4</w:t>
      </w:r>
      <w:r w:rsidR="0058242E">
        <w:t>-</w:t>
      </w:r>
      <w:r w:rsidRPr="00AC5DB1">
        <w:t xml:space="preserve">year high school </w:t>
      </w:r>
      <w:r w:rsidRPr="00AC5DB1">
        <w:lastRenderedPageBreak/>
        <w:t>curriculum and a 2</w:t>
      </w:r>
      <w:r w:rsidR="0058242E">
        <w:t>-</w:t>
      </w:r>
      <w:r w:rsidRPr="00AC5DB1">
        <w:t xml:space="preserve">year Associates Degree in the space of 4 years. </w:t>
      </w:r>
      <w:proofErr w:type="gramStart"/>
      <w:r w:rsidRPr="00AC5DB1">
        <w:t>Served on the campus PDM committee as a teacher representative.</w:t>
      </w:r>
      <w:proofErr w:type="gramEnd"/>
      <w:r w:rsidR="00804D62">
        <w:t xml:space="preserve"> </w:t>
      </w:r>
      <w:proofErr w:type="gramStart"/>
      <w:r w:rsidR="00804D62">
        <w:t>Served as a f</w:t>
      </w:r>
      <w:r w:rsidR="0058242E">
        <w:t>aculty representative at</w:t>
      </w:r>
      <w:r>
        <w:t xml:space="preserve"> curriculum alignment meetings with the </w:t>
      </w:r>
      <w:r w:rsidR="00EA2D29">
        <w:t>host</w:t>
      </w:r>
      <w:r>
        <w:t xml:space="preserve"> college to address</w:t>
      </w:r>
      <w:r w:rsidRPr="00AC5DB1">
        <w:t xml:space="preserve"> alignment of high school curriculum with college curriculum.</w:t>
      </w:r>
      <w:proofErr w:type="gramEnd"/>
      <w:r w:rsidRPr="00AC5DB1">
        <w:t xml:space="preserve"> </w:t>
      </w:r>
      <w:proofErr w:type="gramStart"/>
      <w:r w:rsidR="00EA2D29">
        <w:t>Worked on departmental teams to vertically align curriculum in</w:t>
      </w:r>
      <w:r w:rsidR="00DC4DE4">
        <w:t xml:space="preserve"> the areas of</w:t>
      </w:r>
      <w:r w:rsidR="00EA2D29">
        <w:t xml:space="preserve"> </w:t>
      </w:r>
      <w:r w:rsidR="0058242E">
        <w:t>m</w:t>
      </w:r>
      <w:r w:rsidR="00EA2D29">
        <w:t xml:space="preserve">athematics and </w:t>
      </w:r>
      <w:r w:rsidR="0058242E">
        <w:t>s</w:t>
      </w:r>
      <w:r w:rsidR="00EA2D29">
        <w:t xml:space="preserve">ocial </w:t>
      </w:r>
      <w:r w:rsidR="0058242E">
        <w:t>s</w:t>
      </w:r>
      <w:r w:rsidR="00EA2D29">
        <w:t>tudies.</w:t>
      </w:r>
      <w:proofErr w:type="gramEnd"/>
      <w:r w:rsidR="00EA2D29">
        <w:t xml:space="preserve"> </w:t>
      </w:r>
      <w:r w:rsidR="00804D62">
        <w:t>Served as faculty</w:t>
      </w:r>
      <w:r w:rsidRPr="00AC5DB1">
        <w:t xml:space="preserve"> sponsor for a media studies and social awareness club that involved students in community service projects such as </w:t>
      </w:r>
      <w:r w:rsidR="0058242E">
        <w:t>a can drive for the local food bank</w:t>
      </w:r>
      <w:r w:rsidRPr="00AC5DB1">
        <w:t>.</w:t>
      </w:r>
    </w:p>
    <w:p w:rsidR="00DF25F7" w:rsidRDefault="00DF25F7" w:rsidP="00DF25F7">
      <w:pPr>
        <w:rPr>
          <w:color w:val="000000"/>
        </w:rPr>
      </w:pPr>
    </w:p>
    <w:p w:rsidR="00F56C26" w:rsidRPr="00B4319F" w:rsidRDefault="00F56C26" w:rsidP="00DF25F7">
      <w:pPr>
        <w:rPr>
          <w:color w:val="000000"/>
        </w:rPr>
      </w:pPr>
    </w:p>
    <w:p w:rsidR="00DF25F7" w:rsidRPr="00B4319F" w:rsidRDefault="00AC5DB1" w:rsidP="00DF25F7">
      <w:pPr>
        <w:rPr>
          <w:b/>
          <w:color w:val="000000"/>
        </w:rPr>
      </w:pPr>
      <w:r>
        <w:rPr>
          <w:b/>
        </w:rPr>
        <w:t>2006- 2009</w:t>
      </w:r>
      <w:r>
        <w:rPr>
          <w:b/>
        </w:rPr>
        <w:tab/>
        <w:t xml:space="preserve">       CORPUS CHRISTI INDEPENDENT SCHOOL DISTRICT   TX</w:t>
      </w:r>
      <w:r w:rsidRPr="00B4319F">
        <w:rPr>
          <w:b/>
        </w:rPr>
        <w:t xml:space="preserve"> </w:t>
      </w:r>
      <w:r w:rsidR="000B5C0B">
        <w:rPr>
          <w:b/>
        </w:rPr>
        <w:t>Teacher – M</w:t>
      </w:r>
      <w:r>
        <w:rPr>
          <w:b/>
          <w:color w:val="000000"/>
        </w:rPr>
        <w:t>arvin Baker Middle School</w:t>
      </w:r>
    </w:p>
    <w:p w:rsidR="00DF25F7" w:rsidRPr="00B4319F" w:rsidRDefault="00DF25F7" w:rsidP="00DF25F7">
      <w:pPr>
        <w:pStyle w:val="NormalWeb"/>
        <w:spacing w:before="0" w:after="0"/>
        <w:rPr>
          <w:color w:val="000000"/>
          <w:sz w:val="24"/>
          <w:szCs w:val="24"/>
        </w:rPr>
      </w:pPr>
    </w:p>
    <w:p w:rsidR="008D44DE" w:rsidRPr="00AC5DB1" w:rsidRDefault="00AC5DB1" w:rsidP="00B4319F">
      <w:pPr>
        <w:rPr>
          <w:b/>
          <w:bCs/>
          <w:color w:val="000000"/>
          <w:u w:val="single"/>
        </w:rPr>
      </w:pPr>
      <w:r w:rsidRPr="00AC5DB1">
        <w:t>Taught 6</w:t>
      </w:r>
      <w:r w:rsidRPr="00AC5DB1">
        <w:rPr>
          <w:vertAlign w:val="superscript"/>
        </w:rPr>
        <w:t>th</w:t>
      </w:r>
      <w:r w:rsidRPr="00AC5DB1">
        <w:t xml:space="preserve"> Grade Algebra Prep and 7th grade English Language Arts. </w:t>
      </w:r>
      <w:proofErr w:type="gramStart"/>
      <w:r w:rsidR="00092C97">
        <w:t xml:space="preserve">Nominated for </w:t>
      </w:r>
      <w:r w:rsidRPr="00AC5DB1">
        <w:t>Teacher of The Year for the 2007/2008 School Year.</w:t>
      </w:r>
      <w:proofErr w:type="gramEnd"/>
      <w:r w:rsidRPr="00AC5DB1">
        <w:t xml:space="preserve"> </w:t>
      </w:r>
      <w:proofErr w:type="gramStart"/>
      <w:r w:rsidRPr="00AC5DB1">
        <w:t>Obtained my National Board Teaching Certification in 2007.</w:t>
      </w:r>
      <w:proofErr w:type="gramEnd"/>
      <w:r w:rsidRPr="00AC5DB1">
        <w:t xml:space="preserve"> </w:t>
      </w:r>
      <w:proofErr w:type="gramStart"/>
      <w:r w:rsidR="00092C97">
        <w:t>Participate</w:t>
      </w:r>
      <w:r w:rsidR="005B11CB">
        <w:t>d</w:t>
      </w:r>
      <w:r w:rsidR="00092C97">
        <w:t xml:space="preserve"> on</w:t>
      </w:r>
      <w:r w:rsidRPr="00AC5DB1">
        <w:t xml:space="preserve"> two different grade-level teams charged with designing and implementing curriculum</w:t>
      </w:r>
      <w:r w:rsidR="00092C97">
        <w:t xml:space="preserve"> to meet the requirements </w:t>
      </w:r>
      <w:r w:rsidR="005B11CB">
        <w:t>for</w:t>
      </w:r>
      <w:r w:rsidRPr="00AC5DB1">
        <w:t xml:space="preserve"> International Baccalaureate Organization certification.</w:t>
      </w:r>
      <w:proofErr w:type="gramEnd"/>
      <w:r w:rsidRPr="00AC5DB1">
        <w:t xml:space="preserve"> </w:t>
      </w:r>
      <w:r w:rsidR="00092C97">
        <w:t>P</w:t>
      </w:r>
      <w:r w:rsidRPr="00AC5DB1">
        <w:t>resent</w:t>
      </w:r>
      <w:r w:rsidR="00092C97">
        <w:t xml:space="preserve">ed professional development </w:t>
      </w:r>
      <w:proofErr w:type="gramStart"/>
      <w:r w:rsidR="00092C97">
        <w:t xml:space="preserve">workshops </w:t>
      </w:r>
      <w:r w:rsidRPr="00AC5DB1">
        <w:t xml:space="preserve"> on</w:t>
      </w:r>
      <w:proofErr w:type="gramEnd"/>
      <w:r w:rsidRPr="00AC5DB1">
        <w:t xml:space="preserve"> reading comprehension strategies at department meetings. Developed lessons for department use to improve writing skills </w:t>
      </w:r>
      <w:r w:rsidR="00092C97">
        <w:t>required by state-wide tests</w:t>
      </w:r>
      <w:r w:rsidRPr="00AC5DB1">
        <w:t xml:space="preserve">. </w:t>
      </w:r>
      <w:r w:rsidR="00092C97">
        <w:t>Sponsored</w:t>
      </w:r>
      <w:r w:rsidRPr="00AC5DB1">
        <w:t xml:space="preserve"> </w:t>
      </w:r>
      <w:r w:rsidR="00092C97">
        <w:t>the school’s</w:t>
      </w:r>
      <w:r w:rsidRPr="00AC5DB1">
        <w:t xml:space="preserve"> chapter of the National Junior Honor Society, a community service organization</w:t>
      </w:r>
      <w:r w:rsidR="00767314">
        <w:t xml:space="preserve"> that</w:t>
      </w:r>
      <w:r w:rsidRPr="00AC5DB1">
        <w:t xml:space="preserve"> engaged in activities such as</w:t>
      </w:r>
      <w:r w:rsidR="0058242E">
        <w:t xml:space="preserve"> beach clean-ups and</w:t>
      </w:r>
      <w:r w:rsidRPr="00AC5DB1">
        <w:t xml:space="preserve"> fundraising</w:t>
      </w:r>
      <w:r w:rsidR="00804D62">
        <w:t xml:space="preserve"> for </w:t>
      </w:r>
      <w:r w:rsidR="0058242E">
        <w:t xml:space="preserve">a </w:t>
      </w:r>
      <w:r w:rsidR="00FE5C28">
        <w:t xml:space="preserve">charity </w:t>
      </w:r>
      <w:r w:rsidR="0058242E">
        <w:t xml:space="preserve">golf tournament </w:t>
      </w:r>
      <w:r w:rsidR="00FE5C28">
        <w:t xml:space="preserve">to </w:t>
      </w:r>
      <w:r w:rsidR="0058242E">
        <w:t>help fund cancer research.</w:t>
      </w:r>
    </w:p>
    <w:p w:rsidR="00AC5DB1" w:rsidRDefault="00AC5DB1" w:rsidP="00B4319F">
      <w:pPr>
        <w:rPr>
          <w:b/>
          <w:bCs/>
          <w:color w:val="000000"/>
          <w:sz w:val="28"/>
          <w:szCs w:val="28"/>
          <w:u w:val="single"/>
        </w:rPr>
      </w:pPr>
    </w:p>
    <w:p w:rsidR="00F56C26" w:rsidRDefault="00F56C26" w:rsidP="00B4319F">
      <w:pPr>
        <w:rPr>
          <w:b/>
          <w:bCs/>
          <w:color w:val="000000"/>
          <w:sz w:val="28"/>
          <w:szCs w:val="28"/>
          <w:u w:val="single"/>
        </w:rPr>
      </w:pPr>
    </w:p>
    <w:p w:rsidR="00092C97" w:rsidRDefault="00092C97" w:rsidP="00092C97">
      <w:pPr>
        <w:rPr>
          <w:b/>
          <w:color w:val="000000"/>
        </w:rPr>
      </w:pPr>
      <w:r>
        <w:rPr>
          <w:b/>
        </w:rPr>
        <w:t>2004-2006</w:t>
      </w:r>
      <w:r>
        <w:rPr>
          <w:b/>
        </w:rPr>
        <w:tab/>
        <w:t xml:space="preserve">       CORPUS CHRISTI INDEPENDENT SCHOOL DISTRICT   TX</w:t>
      </w:r>
      <w:r w:rsidRPr="00B4319F">
        <w:rPr>
          <w:b/>
        </w:rPr>
        <w:t xml:space="preserve"> </w:t>
      </w:r>
      <w:proofErr w:type="gramStart"/>
      <w:r w:rsidR="000B5C0B">
        <w:rPr>
          <w:b/>
        </w:rPr>
        <w:t>Teacher</w:t>
      </w:r>
      <w:proofErr w:type="gramEnd"/>
      <w:r w:rsidR="000B5C0B">
        <w:rPr>
          <w:b/>
        </w:rPr>
        <w:t xml:space="preserve"> – R</w:t>
      </w:r>
      <w:r>
        <w:rPr>
          <w:b/>
          <w:color w:val="000000"/>
        </w:rPr>
        <w:t>oy Miller High School</w:t>
      </w:r>
    </w:p>
    <w:p w:rsidR="00804D62" w:rsidRDefault="00804D62" w:rsidP="00092C97">
      <w:pPr>
        <w:rPr>
          <w:b/>
          <w:color w:val="000000"/>
        </w:rPr>
      </w:pPr>
    </w:p>
    <w:p w:rsidR="00480F3C" w:rsidRPr="00804D62" w:rsidRDefault="00804D62" w:rsidP="00480F3C">
      <w:r w:rsidRPr="00804D62">
        <w:t>Taught 10th Grade English Language Arts, 12</w:t>
      </w:r>
      <w:r w:rsidRPr="00804D62">
        <w:rPr>
          <w:vertAlign w:val="superscript"/>
        </w:rPr>
        <w:t>th</w:t>
      </w:r>
      <w:r w:rsidRPr="00804D62">
        <w:t xml:space="preserve"> Grade English Language Arts and 12</w:t>
      </w:r>
      <w:r w:rsidRPr="00804D62">
        <w:rPr>
          <w:vertAlign w:val="superscript"/>
        </w:rPr>
        <w:t>th</w:t>
      </w:r>
      <w:r w:rsidRPr="00804D62">
        <w:t xml:space="preserve"> grade AP Literature. </w:t>
      </w:r>
      <w:proofErr w:type="gramStart"/>
      <w:r w:rsidRPr="00804D62">
        <w:t xml:space="preserve">Assisted </w:t>
      </w:r>
      <w:r w:rsidR="0058242E">
        <w:t>j</w:t>
      </w:r>
      <w:r w:rsidRPr="00804D62">
        <w:t xml:space="preserve">uniors and </w:t>
      </w:r>
      <w:r w:rsidR="0058242E">
        <w:t>s</w:t>
      </w:r>
      <w:r w:rsidRPr="00804D62">
        <w:t>eniors on weekends with tutoring in various subjects.</w:t>
      </w:r>
      <w:proofErr w:type="gramEnd"/>
      <w:r w:rsidRPr="00804D62">
        <w:t xml:space="preserve"> </w:t>
      </w:r>
      <w:proofErr w:type="gramStart"/>
      <w:r w:rsidR="0076326B">
        <w:t>Served on a team charged with implementing a</w:t>
      </w:r>
      <w:r w:rsidRPr="00804D62">
        <w:t xml:space="preserve"> school district initiative </w:t>
      </w:r>
      <w:r w:rsidR="0076326B">
        <w:t xml:space="preserve">to </w:t>
      </w:r>
      <w:r w:rsidRPr="00804D62">
        <w:t xml:space="preserve">develop grade level curriculum and vertical alignment for </w:t>
      </w:r>
      <w:r w:rsidR="00EA2D29">
        <w:t>English/Language Arts and Social Studies</w:t>
      </w:r>
      <w:r w:rsidRPr="00804D62">
        <w:t>.</w:t>
      </w:r>
      <w:proofErr w:type="gramEnd"/>
      <w:r w:rsidRPr="00804D62">
        <w:t xml:space="preserve"> </w:t>
      </w:r>
      <w:r>
        <w:t>Served as faculty sponsor for the</w:t>
      </w:r>
      <w:r w:rsidRPr="00804D62">
        <w:t xml:space="preserve"> graduating class of 2007 (each </w:t>
      </w:r>
      <w:r w:rsidR="00480F3C">
        <w:t>grad</w:t>
      </w:r>
      <w:r w:rsidRPr="00804D62">
        <w:t>e-level class performed community service activities</w:t>
      </w:r>
      <w:r w:rsidR="0058242E">
        <w:t>).</w:t>
      </w:r>
      <w:r w:rsidRPr="00804D62">
        <w:t xml:space="preserve"> </w:t>
      </w:r>
      <w:proofErr w:type="gramStart"/>
      <w:r w:rsidR="00480F3C" w:rsidRPr="00804D62">
        <w:t>Worked with pre-service and student teachers in</w:t>
      </w:r>
      <w:r w:rsidR="0058242E">
        <w:t xml:space="preserve"> both the 2004/2005 and</w:t>
      </w:r>
      <w:r w:rsidR="00480F3C" w:rsidRPr="00804D62">
        <w:t xml:space="preserve"> 2005/2006 school year</w:t>
      </w:r>
      <w:r w:rsidR="0058242E">
        <w:t>s</w:t>
      </w:r>
      <w:r w:rsidR="00480F3C" w:rsidRPr="00804D62">
        <w:t>.</w:t>
      </w:r>
      <w:proofErr w:type="gramEnd"/>
    </w:p>
    <w:p w:rsidR="00804D62" w:rsidRDefault="00804D62" w:rsidP="00092C97">
      <w:pPr>
        <w:rPr>
          <w:b/>
          <w:color w:val="000000"/>
        </w:rPr>
      </w:pPr>
    </w:p>
    <w:p w:rsidR="00F56C26" w:rsidRPr="00480F3C" w:rsidRDefault="00F56C26" w:rsidP="00092C97">
      <w:pPr>
        <w:rPr>
          <w:b/>
          <w:color w:val="000000"/>
        </w:rPr>
      </w:pPr>
    </w:p>
    <w:p w:rsidR="00480F3C" w:rsidRDefault="00480F3C" w:rsidP="00480F3C">
      <w:pPr>
        <w:rPr>
          <w:b/>
          <w:color w:val="000000"/>
        </w:rPr>
      </w:pPr>
      <w:r>
        <w:rPr>
          <w:b/>
        </w:rPr>
        <w:t>2002-2004</w:t>
      </w:r>
      <w:r>
        <w:rPr>
          <w:b/>
        </w:rPr>
        <w:tab/>
        <w:t xml:space="preserve">       CORPUS CHRISTI INDEPENDENT SCHOOL DISTRICT   TX</w:t>
      </w:r>
      <w:r w:rsidRPr="00B4319F">
        <w:rPr>
          <w:b/>
        </w:rPr>
        <w:t xml:space="preserve"> </w:t>
      </w:r>
      <w:proofErr w:type="gramStart"/>
      <w:r w:rsidR="000B5C0B">
        <w:rPr>
          <w:b/>
        </w:rPr>
        <w:t>Teacher</w:t>
      </w:r>
      <w:proofErr w:type="gramEnd"/>
      <w:r w:rsidR="000B5C0B">
        <w:rPr>
          <w:b/>
        </w:rPr>
        <w:t xml:space="preserve"> – Cul</w:t>
      </w:r>
      <w:r>
        <w:rPr>
          <w:b/>
          <w:color w:val="000000"/>
        </w:rPr>
        <w:t>len Place Middle School</w:t>
      </w:r>
    </w:p>
    <w:p w:rsidR="00480F3C" w:rsidRDefault="00480F3C" w:rsidP="00480F3C">
      <w:pPr>
        <w:rPr>
          <w:b/>
          <w:color w:val="000000"/>
        </w:rPr>
      </w:pPr>
    </w:p>
    <w:p w:rsidR="00480F3C" w:rsidRDefault="00480F3C" w:rsidP="005B11CB">
      <w:r w:rsidRPr="00480F3C">
        <w:t>Taught 8th grade Language Arts, 8</w:t>
      </w:r>
      <w:r w:rsidRPr="00480F3C">
        <w:rPr>
          <w:vertAlign w:val="superscript"/>
        </w:rPr>
        <w:t>th</w:t>
      </w:r>
      <w:r w:rsidRPr="00480F3C">
        <w:t xml:space="preserve"> grade Mathematics, 7</w:t>
      </w:r>
      <w:r w:rsidRPr="00480F3C">
        <w:rPr>
          <w:vertAlign w:val="superscript"/>
        </w:rPr>
        <w:t>th</w:t>
      </w:r>
      <w:r w:rsidRPr="00480F3C">
        <w:t xml:space="preserve"> grade Algebra Prep, 7th grade Language Arts, and 6th grade Math. Started</w:t>
      </w:r>
      <w:r>
        <w:t xml:space="preserve"> </w:t>
      </w:r>
      <w:r w:rsidRPr="00480F3C">
        <w:t xml:space="preserve">and </w:t>
      </w:r>
      <w:r>
        <w:t>served as coach of</w:t>
      </w:r>
      <w:r w:rsidRPr="00480F3C">
        <w:t xml:space="preserve"> the school </w:t>
      </w:r>
      <w:r w:rsidR="005A63D0" w:rsidRPr="005A63D0">
        <w:t>MATHCOUNTS</w:t>
      </w:r>
      <w:r w:rsidRPr="00480F3C">
        <w:t xml:space="preserve"> team and helped </w:t>
      </w:r>
      <w:r>
        <w:t>the</w:t>
      </w:r>
      <w:r w:rsidRPr="00480F3C">
        <w:t xml:space="preserve"> students to become competitive in regional competitions during just the second year of the program. </w:t>
      </w:r>
      <w:r>
        <w:t>Started and served as</w:t>
      </w:r>
      <w:r w:rsidRPr="00480F3C">
        <w:t xml:space="preserve"> editor of the school’s first newspaper. Worked after school twice weekly for 2 hours each day in the Texas After School Initiative – a program designed to reach at-risk children by </w:t>
      </w:r>
      <w:r w:rsidR="0058242E">
        <w:t>delivering</w:t>
      </w:r>
      <w:r w:rsidRPr="00480F3C">
        <w:t xml:space="preserve"> curriculum-based activities to </w:t>
      </w:r>
      <w:r w:rsidR="0058242E">
        <w:t>provide</w:t>
      </w:r>
      <w:r w:rsidRPr="00480F3C">
        <w:t xml:space="preserve"> them supervision, guidance, and </w:t>
      </w:r>
      <w:r w:rsidRPr="00480F3C">
        <w:lastRenderedPageBreak/>
        <w:t>academic help</w:t>
      </w:r>
      <w:r>
        <w:t>.</w:t>
      </w:r>
      <w:r w:rsidRPr="00480F3C">
        <w:t xml:space="preserve"> </w:t>
      </w:r>
      <w:proofErr w:type="gramStart"/>
      <w:r>
        <w:t>Served as</w:t>
      </w:r>
      <w:r w:rsidRPr="00480F3C">
        <w:t xml:space="preserve"> faculty representative at a series of mathematics education seminars sponsored by the Dana Center for Mathematics Education Research at the University of Texas.</w:t>
      </w:r>
      <w:proofErr w:type="gramEnd"/>
      <w:r w:rsidRPr="00480F3C">
        <w:t xml:space="preserve">  </w:t>
      </w:r>
      <w:proofErr w:type="gramStart"/>
      <w:r w:rsidR="00767314">
        <w:t>Worked</w:t>
      </w:r>
      <w:r w:rsidRPr="00480F3C">
        <w:t xml:space="preserve"> with consultants from the Washington D.C. based Educational Trust </w:t>
      </w:r>
      <w:r w:rsidR="005A63D0">
        <w:t>o</w:t>
      </w:r>
      <w:r w:rsidRPr="00480F3C">
        <w:t>rganization to develop a plan to align current curriculum with new educational standards.</w:t>
      </w:r>
      <w:proofErr w:type="gramEnd"/>
      <w:r w:rsidRPr="00480F3C">
        <w:t xml:space="preserve">  </w:t>
      </w:r>
      <w:r w:rsidR="00767314">
        <w:t>Worked with</w:t>
      </w:r>
      <w:r w:rsidRPr="00480F3C">
        <w:t xml:space="preserve"> grant consultants from the Edna McConnell Clark Foundation to form an implementation plan for the classroom teaching and environment practices that had been developed as part of the foundation's Accountable Schools Program</w:t>
      </w:r>
    </w:p>
    <w:p w:rsidR="00DC4CE6" w:rsidRDefault="00DC4CE6" w:rsidP="00480F3C"/>
    <w:p w:rsidR="00DC4CE6" w:rsidRDefault="00DC4CE6" w:rsidP="000222B7">
      <w:pPr>
        <w:rPr>
          <w:b/>
          <w:bCs/>
          <w:color w:val="000000"/>
          <w:sz w:val="28"/>
          <w:szCs w:val="28"/>
          <w:u w:val="single"/>
        </w:rPr>
      </w:pPr>
    </w:p>
    <w:p w:rsidR="000222B7" w:rsidRDefault="000222B7" w:rsidP="000222B7">
      <w:pPr>
        <w:rPr>
          <w:b/>
          <w:bCs/>
          <w:color w:val="000000"/>
          <w:sz w:val="28"/>
          <w:szCs w:val="28"/>
          <w:u w:val="single"/>
        </w:rPr>
      </w:pPr>
      <w:r>
        <w:rPr>
          <w:b/>
          <w:bCs/>
          <w:color w:val="000000"/>
          <w:sz w:val="28"/>
          <w:szCs w:val="28"/>
          <w:u w:val="single"/>
        </w:rPr>
        <w:t>OTHER R</w:t>
      </w:r>
      <w:r w:rsidR="000B5C0B">
        <w:rPr>
          <w:b/>
          <w:bCs/>
          <w:color w:val="000000"/>
          <w:sz w:val="28"/>
          <w:szCs w:val="28"/>
          <w:u w:val="single"/>
        </w:rPr>
        <w:t xml:space="preserve">ELEVANT </w:t>
      </w:r>
      <w:r>
        <w:rPr>
          <w:b/>
          <w:bCs/>
          <w:color w:val="000000"/>
          <w:sz w:val="28"/>
          <w:szCs w:val="28"/>
          <w:u w:val="single"/>
        </w:rPr>
        <w:t>EXPERIENCE</w:t>
      </w:r>
    </w:p>
    <w:p w:rsidR="000222B7" w:rsidRDefault="000222B7" w:rsidP="000222B7">
      <w:pPr>
        <w:rPr>
          <w:b/>
          <w:bCs/>
          <w:color w:val="000000"/>
          <w:sz w:val="28"/>
          <w:szCs w:val="28"/>
          <w:u w:val="single"/>
        </w:rPr>
      </w:pPr>
    </w:p>
    <w:p w:rsidR="000222B7" w:rsidRDefault="000222B7" w:rsidP="000222B7">
      <w:pPr>
        <w:rPr>
          <w:b/>
          <w:bCs/>
          <w:color w:val="000000"/>
        </w:rPr>
      </w:pPr>
      <w:r w:rsidRPr="000222B7">
        <w:rPr>
          <w:b/>
          <w:bCs/>
          <w:color w:val="000000"/>
        </w:rPr>
        <w:t xml:space="preserve">2011- </w:t>
      </w:r>
      <w:r w:rsidR="004B2BAB">
        <w:rPr>
          <w:b/>
          <w:bCs/>
          <w:color w:val="000000"/>
        </w:rPr>
        <w:t>2012</w:t>
      </w:r>
      <w:r w:rsidR="00783ADE">
        <w:rPr>
          <w:b/>
          <w:bCs/>
          <w:color w:val="000000"/>
        </w:rPr>
        <w:tab/>
      </w:r>
      <w:r w:rsidR="000B5C0B">
        <w:rPr>
          <w:b/>
          <w:bCs/>
          <w:color w:val="000000"/>
        </w:rPr>
        <w:t>EDUCATIONAL TESTING CONSULTANTS</w:t>
      </w:r>
      <w:r w:rsidR="00783ADE">
        <w:rPr>
          <w:b/>
          <w:bCs/>
          <w:color w:val="000000"/>
        </w:rPr>
        <w:t>, INC.</w:t>
      </w:r>
      <w:r w:rsidR="00783ADE">
        <w:rPr>
          <w:b/>
          <w:bCs/>
          <w:color w:val="000000"/>
        </w:rPr>
        <w:tab/>
      </w:r>
      <w:r w:rsidR="0076326B">
        <w:rPr>
          <w:b/>
          <w:bCs/>
          <w:color w:val="000000"/>
        </w:rPr>
        <w:t xml:space="preserve">   </w:t>
      </w:r>
      <w:r w:rsidR="00783ADE">
        <w:rPr>
          <w:b/>
          <w:bCs/>
          <w:color w:val="000000"/>
        </w:rPr>
        <w:t>NC</w:t>
      </w:r>
    </w:p>
    <w:p w:rsidR="000B5C0B" w:rsidRDefault="000B5C0B" w:rsidP="000222B7">
      <w:pPr>
        <w:rPr>
          <w:b/>
          <w:bCs/>
          <w:color w:val="000000"/>
        </w:rPr>
      </w:pPr>
      <w:r>
        <w:rPr>
          <w:b/>
          <w:bCs/>
          <w:color w:val="000000"/>
        </w:rPr>
        <w:t>Instructor – Graduate Placement Exam Preparation</w:t>
      </w:r>
    </w:p>
    <w:p w:rsidR="000B5C0B" w:rsidRDefault="000B5C0B" w:rsidP="000222B7">
      <w:pPr>
        <w:rPr>
          <w:b/>
          <w:bCs/>
          <w:color w:val="000000"/>
        </w:rPr>
      </w:pPr>
    </w:p>
    <w:p w:rsidR="000B5C0B" w:rsidRPr="000B5C0B" w:rsidRDefault="00767314" w:rsidP="000222B7">
      <w:pPr>
        <w:rPr>
          <w:bCs/>
          <w:color w:val="000000"/>
        </w:rPr>
      </w:pPr>
      <w:r>
        <w:rPr>
          <w:bCs/>
          <w:color w:val="000000"/>
        </w:rPr>
        <w:t>Delivered</w:t>
      </w:r>
      <w:r w:rsidR="000B5C0B">
        <w:rPr>
          <w:bCs/>
          <w:color w:val="000000"/>
        </w:rPr>
        <w:t xml:space="preserve"> test preparation courses for various graduate school placement exams. Responsibilities include</w:t>
      </w:r>
      <w:r>
        <w:rPr>
          <w:bCs/>
          <w:color w:val="000000"/>
        </w:rPr>
        <w:t>d</w:t>
      </w:r>
      <w:r w:rsidR="000B5C0B">
        <w:rPr>
          <w:bCs/>
          <w:color w:val="000000"/>
        </w:rPr>
        <w:t xml:space="preserve"> </w:t>
      </w:r>
      <w:r w:rsidR="00D06A5A">
        <w:rPr>
          <w:bCs/>
          <w:color w:val="000000"/>
        </w:rPr>
        <w:t>teaching classes</w:t>
      </w:r>
      <w:r w:rsidR="000B5C0B">
        <w:rPr>
          <w:bCs/>
          <w:color w:val="000000"/>
        </w:rPr>
        <w:t xml:space="preserve"> to prepare students for the Graduate Record Examination (GRE) and the Graduate </w:t>
      </w:r>
      <w:r w:rsidR="00D06A5A">
        <w:rPr>
          <w:bCs/>
          <w:color w:val="000000"/>
        </w:rPr>
        <w:t>Management Admission</w:t>
      </w:r>
      <w:r w:rsidR="00783ADE">
        <w:rPr>
          <w:bCs/>
          <w:color w:val="000000"/>
        </w:rPr>
        <w:t xml:space="preserve"> </w:t>
      </w:r>
      <w:r w:rsidR="00D06A5A">
        <w:rPr>
          <w:bCs/>
          <w:color w:val="000000"/>
        </w:rPr>
        <w:t>Test (GMAT), and delivering free test-taking strategy workshops</w:t>
      </w:r>
      <w:r w:rsidR="00E07A31">
        <w:rPr>
          <w:bCs/>
          <w:color w:val="000000"/>
        </w:rPr>
        <w:t xml:space="preserve"> for the GRE, GMAT, and </w:t>
      </w:r>
      <w:r w:rsidR="002A7CB9">
        <w:rPr>
          <w:bCs/>
          <w:color w:val="000000"/>
        </w:rPr>
        <w:t>Law School Admission Test (</w:t>
      </w:r>
      <w:r w:rsidR="00E07A31">
        <w:rPr>
          <w:bCs/>
          <w:color w:val="000000"/>
        </w:rPr>
        <w:t>LSAT</w:t>
      </w:r>
      <w:r w:rsidR="002A7CB9">
        <w:rPr>
          <w:bCs/>
          <w:color w:val="000000"/>
        </w:rPr>
        <w:t>)</w:t>
      </w:r>
      <w:r w:rsidR="00E07A31">
        <w:rPr>
          <w:bCs/>
          <w:color w:val="000000"/>
        </w:rPr>
        <w:t>.</w:t>
      </w:r>
    </w:p>
    <w:p w:rsidR="000222B7" w:rsidRDefault="000222B7" w:rsidP="000222B7">
      <w:pPr>
        <w:rPr>
          <w:color w:val="000000"/>
          <w:sz w:val="28"/>
          <w:szCs w:val="28"/>
        </w:rPr>
      </w:pPr>
    </w:p>
    <w:p w:rsidR="00F56C26" w:rsidRPr="000222B7" w:rsidRDefault="00F56C26" w:rsidP="000222B7">
      <w:pPr>
        <w:rPr>
          <w:color w:val="000000"/>
          <w:sz w:val="28"/>
          <w:szCs w:val="28"/>
        </w:rPr>
      </w:pPr>
    </w:p>
    <w:p w:rsidR="000222B7" w:rsidRPr="00783ADE" w:rsidRDefault="00783ADE" w:rsidP="00480F3C">
      <w:pPr>
        <w:rPr>
          <w:b/>
          <w:color w:val="000000"/>
        </w:rPr>
      </w:pPr>
      <w:r>
        <w:rPr>
          <w:b/>
          <w:color w:val="000000"/>
        </w:rPr>
        <w:t>1994-2000</w:t>
      </w:r>
      <w:r>
        <w:rPr>
          <w:b/>
          <w:color w:val="000000"/>
        </w:rPr>
        <w:tab/>
      </w:r>
      <w:proofErr w:type="gramStart"/>
      <w:r w:rsidRPr="00783ADE">
        <w:rPr>
          <w:b/>
          <w:bCs/>
        </w:rPr>
        <w:t>B</w:t>
      </w:r>
      <w:r>
        <w:rPr>
          <w:b/>
          <w:bCs/>
        </w:rPr>
        <w:t xml:space="preserve">ELLSOUTH </w:t>
      </w:r>
      <w:r w:rsidR="0076326B">
        <w:rPr>
          <w:b/>
          <w:bCs/>
        </w:rPr>
        <w:t xml:space="preserve"> </w:t>
      </w:r>
      <w:r>
        <w:rPr>
          <w:b/>
          <w:bCs/>
        </w:rPr>
        <w:t>TELECOMMNICATIONS</w:t>
      </w:r>
      <w:proofErr w:type="gramEnd"/>
      <w:r w:rsidR="0076326B">
        <w:rPr>
          <w:b/>
          <w:bCs/>
        </w:rPr>
        <w:tab/>
        <w:t xml:space="preserve">      ATLANTA, GA</w:t>
      </w:r>
    </w:p>
    <w:p w:rsidR="000222B7" w:rsidRDefault="0076326B" w:rsidP="00480F3C">
      <w:pPr>
        <w:rPr>
          <w:b/>
          <w:color w:val="000000"/>
        </w:rPr>
      </w:pPr>
      <w:r>
        <w:rPr>
          <w:b/>
          <w:color w:val="000000"/>
        </w:rPr>
        <w:t>Network Analyst and Engineer</w:t>
      </w:r>
    </w:p>
    <w:p w:rsidR="0076326B" w:rsidRDefault="0076326B" w:rsidP="00480F3C">
      <w:pPr>
        <w:rPr>
          <w:b/>
          <w:color w:val="000000"/>
        </w:rPr>
      </w:pPr>
    </w:p>
    <w:p w:rsidR="0076326B" w:rsidRPr="0076326B" w:rsidRDefault="0076326B" w:rsidP="0076326B">
      <w:proofErr w:type="gramStart"/>
      <w:r w:rsidRPr="0076326B">
        <w:t>Performed various roles including Project Manage</w:t>
      </w:r>
      <w:r w:rsidR="0051240A">
        <w:t>r</w:t>
      </w:r>
      <w:r w:rsidRPr="0076326B">
        <w:t xml:space="preserve"> and Technical Support Manager.</w:t>
      </w:r>
      <w:proofErr w:type="gramEnd"/>
      <w:r w:rsidRPr="0076326B">
        <w:t xml:space="preserve">  </w:t>
      </w:r>
      <w:r w:rsidR="00A73AD9">
        <w:t>Responsible for coordinating</w:t>
      </w:r>
      <w:r w:rsidRPr="0076326B">
        <w:t xml:space="preserve"> a multi-department project team charged with developing and implementing a design strategy to meet customer requirements for a network management solution to proactively monitor and provide fault management for BellSouth’s 50,000 node Distributed IP intranet.  Duties included developing project timelines, coordinating and facilitating project management meetings, install</w:t>
      </w:r>
      <w:r w:rsidR="005B11CB">
        <w:t>ing</w:t>
      </w:r>
      <w:r w:rsidRPr="0076326B">
        <w:t>, support</w:t>
      </w:r>
      <w:r w:rsidR="005B11CB">
        <w:t>ing</w:t>
      </w:r>
      <w:r w:rsidRPr="0076326B">
        <w:t>, and customiz</w:t>
      </w:r>
      <w:r w:rsidR="005B11CB">
        <w:t>ing</w:t>
      </w:r>
      <w:r w:rsidRPr="0076326B">
        <w:t xml:space="preserve"> network management software, develop</w:t>
      </w:r>
      <w:r w:rsidR="005B11CB">
        <w:t>ing</w:t>
      </w:r>
      <w:r w:rsidRPr="0076326B">
        <w:t xml:space="preserve"> and deliver</w:t>
      </w:r>
      <w:r w:rsidR="005B11CB">
        <w:t>ing</w:t>
      </w:r>
      <w:r w:rsidRPr="0076326B">
        <w:t xml:space="preserve"> training classes for operations personnel in the use of the network management software, interfacing with third-party software developers and associated vendors, and developing in-house network management software.  </w:t>
      </w:r>
    </w:p>
    <w:p w:rsidR="0076326B" w:rsidRDefault="0076326B" w:rsidP="00480F3C">
      <w:pPr>
        <w:rPr>
          <w:b/>
          <w:color w:val="000000"/>
        </w:rPr>
      </w:pPr>
    </w:p>
    <w:p w:rsidR="00F56C26" w:rsidRDefault="00F56C26" w:rsidP="00480F3C">
      <w:pPr>
        <w:rPr>
          <w:b/>
          <w:color w:val="000000"/>
        </w:rPr>
      </w:pPr>
    </w:p>
    <w:p w:rsidR="0076326B" w:rsidRDefault="0076326B" w:rsidP="00480F3C">
      <w:pPr>
        <w:rPr>
          <w:b/>
          <w:color w:val="000000"/>
        </w:rPr>
      </w:pPr>
      <w:r>
        <w:rPr>
          <w:b/>
          <w:color w:val="000000"/>
        </w:rPr>
        <w:t>1984-1994</w:t>
      </w:r>
      <w:r>
        <w:rPr>
          <w:b/>
          <w:color w:val="000000"/>
        </w:rPr>
        <w:tab/>
      </w:r>
      <w:proofErr w:type="gramStart"/>
      <w:r>
        <w:rPr>
          <w:b/>
          <w:color w:val="000000"/>
        </w:rPr>
        <w:t>BELLSOUTH  SERVICES</w:t>
      </w:r>
      <w:proofErr w:type="gramEnd"/>
      <w:r>
        <w:rPr>
          <w:b/>
          <w:color w:val="000000"/>
        </w:rPr>
        <w:tab/>
      </w:r>
      <w:r>
        <w:rPr>
          <w:b/>
          <w:color w:val="000000"/>
        </w:rPr>
        <w:tab/>
      </w:r>
      <w:r>
        <w:rPr>
          <w:b/>
          <w:color w:val="000000"/>
        </w:rPr>
        <w:tab/>
      </w:r>
      <w:r>
        <w:rPr>
          <w:b/>
          <w:color w:val="000000"/>
        </w:rPr>
        <w:tab/>
        <w:t>BIRMINGHAM, AL</w:t>
      </w:r>
    </w:p>
    <w:p w:rsidR="000222B7" w:rsidRDefault="0076326B" w:rsidP="00480F3C">
      <w:pPr>
        <w:rPr>
          <w:b/>
          <w:color w:val="000000"/>
        </w:rPr>
      </w:pPr>
      <w:r>
        <w:rPr>
          <w:b/>
          <w:color w:val="000000"/>
        </w:rPr>
        <w:t>Software Engineer and Programmer</w:t>
      </w:r>
    </w:p>
    <w:p w:rsidR="0076326B" w:rsidRPr="0076326B" w:rsidRDefault="0076326B" w:rsidP="00480F3C">
      <w:pPr>
        <w:rPr>
          <w:b/>
          <w:color w:val="000000"/>
        </w:rPr>
      </w:pPr>
    </w:p>
    <w:p w:rsidR="0076326B" w:rsidRPr="0076326B" w:rsidRDefault="0076326B" w:rsidP="00480F3C">
      <w:pPr>
        <w:rPr>
          <w:b/>
          <w:color w:val="000000"/>
        </w:rPr>
      </w:pPr>
      <w:r w:rsidRPr="0076326B">
        <w:t xml:space="preserve">Held a highly visible position developing and supporting software critical to the functioning of a significant portion of Bellsouth’s data processing requirements. </w:t>
      </w:r>
      <w:proofErr w:type="gramStart"/>
      <w:r w:rsidRPr="0076326B">
        <w:t>Performed various roles including lead technical analyst for in-house developed mainframe communications software.</w:t>
      </w:r>
      <w:proofErr w:type="gramEnd"/>
      <w:r w:rsidRPr="0076326B">
        <w:t xml:space="preserve"> Duties included development, support, and trouble-shooting of complex mainframe operating system software, data network design and implementation, training of co-workers, development of training classes in the </w:t>
      </w:r>
      <w:r w:rsidRPr="0076326B">
        <w:lastRenderedPageBreak/>
        <w:t>management of data communications software</w:t>
      </w:r>
      <w:r w:rsidR="00F94600">
        <w:t>,</w:t>
      </w:r>
      <w:r w:rsidRPr="0076326B">
        <w:t xml:space="preserve"> and delivery of those classes to operations personnel. </w:t>
      </w:r>
      <w:r>
        <w:t>P</w:t>
      </w:r>
      <w:r w:rsidRPr="0076326B">
        <w:t xml:space="preserve">layed a key role in integrating BellSouth’s mainframe data communications network with BellSouth’s distributed IP network. </w:t>
      </w:r>
      <w:r>
        <w:t>Served on a team to</w:t>
      </w:r>
      <w:r w:rsidRPr="0076326B">
        <w:t xml:space="preserve"> design and implement a solution for archival and retrieval of all of BellSouth’s mini-computer data. Was selected to travel to New Delhi, India, on behalf of BellSouth International to deliver a talk as a panel member at an international electronics symposium on the subject of “Joint-Venture Companies and Software Development in India: BellSouth’s Contribution”</w:t>
      </w:r>
    </w:p>
    <w:p w:rsidR="000222B7" w:rsidRDefault="000222B7" w:rsidP="00480F3C">
      <w:pPr>
        <w:rPr>
          <w:b/>
          <w:color w:val="000000"/>
        </w:rPr>
      </w:pPr>
    </w:p>
    <w:p w:rsidR="00CE5E33" w:rsidRDefault="00CE5E33" w:rsidP="00B4319F">
      <w:pPr>
        <w:rPr>
          <w:b/>
          <w:bCs/>
          <w:color w:val="000000"/>
          <w:sz w:val="28"/>
          <w:szCs w:val="28"/>
          <w:u w:val="single"/>
        </w:rPr>
      </w:pPr>
    </w:p>
    <w:p w:rsidR="00B4319F" w:rsidRPr="00B4319F" w:rsidRDefault="00B4319F" w:rsidP="00B4319F">
      <w:pPr>
        <w:rPr>
          <w:color w:val="000000"/>
          <w:sz w:val="28"/>
          <w:szCs w:val="28"/>
          <w:u w:val="single"/>
        </w:rPr>
      </w:pPr>
      <w:r w:rsidRPr="00B4319F">
        <w:rPr>
          <w:b/>
          <w:bCs/>
          <w:color w:val="000000"/>
          <w:sz w:val="28"/>
          <w:szCs w:val="28"/>
          <w:u w:val="single"/>
        </w:rPr>
        <w:t>EDUCATION</w:t>
      </w:r>
    </w:p>
    <w:p w:rsidR="00B4319F" w:rsidRPr="00B4319F" w:rsidRDefault="00B4319F" w:rsidP="00B4319F">
      <w:pPr>
        <w:rPr>
          <w:color w:val="000000"/>
        </w:rPr>
      </w:pPr>
      <w:r w:rsidRPr="00B4319F">
        <w:rPr>
          <w:color w:val="000000"/>
        </w:rPr>
        <w:t> </w:t>
      </w:r>
    </w:p>
    <w:p w:rsidR="00B4319F" w:rsidRDefault="00B4319F" w:rsidP="00B4319F">
      <w:pPr>
        <w:rPr>
          <w:color w:val="000000"/>
        </w:rPr>
      </w:pPr>
      <w:r w:rsidRPr="00B4319F">
        <w:rPr>
          <w:color w:val="000000"/>
        </w:rPr>
        <w:t>20</w:t>
      </w:r>
      <w:r w:rsidR="009D7DA7">
        <w:rPr>
          <w:color w:val="000000"/>
        </w:rPr>
        <w:t>12</w:t>
      </w:r>
      <w:r w:rsidRPr="00B4319F">
        <w:rPr>
          <w:color w:val="000000"/>
        </w:rPr>
        <w:tab/>
      </w:r>
      <w:r w:rsidRPr="00B4319F">
        <w:rPr>
          <w:color w:val="000000"/>
        </w:rPr>
        <w:tab/>
        <w:t xml:space="preserve"> Ph. D., Curriculum &amp; Instruction (</w:t>
      </w:r>
      <w:r w:rsidR="004B2BAB">
        <w:rPr>
          <w:color w:val="000000"/>
        </w:rPr>
        <w:t xml:space="preserve">Specialization in </w:t>
      </w:r>
      <w:r w:rsidR="009D7DA7">
        <w:rPr>
          <w:color w:val="000000"/>
        </w:rPr>
        <w:t>Literacy</w:t>
      </w:r>
      <w:r w:rsidRPr="00B4319F">
        <w:rPr>
          <w:color w:val="000000"/>
        </w:rPr>
        <w:t xml:space="preserve"> Education)</w:t>
      </w:r>
    </w:p>
    <w:p w:rsidR="00B4319F" w:rsidRPr="00B4319F" w:rsidRDefault="009D7DA7" w:rsidP="00B4319F">
      <w:pPr>
        <w:rPr>
          <w:color w:val="000000"/>
        </w:rPr>
      </w:pPr>
      <w:r>
        <w:rPr>
          <w:color w:val="000000"/>
        </w:rPr>
        <w:tab/>
      </w:r>
      <w:r>
        <w:rPr>
          <w:color w:val="000000"/>
        </w:rPr>
        <w:tab/>
      </w:r>
      <w:r w:rsidR="00AB11ED">
        <w:rPr>
          <w:color w:val="000000"/>
        </w:rPr>
        <w:t xml:space="preserve"> </w:t>
      </w:r>
      <w:r>
        <w:rPr>
          <w:color w:val="000000"/>
        </w:rPr>
        <w:t>Texas A&amp;M University – Corpus Christi</w:t>
      </w:r>
      <w:r w:rsidR="00B4319F" w:rsidRPr="00B4319F">
        <w:rPr>
          <w:color w:val="000000"/>
        </w:rPr>
        <w:t>           </w:t>
      </w:r>
      <w:r w:rsidR="00B4319F" w:rsidRPr="00B4319F">
        <w:rPr>
          <w:color w:val="000000"/>
        </w:rPr>
        <w:tab/>
      </w:r>
      <w:r w:rsidR="00B4319F" w:rsidRPr="00B4319F">
        <w:rPr>
          <w:color w:val="000000"/>
        </w:rPr>
        <w:tab/>
      </w:r>
    </w:p>
    <w:p w:rsidR="00B4319F" w:rsidRPr="00B4319F" w:rsidRDefault="00B4319F" w:rsidP="00B4319F">
      <w:pPr>
        <w:rPr>
          <w:color w:val="000000"/>
        </w:rPr>
      </w:pPr>
      <w:r w:rsidRPr="00B4319F">
        <w:rPr>
          <w:color w:val="000000"/>
        </w:rPr>
        <w:tab/>
      </w:r>
      <w:r w:rsidRPr="00B4319F">
        <w:rPr>
          <w:color w:val="000000"/>
        </w:rPr>
        <w:tab/>
      </w:r>
    </w:p>
    <w:p w:rsidR="00B4319F" w:rsidRPr="00B4319F" w:rsidRDefault="00B4319F" w:rsidP="00B4319F">
      <w:pPr>
        <w:rPr>
          <w:color w:val="000000"/>
        </w:rPr>
      </w:pPr>
      <w:r w:rsidRPr="00B4319F">
        <w:rPr>
          <w:color w:val="000000"/>
        </w:rPr>
        <w:t>200</w:t>
      </w:r>
      <w:r w:rsidR="009D7DA7">
        <w:rPr>
          <w:color w:val="000000"/>
        </w:rPr>
        <w:t>3</w:t>
      </w:r>
      <w:r w:rsidRPr="00B4319F">
        <w:rPr>
          <w:color w:val="000000"/>
        </w:rPr>
        <w:tab/>
      </w:r>
      <w:r w:rsidRPr="00B4319F">
        <w:rPr>
          <w:color w:val="000000"/>
        </w:rPr>
        <w:tab/>
        <w:t xml:space="preserve"> M.</w:t>
      </w:r>
      <w:r w:rsidR="009D7DA7">
        <w:rPr>
          <w:color w:val="000000"/>
        </w:rPr>
        <w:t>S</w:t>
      </w:r>
      <w:r w:rsidRPr="00B4319F">
        <w:rPr>
          <w:color w:val="000000"/>
        </w:rPr>
        <w:t>., Elementary Education</w:t>
      </w:r>
      <w:r w:rsidR="001251AF">
        <w:rPr>
          <w:color w:val="000000"/>
        </w:rPr>
        <w:tab/>
      </w:r>
      <w:r w:rsidR="001251AF">
        <w:rPr>
          <w:color w:val="000000"/>
        </w:rPr>
        <w:tab/>
      </w:r>
      <w:r w:rsidR="001251AF">
        <w:rPr>
          <w:color w:val="000000"/>
        </w:rPr>
        <w:tab/>
      </w:r>
      <w:r>
        <w:rPr>
          <w:color w:val="000000"/>
        </w:rPr>
        <w:tab/>
      </w:r>
      <w:r w:rsidR="004C22FB">
        <w:rPr>
          <w:color w:val="000000"/>
        </w:rPr>
        <w:tab/>
      </w:r>
      <w:r w:rsidRPr="00B4319F">
        <w:rPr>
          <w:color w:val="000000"/>
        </w:rPr>
        <w:t>(4.0 GPA)</w:t>
      </w:r>
    </w:p>
    <w:p w:rsidR="00B4319F" w:rsidRPr="00B4319F" w:rsidRDefault="00B4319F" w:rsidP="00F54B15">
      <w:pPr>
        <w:ind w:firstLine="720"/>
        <w:rPr>
          <w:color w:val="000000"/>
        </w:rPr>
      </w:pPr>
      <w:r w:rsidRPr="00B4319F">
        <w:rPr>
          <w:color w:val="000000"/>
        </w:rPr>
        <w:t>             </w:t>
      </w:r>
      <w:r w:rsidR="00F54B15">
        <w:rPr>
          <w:color w:val="000000"/>
        </w:rPr>
        <w:t>Texas A&amp;M University – Corpus Christi</w:t>
      </w:r>
      <w:r w:rsidRPr="00B4319F">
        <w:rPr>
          <w:color w:val="000000"/>
        </w:rPr>
        <w:t xml:space="preserve"> </w:t>
      </w:r>
    </w:p>
    <w:p w:rsidR="00B4319F" w:rsidRPr="00B4319F" w:rsidRDefault="00B4319F" w:rsidP="00B4319F">
      <w:pPr>
        <w:rPr>
          <w:color w:val="000000"/>
        </w:rPr>
      </w:pPr>
    </w:p>
    <w:p w:rsidR="00B4319F" w:rsidRPr="00B4319F" w:rsidRDefault="009D7DA7" w:rsidP="00B4319F">
      <w:pPr>
        <w:rPr>
          <w:color w:val="000000"/>
        </w:rPr>
      </w:pPr>
      <w:r>
        <w:rPr>
          <w:color w:val="000000"/>
        </w:rPr>
        <w:t>1984</w:t>
      </w:r>
      <w:r w:rsidR="007B6C00">
        <w:rPr>
          <w:color w:val="000000"/>
        </w:rPr>
        <w:tab/>
      </w:r>
      <w:r w:rsidR="007B6C00">
        <w:rPr>
          <w:color w:val="000000"/>
        </w:rPr>
        <w:tab/>
        <w:t xml:space="preserve"> B.</w:t>
      </w:r>
      <w:r w:rsidR="00B4319F" w:rsidRPr="00B4319F">
        <w:rPr>
          <w:color w:val="000000"/>
        </w:rPr>
        <w:t xml:space="preserve">S., </w:t>
      </w:r>
      <w:r>
        <w:rPr>
          <w:color w:val="000000"/>
        </w:rPr>
        <w:t>Systems Science</w:t>
      </w:r>
      <w:r>
        <w:rPr>
          <w:color w:val="000000"/>
        </w:rPr>
        <w:tab/>
      </w:r>
      <w:r w:rsidR="00B4319F" w:rsidRPr="00B4319F">
        <w:rPr>
          <w:color w:val="000000"/>
        </w:rPr>
        <w:t xml:space="preserve"> </w:t>
      </w:r>
      <w:r w:rsidR="00B4319F" w:rsidRPr="00B4319F">
        <w:rPr>
          <w:color w:val="000000"/>
        </w:rPr>
        <w:tab/>
      </w:r>
      <w:r w:rsidR="00B4319F" w:rsidRPr="00B4319F">
        <w:rPr>
          <w:color w:val="000000"/>
        </w:rPr>
        <w:tab/>
      </w:r>
      <w:r w:rsidR="00B4319F">
        <w:rPr>
          <w:color w:val="000000"/>
        </w:rPr>
        <w:tab/>
      </w:r>
      <w:r w:rsidR="004C22FB">
        <w:rPr>
          <w:color w:val="000000"/>
        </w:rPr>
        <w:tab/>
      </w:r>
      <w:r w:rsidR="00B4319F" w:rsidRPr="00B4319F">
        <w:rPr>
          <w:color w:val="000000"/>
        </w:rPr>
        <w:t>(</w:t>
      </w:r>
      <w:r>
        <w:rPr>
          <w:color w:val="000000"/>
        </w:rPr>
        <w:t>Cum Laude</w:t>
      </w:r>
      <w:r w:rsidR="00B4319F" w:rsidRPr="00B4319F">
        <w:rPr>
          <w:color w:val="000000"/>
        </w:rPr>
        <w:t>)</w:t>
      </w:r>
    </w:p>
    <w:p w:rsidR="00B4319F" w:rsidRPr="00B4319F" w:rsidRDefault="00B4319F" w:rsidP="00B4319F">
      <w:pPr>
        <w:ind w:firstLine="720"/>
        <w:rPr>
          <w:color w:val="000000"/>
        </w:rPr>
      </w:pPr>
      <w:r w:rsidRPr="00B4319F">
        <w:rPr>
          <w:color w:val="000000"/>
        </w:rPr>
        <w:t>             </w:t>
      </w:r>
      <w:r w:rsidR="009D7DA7">
        <w:rPr>
          <w:color w:val="000000"/>
        </w:rPr>
        <w:t>University of West Florida</w:t>
      </w:r>
      <w:r w:rsidRPr="00B4319F">
        <w:rPr>
          <w:color w:val="000000"/>
        </w:rPr>
        <w:t>   </w:t>
      </w:r>
      <w:r w:rsidRPr="00B4319F">
        <w:rPr>
          <w:color w:val="000000"/>
        </w:rPr>
        <w:tab/>
      </w:r>
      <w:r w:rsidRPr="00B4319F">
        <w:rPr>
          <w:color w:val="000000"/>
        </w:rPr>
        <w:tab/>
      </w:r>
      <w:r w:rsidRPr="00B4319F">
        <w:rPr>
          <w:color w:val="000000"/>
        </w:rPr>
        <w:tab/>
        <w:t xml:space="preserve"> </w:t>
      </w:r>
    </w:p>
    <w:p w:rsidR="009B542A" w:rsidRDefault="009B542A" w:rsidP="00507007">
      <w:pPr>
        <w:rPr>
          <w:b/>
          <w:bCs/>
          <w:color w:val="000000"/>
          <w:u w:val="single"/>
        </w:rPr>
      </w:pPr>
    </w:p>
    <w:p w:rsidR="006B2676" w:rsidRPr="00B4319F" w:rsidRDefault="006B2676" w:rsidP="00507007">
      <w:pPr>
        <w:rPr>
          <w:b/>
          <w:bCs/>
          <w:color w:val="000000"/>
          <w:u w:val="single"/>
        </w:rPr>
      </w:pPr>
    </w:p>
    <w:p w:rsidR="002001A0" w:rsidRPr="00B4319F" w:rsidRDefault="002001A0" w:rsidP="00507007">
      <w:pPr>
        <w:rPr>
          <w:b/>
          <w:bCs/>
          <w:color w:val="000000"/>
          <w:u w:val="single"/>
        </w:rPr>
      </w:pPr>
      <w:r w:rsidRPr="00B4319F">
        <w:rPr>
          <w:b/>
          <w:bCs/>
          <w:color w:val="000000"/>
          <w:u w:val="single"/>
        </w:rPr>
        <w:t>RESEARCH INTERESTS</w:t>
      </w:r>
    </w:p>
    <w:p w:rsidR="00684241" w:rsidRPr="00B4319F" w:rsidRDefault="00684241" w:rsidP="00507007">
      <w:pPr>
        <w:rPr>
          <w:bCs/>
          <w:color w:val="000000"/>
        </w:rPr>
      </w:pPr>
    </w:p>
    <w:p w:rsidR="002001A0" w:rsidRPr="00B4319F" w:rsidRDefault="00CF357C" w:rsidP="00507007">
      <w:pPr>
        <w:rPr>
          <w:bCs/>
          <w:color w:val="000000"/>
        </w:rPr>
      </w:pPr>
      <w:r>
        <w:rPr>
          <w:bCs/>
          <w:color w:val="000000"/>
        </w:rPr>
        <w:t>Relationship between oral language and</w:t>
      </w:r>
      <w:r w:rsidR="00837F37">
        <w:rPr>
          <w:bCs/>
          <w:color w:val="000000"/>
        </w:rPr>
        <w:t xml:space="preserve"> </w:t>
      </w:r>
      <w:r w:rsidR="005A3F31">
        <w:rPr>
          <w:bCs/>
          <w:color w:val="000000"/>
        </w:rPr>
        <w:t xml:space="preserve">reading </w:t>
      </w:r>
      <w:r w:rsidR="00633174">
        <w:rPr>
          <w:bCs/>
          <w:color w:val="000000"/>
        </w:rPr>
        <w:t>comprehension</w:t>
      </w:r>
      <w:r w:rsidR="005A3F31">
        <w:rPr>
          <w:bCs/>
          <w:color w:val="000000"/>
        </w:rPr>
        <w:t>,</w:t>
      </w:r>
      <w:r>
        <w:rPr>
          <w:bCs/>
          <w:color w:val="000000"/>
        </w:rPr>
        <w:t xml:space="preserve"> adolescent literacy,</w:t>
      </w:r>
      <w:r w:rsidR="005A3F31">
        <w:rPr>
          <w:bCs/>
          <w:color w:val="000000"/>
        </w:rPr>
        <w:t xml:space="preserve"> t</w:t>
      </w:r>
      <w:r w:rsidR="00837F37">
        <w:rPr>
          <w:bCs/>
          <w:color w:val="000000"/>
        </w:rPr>
        <w:t xml:space="preserve">eacher </w:t>
      </w:r>
      <w:r w:rsidR="005A3F31">
        <w:rPr>
          <w:bCs/>
          <w:color w:val="000000"/>
        </w:rPr>
        <w:t>p</w:t>
      </w:r>
      <w:r w:rsidR="00837F37">
        <w:rPr>
          <w:bCs/>
          <w:color w:val="000000"/>
        </w:rPr>
        <w:t>reparation</w:t>
      </w:r>
      <w:r w:rsidR="00633174">
        <w:rPr>
          <w:bCs/>
          <w:color w:val="000000"/>
        </w:rPr>
        <w:t xml:space="preserve"> and effectiveness</w:t>
      </w:r>
      <w:r w:rsidR="00837F37">
        <w:rPr>
          <w:bCs/>
          <w:color w:val="000000"/>
        </w:rPr>
        <w:t>,</w:t>
      </w:r>
      <w:r w:rsidR="005A3F31">
        <w:rPr>
          <w:bCs/>
          <w:color w:val="000000"/>
        </w:rPr>
        <w:t xml:space="preserve"> instructional design</w:t>
      </w:r>
      <w:r w:rsidR="00837F37">
        <w:rPr>
          <w:bCs/>
          <w:color w:val="000000"/>
        </w:rPr>
        <w:t xml:space="preserve"> </w:t>
      </w:r>
    </w:p>
    <w:p w:rsidR="00693B8C" w:rsidRDefault="00693B8C" w:rsidP="00507007">
      <w:pPr>
        <w:rPr>
          <w:b/>
          <w:bCs/>
          <w:color w:val="000000"/>
          <w:u w:val="single"/>
        </w:rPr>
      </w:pPr>
    </w:p>
    <w:p w:rsidR="00693B8C" w:rsidRDefault="00693B8C" w:rsidP="00507007">
      <w:pPr>
        <w:rPr>
          <w:b/>
          <w:bCs/>
          <w:color w:val="000000"/>
          <w:u w:val="single"/>
        </w:rPr>
      </w:pPr>
    </w:p>
    <w:p w:rsidR="00507007" w:rsidRPr="00B4319F" w:rsidRDefault="00507007" w:rsidP="00507007">
      <w:pPr>
        <w:rPr>
          <w:color w:val="000000"/>
        </w:rPr>
      </w:pPr>
      <w:r w:rsidRPr="00B4319F">
        <w:rPr>
          <w:b/>
          <w:bCs/>
          <w:color w:val="000000"/>
          <w:u w:val="single"/>
        </w:rPr>
        <w:t>SCHOLARSHIP</w:t>
      </w:r>
    </w:p>
    <w:p w:rsidR="00507007" w:rsidRPr="00B4319F" w:rsidRDefault="00507007" w:rsidP="00507007">
      <w:pPr>
        <w:rPr>
          <w:color w:val="000000"/>
        </w:rPr>
      </w:pPr>
      <w:r w:rsidRPr="00B4319F">
        <w:rPr>
          <w:color w:val="000000"/>
        </w:rPr>
        <w:t> </w:t>
      </w:r>
    </w:p>
    <w:p w:rsidR="00407453" w:rsidRDefault="00507007" w:rsidP="00407453">
      <w:pPr>
        <w:spacing w:line="480" w:lineRule="auto"/>
        <w:ind w:firstLine="720"/>
        <w:contextualSpacing/>
        <w:rPr>
          <w:b/>
          <w:bCs/>
          <w:color w:val="000000"/>
          <w:u w:val="single"/>
        </w:rPr>
      </w:pPr>
      <w:r w:rsidRPr="00B4319F">
        <w:rPr>
          <w:b/>
          <w:bCs/>
          <w:color w:val="000000"/>
          <w:u w:val="single"/>
        </w:rPr>
        <w:t>Publications</w:t>
      </w:r>
    </w:p>
    <w:p w:rsidR="00E93FD2" w:rsidRDefault="00E93FD2" w:rsidP="00E93FD2">
      <w:pPr>
        <w:ind w:firstLine="720"/>
        <w:contextualSpacing/>
        <w:rPr>
          <w:color w:val="000000"/>
        </w:rPr>
      </w:pPr>
      <w:proofErr w:type="spellStart"/>
      <w:r>
        <w:rPr>
          <w:color w:val="000000"/>
        </w:rPr>
        <w:t>Verlaan</w:t>
      </w:r>
      <w:proofErr w:type="spellEnd"/>
      <w:r>
        <w:rPr>
          <w:color w:val="000000"/>
        </w:rPr>
        <w:t xml:space="preserve">, W.E., Pearce, D.L., </w:t>
      </w:r>
      <w:proofErr w:type="spellStart"/>
      <w:r>
        <w:rPr>
          <w:color w:val="000000"/>
        </w:rPr>
        <w:t>Ortlieb</w:t>
      </w:r>
      <w:proofErr w:type="spellEnd"/>
      <w:r>
        <w:rPr>
          <w:color w:val="000000"/>
        </w:rPr>
        <w:t xml:space="preserve">, E.T., </w:t>
      </w:r>
      <w:proofErr w:type="spellStart"/>
      <w:r>
        <w:rPr>
          <w:color w:val="000000"/>
        </w:rPr>
        <w:t>Zeng</w:t>
      </w:r>
      <w:proofErr w:type="spellEnd"/>
      <w:r>
        <w:rPr>
          <w:color w:val="000000"/>
        </w:rPr>
        <w:t xml:space="preserve">, G., Garrett, S., </w:t>
      </w:r>
      <w:proofErr w:type="spellStart"/>
      <w:r>
        <w:rPr>
          <w:color w:val="000000"/>
        </w:rPr>
        <w:t>Hartlaub</w:t>
      </w:r>
      <w:proofErr w:type="spellEnd"/>
      <w:r>
        <w:rPr>
          <w:color w:val="000000"/>
        </w:rPr>
        <w:t>, M. (in</w:t>
      </w:r>
    </w:p>
    <w:p w:rsidR="00E93FD2" w:rsidRPr="00E93FD2" w:rsidRDefault="00E93FD2" w:rsidP="00E93FD2">
      <w:pPr>
        <w:ind w:left="1440"/>
        <w:contextualSpacing/>
        <w:rPr>
          <w:color w:val="000000"/>
        </w:rPr>
      </w:pPr>
      <w:proofErr w:type="gramStart"/>
      <w:r>
        <w:rPr>
          <w:color w:val="000000"/>
        </w:rPr>
        <w:t>Progress).</w:t>
      </w:r>
      <w:proofErr w:type="gramEnd"/>
      <w:r>
        <w:rPr>
          <w:color w:val="000000"/>
        </w:rPr>
        <w:t xml:space="preserve"> </w:t>
      </w:r>
      <w:proofErr w:type="gramStart"/>
      <w:r>
        <w:rPr>
          <w:color w:val="000000"/>
        </w:rPr>
        <w:t>The developmental relationship between listening comprehension and reading comprehension.</w:t>
      </w:r>
      <w:proofErr w:type="gramEnd"/>
    </w:p>
    <w:p w:rsidR="00E93FD2" w:rsidRDefault="00E93FD2" w:rsidP="00E93FD2">
      <w:pPr>
        <w:ind w:firstLine="720"/>
        <w:contextualSpacing/>
        <w:rPr>
          <w:b/>
          <w:bCs/>
          <w:color w:val="000000"/>
          <w:u w:val="single"/>
        </w:rPr>
      </w:pPr>
    </w:p>
    <w:p w:rsidR="00DA56C1" w:rsidRDefault="005057F9" w:rsidP="00DA56C1">
      <w:pPr>
        <w:ind w:left="720"/>
        <w:rPr>
          <w:color w:val="000000"/>
        </w:rPr>
      </w:pPr>
      <w:proofErr w:type="spellStart"/>
      <w:proofErr w:type="gramStart"/>
      <w:r>
        <w:rPr>
          <w:color w:val="000000"/>
        </w:rPr>
        <w:t>Verlaan</w:t>
      </w:r>
      <w:proofErr w:type="spellEnd"/>
      <w:r>
        <w:rPr>
          <w:color w:val="000000"/>
        </w:rPr>
        <w:t>, W., &amp; O’Bri</w:t>
      </w:r>
      <w:r w:rsidR="00DA56C1">
        <w:rPr>
          <w:color w:val="000000"/>
        </w:rPr>
        <w:t>e</w:t>
      </w:r>
      <w:r>
        <w:rPr>
          <w:color w:val="000000"/>
        </w:rPr>
        <w:t>n, J (in progress).</w:t>
      </w:r>
      <w:proofErr w:type="gramEnd"/>
      <w:r>
        <w:rPr>
          <w:color w:val="000000"/>
        </w:rPr>
        <w:t xml:space="preserve"> </w:t>
      </w:r>
      <w:r w:rsidR="00DA56C1">
        <w:rPr>
          <w:color w:val="000000"/>
        </w:rPr>
        <w:t>Using literature in the social studies</w:t>
      </w:r>
    </w:p>
    <w:p w:rsidR="005057F9" w:rsidRPr="00F2774B" w:rsidRDefault="00DA56C1" w:rsidP="00DA56C1">
      <w:pPr>
        <w:ind w:left="720" w:firstLine="720"/>
        <w:rPr>
          <w:color w:val="000000"/>
        </w:rPr>
      </w:pPr>
      <w:proofErr w:type="gramStart"/>
      <w:r>
        <w:rPr>
          <w:color w:val="000000"/>
        </w:rPr>
        <w:t>classroom</w:t>
      </w:r>
      <w:proofErr w:type="gramEnd"/>
      <w:r>
        <w:rPr>
          <w:color w:val="000000"/>
        </w:rPr>
        <w:t xml:space="preserve">. </w:t>
      </w:r>
      <w:proofErr w:type="gramStart"/>
      <w:r w:rsidR="00F2774B">
        <w:rPr>
          <w:i/>
          <w:color w:val="000000"/>
        </w:rPr>
        <w:t>Social Education</w:t>
      </w:r>
      <w:r w:rsidR="00F2774B">
        <w:rPr>
          <w:color w:val="000000"/>
        </w:rPr>
        <w:t>, (77), 1.</w:t>
      </w:r>
      <w:proofErr w:type="gramEnd"/>
    </w:p>
    <w:p w:rsidR="005057F9" w:rsidRDefault="005057F9" w:rsidP="005057F9">
      <w:pPr>
        <w:ind w:left="1440"/>
      </w:pPr>
    </w:p>
    <w:p w:rsidR="003873C2" w:rsidRPr="003873C2" w:rsidRDefault="003873C2" w:rsidP="003873C2">
      <w:pPr>
        <w:ind w:firstLine="720"/>
      </w:pPr>
      <w:r w:rsidRPr="003873C2">
        <w:rPr>
          <w:lang w:val="de-DE"/>
        </w:rPr>
        <w:t xml:space="preserve">Ortlieb, E., Verlaan, W., &amp; Cheek, Jr., E. H. (in press). </w:t>
      </w:r>
      <w:r w:rsidRPr="003873C2">
        <w:t xml:space="preserve">Content-specific </w:t>
      </w:r>
    </w:p>
    <w:p w:rsidR="003873C2" w:rsidRDefault="003873C2" w:rsidP="003873C2">
      <w:pPr>
        <w:ind w:left="1440"/>
      </w:pPr>
      <w:proofErr w:type="gramStart"/>
      <w:r w:rsidRPr="003873C2">
        <w:t>literacy</w:t>
      </w:r>
      <w:proofErr w:type="gramEnd"/>
      <w:r w:rsidRPr="003873C2">
        <w:t xml:space="preserve"> practices.</w:t>
      </w:r>
      <w:r w:rsidRPr="003873C2">
        <w:rPr>
          <w:i/>
          <w:iCs/>
        </w:rPr>
        <w:t xml:space="preserve"> Literacy Research, Practice, and Evaluation: Vol. 3. </w:t>
      </w:r>
      <w:proofErr w:type="gramStart"/>
      <w:r w:rsidRPr="003873C2">
        <w:t>School-based interventions for struggling readers, K-8 (pp. xxx-xxx)</w:t>
      </w:r>
      <w:r w:rsidRPr="003873C2">
        <w:rPr>
          <w:i/>
          <w:iCs/>
        </w:rPr>
        <w:t>.</w:t>
      </w:r>
      <w:proofErr w:type="gramEnd"/>
      <w:r w:rsidRPr="003873C2">
        <w:rPr>
          <w:i/>
          <w:iCs/>
        </w:rPr>
        <w:t xml:space="preserve"> </w:t>
      </w:r>
      <w:r w:rsidRPr="003873C2">
        <w:t>Bingley, UK: Emerald Group.</w:t>
      </w:r>
    </w:p>
    <w:p w:rsidR="003873C2" w:rsidRPr="003873C2" w:rsidRDefault="003873C2" w:rsidP="003873C2">
      <w:pPr>
        <w:ind w:left="1440"/>
      </w:pPr>
    </w:p>
    <w:p w:rsidR="003873C2" w:rsidRPr="003873C2" w:rsidRDefault="003873C2" w:rsidP="003873C2">
      <w:pPr>
        <w:ind w:left="720"/>
      </w:pPr>
      <w:r w:rsidRPr="003873C2">
        <w:t> </w:t>
      </w:r>
      <w:r w:rsidRPr="003873C2">
        <w:rPr>
          <w:lang w:val="de-DE"/>
        </w:rPr>
        <w:t>Ortlieb, E., Cheek, Jr., E. H., &amp; Verlaan, W.</w:t>
      </w:r>
      <w:r w:rsidR="00F56C26">
        <w:rPr>
          <w:lang w:val="de-DE"/>
        </w:rPr>
        <w:t xml:space="preserve"> </w:t>
      </w:r>
      <w:r w:rsidRPr="003873C2">
        <w:rPr>
          <w:lang w:val="de-DE"/>
        </w:rPr>
        <w:t xml:space="preserve">(in press). </w:t>
      </w:r>
    </w:p>
    <w:p w:rsidR="003873C2" w:rsidRDefault="003873C2" w:rsidP="003873C2">
      <w:pPr>
        <w:ind w:left="1440"/>
      </w:pPr>
      <w:r w:rsidRPr="003873C2">
        <w:lastRenderedPageBreak/>
        <w:t xml:space="preserve">Vocabulary/comprehension based models. </w:t>
      </w:r>
      <w:r w:rsidRPr="003873C2">
        <w:rPr>
          <w:i/>
          <w:iCs/>
        </w:rPr>
        <w:t xml:space="preserve">Literacy Research, Practice, and Evaluation: Vol. 2. </w:t>
      </w:r>
      <w:r w:rsidRPr="003873C2">
        <w:t>Advanced literacy practices: From the clinic to the classroom (pp. xxx-xxx)</w:t>
      </w:r>
      <w:r w:rsidRPr="003873C2">
        <w:rPr>
          <w:i/>
          <w:iCs/>
        </w:rPr>
        <w:t xml:space="preserve">. </w:t>
      </w:r>
      <w:r w:rsidRPr="003873C2">
        <w:t>Bingley, UK: Emerald Group.</w:t>
      </w:r>
    </w:p>
    <w:p w:rsidR="003873C2" w:rsidRPr="003873C2" w:rsidRDefault="003873C2" w:rsidP="003873C2">
      <w:pPr>
        <w:ind w:left="1440"/>
      </w:pPr>
    </w:p>
    <w:p w:rsidR="00FF0F16" w:rsidRDefault="00B17923" w:rsidP="00FF0F16">
      <w:pPr>
        <w:ind w:left="720"/>
        <w:rPr>
          <w:color w:val="000000"/>
        </w:rPr>
      </w:pPr>
      <w:proofErr w:type="spellStart"/>
      <w:proofErr w:type="gramStart"/>
      <w:r>
        <w:rPr>
          <w:color w:val="000000"/>
        </w:rPr>
        <w:t>Verlaan</w:t>
      </w:r>
      <w:proofErr w:type="spellEnd"/>
      <w:r>
        <w:rPr>
          <w:color w:val="000000"/>
        </w:rPr>
        <w:t xml:space="preserve">, W., &amp; </w:t>
      </w:r>
      <w:proofErr w:type="spellStart"/>
      <w:r>
        <w:rPr>
          <w:color w:val="000000"/>
        </w:rPr>
        <w:t>Ortlieb</w:t>
      </w:r>
      <w:proofErr w:type="spellEnd"/>
      <w:r>
        <w:rPr>
          <w:color w:val="000000"/>
        </w:rPr>
        <w:t>, E. (</w:t>
      </w:r>
      <w:r w:rsidR="007F1FF0">
        <w:rPr>
          <w:color w:val="000000"/>
        </w:rPr>
        <w:t>2012</w:t>
      </w:r>
      <w:r>
        <w:rPr>
          <w:color w:val="000000"/>
        </w:rPr>
        <w:t>).</w:t>
      </w:r>
      <w:proofErr w:type="gramEnd"/>
      <w:r>
        <w:rPr>
          <w:color w:val="000000"/>
        </w:rPr>
        <w:t xml:space="preserve"> </w:t>
      </w:r>
      <w:r w:rsidR="00FF0F16">
        <w:rPr>
          <w:color w:val="000000"/>
        </w:rPr>
        <w:t xml:space="preserve">Reading while listening: Improving struggling </w:t>
      </w:r>
    </w:p>
    <w:p w:rsidR="00FF0F16" w:rsidRDefault="00FF0F16" w:rsidP="00FF0F16">
      <w:pPr>
        <w:ind w:left="720"/>
        <w:rPr>
          <w:color w:val="000000"/>
        </w:rPr>
      </w:pPr>
      <w:r>
        <w:rPr>
          <w:color w:val="000000"/>
        </w:rPr>
        <w:tab/>
      </w:r>
      <w:proofErr w:type="gramStart"/>
      <w:r>
        <w:rPr>
          <w:color w:val="000000"/>
        </w:rPr>
        <w:t>adolescent</w:t>
      </w:r>
      <w:proofErr w:type="gramEnd"/>
      <w:r>
        <w:rPr>
          <w:color w:val="000000"/>
        </w:rPr>
        <w:t xml:space="preserve"> readers’ </w:t>
      </w:r>
      <w:r w:rsidR="00B17923">
        <w:rPr>
          <w:color w:val="000000"/>
        </w:rPr>
        <w:t>comprehension</w:t>
      </w:r>
      <w:r>
        <w:rPr>
          <w:color w:val="000000"/>
        </w:rPr>
        <w:t xml:space="preserve"> </w:t>
      </w:r>
      <w:r w:rsidR="00B17923">
        <w:rPr>
          <w:color w:val="000000"/>
        </w:rPr>
        <w:t>through the use of digital audio</w:t>
      </w:r>
    </w:p>
    <w:p w:rsidR="00620997" w:rsidRDefault="00B17923" w:rsidP="00FF0F16">
      <w:pPr>
        <w:ind w:left="720" w:firstLine="720"/>
        <w:rPr>
          <w:color w:val="000000"/>
        </w:rPr>
      </w:pPr>
      <w:proofErr w:type="gramStart"/>
      <w:r>
        <w:rPr>
          <w:color w:val="000000"/>
        </w:rPr>
        <w:t>recordings</w:t>
      </w:r>
      <w:proofErr w:type="gramEnd"/>
      <w:r>
        <w:rPr>
          <w:color w:val="000000"/>
        </w:rPr>
        <w:t xml:space="preserve">. </w:t>
      </w:r>
      <w:proofErr w:type="gramStart"/>
      <w:r w:rsidR="00FF0F16">
        <w:rPr>
          <w:color w:val="000000"/>
        </w:rPr>
        <w:t xml:space="preserve">In J. Cassidy, S. Grote-Garcia, E. Martinez, &amp; </w:t>
      </w:r>
      <w:r w:rsidR="00620997">
        <w:rPr>
          <w:color w:val="000000"/>
        </w:rPr>
        <w:t>R.</w:t>
      </w:r>
      <w:proofErr w:type="gramEnd"/>
      <w:r w:rsidR="00620997">
        <w:rPr>
          <w:color w:val="000000"/>
        </w:rPr>
        <w:t xml:space="preserve"> </w:t>
      </w:r>
    </w:p>
    <w:p w:rsidR="00B17923" w:rsidRDefault="00620997" w:rsidP="00620997">
      <w:pPr>
        <w:ind w:left="1440"/>
      </w:pPr>
      <w:proofErr w:type="gramStart"/>
      <w:r>
        <w:rPr>
          <w:color w:val="000000"/>
        </w:rPr>
        <w:t xml:space="preserve">Garcia (Eds.), </w:t>
      </w:r>
      <w:r>
        <w:rPr>
          <w:i/>
          <w:iCs/>
          <w:color w:val="000000"/>
        </w:rPr>
        <w:t xml:space="preserve">What’s Hot in Literacy 2012 Yearbook </w:t>
      </w:r>
      <w:r>
        <w:rPr>
          <w:iCs/>
          <w:color w:val="000000"/>
        </w:rPr>
        <w:t>(pp 30-36)</w:t>
      </w:r>
      <w:r w:rsidR="00B17923">
        <w:rPr>
          <w:color w:val="000000"/>
        </w:rPr>
        <w:t>.</w:t>
      </w:r>
      <w:proofErr w:type="gramEnd"/>
      <w:r>
        <w:rPr>
          <w:color w:val="000000"/>
        </w:rPr>
        <w:t xml:space="preserve"> San Antonio, TX: The University of the Incarnate Word.</w:t>
      </w:r>
    </w:p>
    <w:p w:rsidR="00B17923" w:rsidRDefault="00B17923" w:rsidP="007515C3">
      <w:pPr>
        <w:ind w:firstLine="720"/>
        <w:contextualSpacing/>
        <w:rPr>
          <w:bCs/>
          <w:color w:val="000000"/>
        </w:rPr>
      </w:pPr>
    </w:p>
    <w:p w:rsidR="00821BFD" w:rsidRDefault="00684241" w:rsidP="00821BFD">
      <w:pPr>
        <w:rPr>
          <w:rFonts w:ascii="Tahoma" w:hAnsi="Tahoma" w:cs="Tahoma"/>
          <w:color w:val="000000"/>
          <w:sz w:val="20"/>
          <w:szCs w:val="20"/>
        </w:rPr>
      </w:pPr>
      <w:r>
        <w:rPr>
          <w:color w:val="000000"/>
        </w:rPr>
        <w:t>      </w:t>
      </w:r>
      <w:r w:rsidR="00821BFD">
        <w:rPr>
          <w:color w:val="000000"/>
        </w:rPr>
        <w:tab/>
      </w:r>
      <w:proofErr w:type="gramStart"/>
      <w:r w:rsidR="00821BFD">
        <w:rPr>
          <w:color w:val="000000"/>
        </w:rPr>
        <w:t xml:space="preserve">Verlaan, W., &amp; </w:t>
      </w:r>
      <w:proofErr w:type="spellStart"/>
      <w:r w:rsidR="00821BFD">
        <w:rPr>
          <w:color w:val="000000"/>
        </w:rPr>
        <w:t>Ortlieb</w:t>
      </w:r>
      <w:proofErr w:type="spellEnd"/>
      <w:r w:rsidR="00821BFD">
        <w:rPr>
          <w:color w:val="000000"/>
        </w:rPr>
        <w:t>, E. (under review).</w:t>
      </w:r>
      <w:proofErr w:type="gramEnd"/>
      <w:r w:rsidR="00821BFD">
        <w:rPr>
          <w:color w:val="000000"/>
        </w:rPr>
        <w:t xml:space="preserve"> Stopping the struggle: Building an </w:t>
      </w:r>
    </w:p>
    <w:p w:rsidR="0086666C" w:rsidRDefault="00821BFD" w:rsidP="00821BFD">
      <w:pPr>
        <w:rPr>
          <w:color w:val="000000"/>
        </w:rPr>
      </w:pPr>
      <w:r>
        <w:rPr>
          <w:color w:val="000000"/>
        </w:rPr>
        <w:tab/>
      </w:r>
      <w:r>
        <w:rPr>
          <w:color w:val="000000"/>
        </w:rPr>
        <w:tab/>
      </w:r>
      <w:proofErr w:type="gramStart"/>
      <w:r>
        <w:rPr>
          <w:color w:val="000000"/>
        </w:rPr>
        <w:t>appreciation</w:t>
      </w:r>
      <w:proofErr w:type="gramEnd"/>
      <w:r>
        <w:rPr>
          <w:color w:val="000000"/>
        </w:rPr>
        <w:t xml:space="preserve"> for adolescent literature through engagement. </w:t>
      </w:r>
    </w:p>
    <w:p w:rsidR="00B17923" w:rsidRDefault="00B17923" w:rsidP="00821BFD">
      <w:pPr>
        <w:rPr>
          <w:color w:val="000000"/>
        </w:rPr>
      </w:pPr>
    </w:p>
    <w:p w:rsidR="00B17923" w:rsidRDefault="00B17923" w:rsidP="00821BFD">
      <w:pPr>
        <w:rPr>
          <w:color w:val="000000"/>
        </w:rPr>
      </w:pPr>
      <w:r>
        <w:rPr>
          <w:color w:val="000000"/>
        </w:rPr>
        <w:tab/>
      </w:r>
      <w:proofErr w:type="spellStart"/>
      <w:proofErr w:type="gramStart"/>
      <w:r>
        <w:rPr>
          <w:color w:val="000000"/>
        </w:rPr>
        <w:t>Ortlieb</w:t>
      </w:r>
      <w:proofErr w:type="spellEnd"/>
      <w:r>
        <w:rPr>
          <w:color w:val="000000"/>
        </w:rPr>
        <w:t>, E., Perkins, D. R., &amp; Verlaan, W. (2012).</w:t>
      </w:r>
      <w:proofErr w:type="gramEnd"/>
      <w:r>
        <w:rPr>
          <w:color w:val="000000"/>
        </w:rPr>
        <w:t xml:space="preserve"> </w:t>
      </w:r>
      <w:proofErr w:type="gramStart"/>
      <w:r>
        <w:rPr>
          <w:color w:val="000000"/>
        </w:rPr>
        <w:t xml:space="preserve">Investigating the effectiveness </w:t>
      </w:r>
      <w:r>
        <w:rPr>
          <w:color w:val="000000"/>
        </w:rPr>
        <w:tab/>
      </w:r>
      <w:r>
        <w:rPr>
          <w:color w:val="000000"/>
        </w:rPr>
        <w:tab/>
      </w:r>
      <w:r>
        <w:rPr>
          <w:color w:val="000000"/>
        </w:rPr>
        <w:tab/>
        <w:t>of vocabulary strategy instruction on content-specific word acquisition.</w:t>
      </w:r>
      <w:proofErr w:type="gramEnd"/>
      <w:r>
        <w:rPr>
          <w:color w:val="000000"/>
        </w:rPr>
        <w:t xml:space="preserve"> </w:t>
      </w:r>
      <w:r>
        <w:rPr>
          <w:color w:val="000000"/>
        </w:rPr>
        <w:tab/>
      </w:r>
      <w:r>
        <w:rPr>
          <w:color w:val="000000"/>
        </w:rPr>
        <w:tab/>
      </w:r>
      <w:r>
        <w:rPr>
          <w:color w:val="000000"/>
        </w:rPr>
        <w:tab/>
      </w:r>
      <w:r>
        <w:rPr>
          <w:i/>
          <w:iCs/>
        </w:rPr>
        <w:t>Elixir Psychology, 43</w:t>
      </w:r>
      <w:r>
        <w:t>, 6843-6849.</w:t>
      </w:r>
    </w:p>
    <w:p w:rsidR="00507007" w:rsidRPr="00C753D9" w:rsidRDefault="00507007" w:rsidP="00821BFD">
      <w:pPr>
        <w:rPr>
          <w:color w:val="000000"/>
        </w:rPr>
      </w:pPr>
      <w:r w:rsidRPr="00C753D9">
        <w:rPr>
          <w:color w:val="000000"/>
        </w:rPr>
        <w:t> </w:t>
      </w:r>
    </w:p>
    <w:p w:rsidR="00464D45" w:rsidRDefault="00464D45" w:rsidP="00464D45">
      <w:r>
        <w:rPr>
          <w:color w:val="000000"/>
        </w:rPr>
        <w:tab/>
      </w:r>
      <w:proofErr w:type="gramStart"/>
      <w:r>
        <w:t>Pearce, D. L. &amp; Verlaan, W.E.</w:t>
      </w:r>
      <w:proofErr w:type="gramEnd"/>
      <w:r>
        <w:t xml:space="preserve">  (</w:t>
      </w:r>
      <w:r w:rsidR="00AE04B2">
        <w:t>2012</w:t>
      </w:r>
      <w:r>
        <w:t xml:space="preserve">). </w:t>
      </w:r>
      <w:r w:rsidR="00F25CCC">
        <w:t xml:space="preserve">Using formal assessments to guide </w:t>
      </w:r>
      <w:r w:rsidR="00F25CCC">
        <w:tab/>
      </w:r>
      <w:r w:rsidR="00F25CCC">
        <w:tab/>
      </w:r>
      <w:r w:rsidR="00F25CCC">
        <w:tab/>
        <w:t>instruction</w:t>
      </w:r>
      <w:r>
        <w:t xml:space="preserve">. In </w:t>
      </w:r>
      <w:r>
        <w:rPr>
          <w:color w:val="000000"/>
        </w:rPr>
        <w:t>E. T.</w:t>
      </w:r>
      <w:r w:rsidR="00F25CCC">
        <w:rPr>
          <w:color w:val="000000"/>
        </w:rPr>
        <w:t xml:space="preserve"> </w:t>
      </w:r>
      <w:proofErr w:type="spellStart"/>
      <w:r>
        <w:rPr>
          <w:color w:val="000000"/>
        </w:rPr>
        <w:t>Ortlieb</w:t>
      </w:r>
      <w:proofErr w:type="spellEnd"/>
      <w:r>
        <w:rPr>
          <w:color w:val="000000"/>
        </w:rPr>
        <w:t>, &amp;</w:t>
      </w:r>
      <w:r w:rsidR="00F25CCC">
        <w:rPr>
          <w:color w:val="000000"/>
        </w:rPr>
        <w:t xml:space="preserve"> </w:t>
      </w:r>
      <w:r>
        <w:rPr>
          <w:color w:val="000000"/>
        </w:rPr>
        <w:t xml:space="preserve">E. H. Cheek, Jr. (Eds.), </w:t>
      </w:r>
      <w:r>
        <w:rPr>
          <w:i/>
          <w:iCs/>
          <w:color w:val="000000"/>
        </w:rPr>
        <w:t>Literacy Research,</w:t>
      </w:r>
      <w:r>
        <w:rPr>
          <w:color w:val="000000"/>
        </w:rPr>
        <w:t xml:space="preserve"> </w:t>
      </w:r>
      <w:r w:rsidR="00F25CCC">
        <w:rPr>
          <w:color w:val="000000"/>
        </w:rPr>
        <w:tab/>
      </w:r>
      <w:r w:rsidR="00F25CCC">
        <w:rPr>
          <w:color w:val="000000"/>
        </w:rPr>
        <w:tab/>
      </w:r>
      <w:r w:rsidR="00F25CCC">
        <w:rPr>
          <w:color w:val="000000"/>
        </w:rPr>
        <w:tab/>
      </w:r>
      <w:r>
        <w:rPr>
          <w:i/>
          <w:iCs/>
          <w:color w:val="000000"/>
        </w:rPr>
        <w:t>Practice, and Evaluation: Vol. 1.</w:t>
      </w:r>
      <w:r w:rsidR="00F25CCC">
        <w:rPr>
          <w:i/>
          <w:iCs/>
          <w:color w:val="000000"/>
        </w:rPr>
        <w:t xml:space="preserve"> </w:t>
      </w:r>
      <w:proofErr w:type="gramStart"/>
      <w:r w:rsidRPr="00FF0F16">
        <w:rPr>
          <w:i/>
          <w:color w:val="000000"/>
        </w:rPr>
        <w:t xml:space="preserve">Using informative assessments </w:t>
      </w:r>
      <w:r w:rsidR="00FF0F16" w:rsidRPr="00FF0F16">
        <w:rPr>
          <w:i/>
          <w:color w:val="000000"/>
        </w:rPr>
        <w:t>towards</w:t>
      </w:r>
      <w:r w:rsidRPr="00FF0F16">
        <w:rPr>
          <w:i/>
          <w:color w:val="000000"/>
        </w:rPr>
        <w:t xml:space="preserve"> </w:t>
      </w:r>
      <w:r w:rsidR="00F25CCC" w:rsidRPr="00FF0F16">
        <w:rPr>
          <w:i/>
          <w:color w:val="000000"/>
        </w:rPr>
        <w:tab/>
      </w:r>
      <w:r w:rsidR="00F25CCC" w:rsidRPr="00FF0F16">
        <w:rPr>
          <w:i/>
          <w:color w:val="000000"/>
        </w:rPr>
        <w:tab/>
      </w:r>
      <w:r w:rsidR="00F25CCC" w:rsidRPr="00FF0F16">
        <w:rPr>
          <w:i/>
          <w:color w:val="000000"/>
        </w:rPr>
        <w:tab/>
      </w:r>
      <w:r w:rsidRPr="00FF0F16">
        <w:rPr>
          <w:i/>
          <w:color w:val="000000"/>
        </w:rPr>
        <w:t xml:space="preserve">effective literacy </w:t>
      </w:r>
      <w:r w:rsidR="00FF0F16" w:rsidRPr="00FF0F16">
        <w:rPr>
          <w:i/>
          <w:color w:val="000000"/>
        </w:rPr>
        <w:t>instruction</w:t>
      </w:r>
      <w:r>
        <w:rPr>
          <w:i/>
          <w:iCs/>
          <w:color w:val="000000"/>
        </w:rPr>
        <w:t xml:space="preserve"> </w:t>
      </w:r>
      <w:r>
        <w:rPr>
          <w:color w:val="000000"/>
        </w:rPr>
        <w:t xml:space="preserve">(pp. </w:t>
      </w:r>
      <w:r w:rsidR="00FF0F16">
        <w:rPr>
          <w:color w:val="000000"/>
        </w:rPr>
        <w:t>73-105</w:t>
      </w:r>
      <w:r>
        <w:rPr>
          <w:color w:val="000000"/>
        </w:rPr>
        <w:t>).</w:t>
      </w:r>
      <w:proofErr w:type="gramEnd"/>
      <w:r w:rsidR="00F25CCC">
        <w:rPr>
          <w:color w:val="000000"/>
        </w:rPr>
        <w:t xml:space="preserve"> </w:t>
      </w:r>
      <w:r>
        <w:rPr>
          <w:color w:val="000000"/>
        </w:rPr>
        <w:t>Bingley, UK: Emerald Group.</w:t>
      </w:r>
    </w:p>
    <w:p w:rsidR="00507007" w:rsidRPr="00C753D9" w:rsidRDefault="00507007" w:rsidP="00464D45">
      <w:pPr>
        <w:ind w:firstLine="720"/>
        <w:rPr>
          <w:color w:val="000000"/>
        </w:rPr>
      </w:pPr>
      <w:r w:rsidRPr="00C753D9">
        <w:rPr>
          <w:color w:val="000000"/>
        </w:rPr>
        <w:t> </w:t>
      </w:r>
    </w:p>
    <w:p w:rsidR="0073226A" w:rsidRPr="0073226A" w:rsidRDefault="0073226A" w:rsidP="0073226A">
      <w:r>
        <w:rPr>
          <w:color w:val="000000"/>
        </w:rPr>
        <w:tab/>
      </w:r>
      <w:r w:rsidRPr="0073226A">
        <w:t xml:space="preserve">Verlaan, W. E. (2010). Making writing count: Writing as a means of improving </w:t>
      </w:r>
      <w:r>
        <w:tab/>
      </w:r>
      <w:r>
        <w:tab/>
      </w:r>
      <w:r w:rsidR="00DC1644">
        <w:tab/>
      </w:r>
      <w:r w:rsidRPr="0073226A">
        <w:t xml:space="preserve">mathematics learning. </w:t>
      </w:r>
      <w:proofErr w:type="gramStart"/>
      <w:r w:rsidRPr="0073226A">
        <w:t>In J. Cassidy, S. Garrett, &amp; M. Sailors (Eds.).</w:t>
      </w:r>
      <w:proofErr w:type="gramEnd"/>
      <w:r w:rsidRPr="0073226A">
        <w:t xml:space="preserve"> </w:t>
      </w:r>
      <w:r>
        <w:tab/>
      </w:r>
      <w:r>
        <w:tab/>
      </w:r>
      <w:r>
        <w:tab/>
      </w:r>
      <w:r w:rsidRPr="0073226A">
        <w:rPr>
          <w:i/>
        </w:rPr>
        <w:t xml:space="preserve">Literacy </w:t>
      </w:r>
      <w:r w:rsidR="003F3986">
        <w:rPr>
          <w:i/>
        </w:rPr>
        <w:t>C</w:t>
      </w:r>
      <w:r w:rsidRPr="0073226A">
        <w:rPr>
          <w:i/>
        </w:rPr>
        <w:t xml:space="preserve">oaching: Research &amp; </w:t>
      </w:r>
      <w:r w:rsidR="003F3986">
        <w:rPr>
          <w:i/>
        </w:rPr>
        <w:t>P</w:t>
      </w:r>
      <w:r w:rsidRPr="0073226A">
        <w:rPr>
          <w:i/>
        </w:rPr>
        <w:t>ractice: 2009 CEDER Yearbook</w:t>
      </w:r>
      <w:r w:rsidRPr="0073226A">
        <w:t xml:space="preserve"> (pp. </w:t>
      </w:r>
      <w:r>
        <w:tab/>
      </w:r>
      <w:r>
        <w:tab/>
      </w:r>
      <w:r>
        <w:tab/>
      </w:r>
      <w:proofErr w:type="gramStart"/>
      <w:r w:rsidRPr="0073226A">
        <w:t>179 - 198).</w:t>
      </w:r>
      <w:proofErr w:type="gramEnd"/>
      <w:r w:rsidRPr="0073226A">
        <w:rPr>
          <w:i/>
          <w:iCs/>
        </w:rPr>
        <w:t xml:space="preserve"> </w:t>
      </w:r>
      <w:r w:rsidRPr="0073226A">
        <w:t xml:space="preserve">Corpus Christi, TX: Center for Educational Development, </w:t>
      </w:r>
      <w:r>
        <w:tab/>
      </w:r>
      <w:r>
        <w:tab/>
      </w:r>
      <w:r>
        <w:tab/>
      </w:r>
      <w:r w:rsidRPr="0073226A">
        <w:t xml:space="preserve">Evaluation, and Research; Texas A&amp;M University-Corpus Christi </w:t>
      </w:r>
      <w:r>
        <w:tab/>
      </w:r>
      <w:r>
        <w:tab/>
      </w:r>
      <w:r>
        <w:tab/>
      </w:r>
      <w:r>
        <w:tab/>
      </w:r>
      <w:r w:rsidRPr="0073226A">
        <w:t>College of Education.</w:t>
      </w:r>
    </w:p>
    <w:p w:rsidR="005A0335" w:rsidRPr="00BD370D" w:rsidRDefault="00507007" w:rsidP="0073226A">
      <w:pPr>
        <w:ind w:left="720"/>
        <w:rPr>
          <w:color w:val="000000"/>
        </w:rPr>
      </w:pPr>
      <w:r w:rsidRPr="00C753D9">
        <w:rPr>
          <w:color w:val="000000"/>
        </w:rPr>
        <w:t> </w:t>
      </w:r>
    </w:p>
    <w:p w:rsidR="00D83720" w:rsidRDefault="00D83720" w:rsidP="006B2676">
      <w:pPr>
        <w:rPr>
          <w:b/>
          <w:bCs/>
          <w:i/>
          <w:color w:val="000000"/>
        </w:rPr>
      </w:pPr>
    </w:p>
    <w:p w:rsidR="00507007" w:rsidRDefault="00CE5E33" w:rsidP="006B2676">
      <w:pPr>
        <w:rPr>
          <w:b/>
          <w:bCs/>
          <w:color w:val="000000"/>
          <w:u w:val="single"/>
        </w:rPr>
      </w:pPr>
      <w:r>
        <w:rPr>
          <w:b/>
          <w:bCs/>
          <w:i/>
          <w:color w:val="000000"/>
        </w:rPr>
        <w:tab/>
      </w:r>
      <w:r w:rsidR="00507007" w:rsidRPr="00C753D9">
        <w:rPr>
          <w:b/>
          <w:bCs/>
          <w:color w:val="000000"/>
          <w:u w:val="single"/>
        </w:rPr>
        <w:t>Presentations</w:t>
      </w:r>
    </w:p>
    <w:p w:rsidR="009A0ADC" w:rsidRDefault="009A0ADC" w:rsidP="006B2676">
      <w:pPr>
        <w:rPr>
          <w:b/>
          <w:bCs/>
          <w:color w:val="000000"/>
          <w:u w:val="single"/>
        </w:rPr>
      </w:pPr>
    </w:p>
    <w:p w:rsidR="002B6144" w:rsidRDefault="009A0ADC" w:rsidP="002B6144">
      <w:pPr>
        <w:ind w:firstLine="720"/>
        <w:rPr>
          <w:bCs/>
          <w:i/>
        </w:rPr>
      </w:pPr>
      <w:proofErr w:type="spellStart"/>
      <w:proofErr w:type="gramStart"/>
      <w:r w:rsidRPr="00F163B6">
        <w:rPr>
          <w:color w:val="000000"/>
        </w:rPr>
        <w:t>Verlaan</w:t>
      </w:r>
      <w:proofErr w:type="spellEnd"/>
      <w:r w:rsidRPr="00F163B6">
        <w:rPr>
          <w:color w:val="000000"/>
        </w:rPr>
        <w:t>, W.E. (</w:t>
      </w:r>
      <w:r>
        <w:rPr>
          <w:color w:val="000000"/>
        </w:rPr>
        <w:t>April, 2013) [Forthcoming]</w:t>
      </w:r>
      <w:r w:rsidRPr="00F163B6">
        <w:rPr>
          <w:color w:val="000000"/>
        </w:rPr>
        <w:t>.</w:t>
      </w:r>
      <w:proofErr w:type="gramEnd"/>
      <w:r w:rsidRPr="00F163B6">
        <w:rPr>
          <w:color w:val="000000"/>
        </w:rPr>
        <w:t xml:space="preserve"> </w:t>
      </w:r>
      <w:r w:rsidR="002B6144" w:rsidRPr="002B6144">
        <w:rPr>
          <w:bCs/>
          <w:i/>
        </w:rPr>
        <w:t xml:space="preserve">Using </w:t>
      </w:r>
      <w:r w:rsidR="002B6144">
        <w:rPr>
          <w:bCs/>
          <w:i/>
        </w:rPr>
        <w:t>d</w:t>
      </w:r>
      <w:r w:rsidR="002B6144" w:rsidRPr="002B6144">
        <w:rPr>
          <w:bCs/>
          <w:i/>
        </w:rPr>
        <w:t xml:space="preserve">igital </w:t>
      </w:r>
      <w:r w:rsidR="002B6144">
        <w:rPr>
          <w:bCs/>
          <w:i/>
        </w:rPr>
        <w:t>m</w:t>
      </w:r>
      <w:r w:rsidR="002B6144" w:rsidRPr="002B6144">
        <w:rPr>
          <w:bCs/>
          <w:i/>
        </w:rPr>
        <w:t xml:space="preserve">edia to </w:t>
      </w:r>
      <w:r w:rsidR="002B6144">
        <w:rPr>
          <w:bCs/>
          <w:i/>
        </w:rPr>
        <w:t>e</w:t>
      </w:r>
      <w:r w:rsidR="002B6144" w:rsidRPr="002B6144">
        <w:rPr>
          <w:bCs/>
          <w:i/>
        </w:rPr>
        <w:t>nhance</w:t>
      </w:r>
    </w:p>
    <w:p w:rsidR="002B6144" w:rsidRDefault="002B6144" w:rsidP="002B6144">
      <w:pPr>
        <w:ind w:left="720" w:firstLine="720"/>
        <w:rPr>
          <w:bCs/>
          <w:i/>
        </w:rPr>
      </w:pPr>
      <w:proofErr w:type="gramStart"/>
      <w:r>
        <w:rPr>
          <w:bCs/>
          <w:i/>
        </w:rPr>
        <w:t>s</w:t>
      </w:r>
      <w:r w:rsidRPr="002B6144">
        <w:rPr>
          <w:bCs/>
          <w:i/>
        </w:rPr>
        <w:t>econdary</w:t>
      </w:r>
      <w:proofErr w:type="gramEnd"/>
      <w:r w:rsidRPr="002B6144">
        <w:rPr>
          <w:bCs/>
          <w:i/>
        </w:rPr>
        <w:t xml:space="preserve"> ELA </w:t>
      </w:r>
      <w:r>
        <w:rPr>
          <w:bCs/>
          <w:i/>
        </w:rPr>
        <w:t>t</w:t>
      </w:r>
      <w:r w:rsidRPr="002B6144">
        <w:rPr>
          <w:bCs/>
          <w:i/>
        </w:rPr>
        <w:t xml:space="preserve">eachers' </w:t>
      </w:r>
      <w:r>
        <w:rPr>
          <w:bCs/>
          <w:i/>
        </w:rPr>
        <w:t>a</w:t>
      </w:r>
      <w:r w:rsidRPr="002B6144">
        <w:rPr>
          <w:bCs/>
          <w:i/>
        </w:rPr>
        <w:t xml:space="preserve">wareness of </w:t>
      </w:r>
      <w:r>
        <w:rPr>
          <w:bCs/>
          <w:i/>
        </w:rPr>
        <w:t>m</w:t>
      </w:r>
      <w:r w:rsidRPr="002B6144">
        <w:rPr>
          <w:bCs/>
          <w:i/>
        </w:rPr>
        <w:t xml:space="preserve">ethods to </w:t>
      </w:r>
      <w:r>
        <w:rPr>
          <w:bCs/>
          <w:i/>
        </w:rPr>
        <w:t>s</w:t>
      </w:r>
      <w:r w:rsidRPr="002B6144">
        <w:rPr>
          <w:bCs/>
          <w:i/>
        </w:rPr>
        <w:t xml:space="preserve">caffold </w:t>
      </w:r>
      <w:r>
        <w:rPr>
          <w:bCs/>
          <w:i/>
        </w:rPr>
        <w:t>r</w:t>
      </w:r>
      <w:r w:rsidRPr="002B6144">
        <w:rPr>
          <w:bCs/>
          <w:i/>
        </w:rPr>
        <w:t>eading</w:t>
      </w:r>
    </w:p>
    <w:p w:rsidR="009A0ADC" w:rsidRDefault="002B6144" w:rsidP="002B6144">
      <w:pPr>
        <w:ind w:left="720" w:firstLine="720"/>
        <w:rPr>
          <w:color w:val="000000"/>
        </w:rPr>
      </w:pPr>
      <w:proofErr w:type="gramStart"/>
      <w:r>
        <w:rPr>
          <w:bCs/>
          <w:i/>
        </w:rPr>
        <w:t>i</w:t>
      </w:r>
      <w:r w:rsidRPr="002B6144">
        <w:rPr>
          <w:bCs/>
          <w:i/>
        </w:rPr>
        <w:t>nstruction</w:t>
      </w:r>
      <w:proofErr w:type="gramEnd"/>
      <w:r w:rsidR="009A0ADC" w:rsidRPr="00F163B6">
        <w:rPr>
          <w:color w:val="000000"/>
        </w:rPr>
        <w:t>.</w:t>
      </w:r>
      <w:r>
        <w:rPr>
          <w:color w:val="000000"/>
        </w:rPr>
        <w:t xml:space="preserve"> </w:t>
      </w:r>
      <w:proofErr w:type="gramStart"/>
      <w:r>
        <w:rPr>
          <w:color w:val="000000"/>
        </w:rPr>
        <w:t>S</w:t>
      </w:r>
      <w:r w:rsidR="009A0ADC" w:rsidRPr="004E627A">
        <w:rPr>
          <w:color w:val="000000"/>
        </w:rPr>
        <w:t>IG-</w:t>
      </w:r>
      <w:r w:rsidR="009A0ADC">
        <w:rPr>
          <w:color w:val="000000"/>
        </w:rPr>
        <w:t>P</w:t>
      </w:r>
      <w:r w:rsidR="009A0ADC" w:rsidRPr="004E627A">
        <w:rPr>
          <w:color w:val="000000"/>
        </w:rPr>
        <w:t>rofessors of Reading Teacher Educators</w:t>
      </w:r>
      <w:r w:rsidR="009A0ADC">
        <w:rPr>
          <w:color w:val="000000"/>
        </w:rPr>
        <w:t xml:space="preserve"> (PRTE)</w:t>
      </w:r>
      <w:r w:rsidR="009A0ADC" w:rsidRPr="004E627A">
        <w:rPr>
          <w:color w:val="000000"/>
        </w:rPr>
        <w:t>, 5</w:t>
      </w:r>
      <w:r>
        <w:rPr>
          <w:color w:val="000000"/>
        </w:rPr>
        <w:t>8</w:t>
      </w:r>
      <w:r w:rsidR="009A0ADC" w:rsidRPr="004E627A">
        <w:rPr>
          <w:color w:val="000000"/>
          <w:vertAlign w:val="superscript"/>
        </w:rPr>
        <w:t>th</w:t>
      </w:r>
      <w:r w:rsidR="009A0ADC" w:rsidRPr="004E627A">
        <w:rPr>
          <w:color w:val="000000"/>
        </w:rPr>
        <w:tab/>
      </w:r>
      <w:r w:rsidR="009A0ADC" w:rsidRPr="004E627A">
        <w:rPr>
          <w:iCs/>
          <w:color w:val="000000"/>
        </w:rPr>
        <w:t>International Reading Association Annual Conference</w:t>
      </w:r>
      <w:r w:rsidR="009A0ADC" w:rsidRPr="00F163B6">
        <w:rPr>
          <w:i/>
          <w:iCs/>
          <w:color w:val="000000"/>
        </w:rPr>
        <w:t>,</w:t>
      </w:r>
      <w:r w:rsidR="009A0ADC" w:rsidRPr="00F163B6">
        <w:rPr>
          <w:color w:val="000000"/>
        </w:rPr>
        <w:t xml:space="preserve"> </w:t>
      </w:r>
      <w:r>
        <w:rPr>
          <w:color w:val="000000"/>
        </w:rPr>
        <w:t>San Antonio, TX</w:t>
      </w:r>
      <w:r w:rsidR="009A0ADC" w:rsidRPr="00F163B6">
        <w:rPr>
          <w:color w:val="000000"/>
        </w:rPr>
        <w:t>.</w:t>
      </w:r>
      <w:proofErr w:type="gramEnd"/>
    </w:p>
    <w:p w:rsidR="009A0ADC" w:rsidRDefault="009A0ADC" w:rsidP="009A0ADC">
      <w:pPr>
        <w:ind w:firstLine="720"/>
        <w:rPr>
          <w:color w:val="000000"/>
        </w:rPr>
      </w:pPr>
    </w:p>
    <w:p w:rsidR="00DF121B" w:rsidRDefault="00722CF7" w:rsidP="00DF121B">
      <w:pPr>
        <w:ind w:left="720"/>
        <w:rPr>
          <w:rStyle w:val="Strong"/>
          <w:b w:val="0"/>
          <w:i/>
        </w:rPr>
      </w:pPr>
      <w:proofErr w:type="spellStart"/>
      <w:r>
        <w:rPr>
          <w:color w:val="000000"/>
        </w:rPr>
        <w:t>Verlaan</w:t>
      </w:r>
      <w:proofErr w:type="spellEnd"/>
      <w:r>
        <w:rPr>
          <w:color w:val="000000"/>
        </w:rPr>
        <w:t xml:space="preserve">, W.E., Pearce, D.L., &amp; </w:t>
      </w:r>
      <w:proofErr w:type="spellStart"/>
      <w:r>
        <w:rPr>
          <w:color w:val="000000"/>
        </w:rPr>
        <w:t>Ortlieb</w:t>
      </w:r>
      <w:proofErr w:type="spellEnd"/>
      <w:r>
        <w:rPr>
          <w:color w:val="000000"/>
        </w:rPr>
        <w:t>, E.T. (</w:t>
      </w:r>
      <w:r w:rsidR="00DF121B">
        <w:rPr>
          <w:color w:val="000000"/>
        </w:rPr>
        <w:t>December</w:t>
      </w:r>
      <w:r>
        <w:rPr>
          <w:color w:val="000000"/>
        </w:rPr>
        <w:t xml:space="preserve">, 2012). </w:t>
      </w:r>
      <w:r w:rsidR="00DF121B" w:rsidRPr="00DF121B">
        <w:rPr>
          <w:rStyle w:val="Strong"/>
          <w:b w:val="0"/>
          <w:i/>
        </w:rPr>
        <w:t xml:space="preserve">The </w:t>
      </w:r>
      <w:r w:rsidR="00DF121B">
        <w:rPr>
          <w:rStyle w:val="Strong"/>
          <w:b w:val="0"/>
          <w:i/>
        </w:rPr>
        <w:t>r</w:t>
      </w:r>
      <w:r w:rsidR="00DF121B" w:rsidRPr="00DF121B">
        <w:rPr>
          <w:rStyle w:val="Strong"/>
          <w:b w:val="0"/>
          <w:i/>
        </w:rPr>
        <w:t>elationship</w:t>
      </w:r>
    </w:p>
    <w:p w:rsidR="00DF121B" w:rsidRDefault="00DF121B" w:rsidP="00DF121B">
      <w:pPr>
        <w:ind w:left="1440"/>
        <w:rPr>
          <w:rStyle w:val="wsite-logo"/>
        </w:rPr>
      </w:pPr>
      <w:proofErr w:type="gramStart"/>
      <w:r w:rsidRPr="00DF121B">
        <w:rPr>
          <w:rStyle w:val="Strong"/>
          <w:b w:val="0"/>
          <w:i/>
        </w:rPr>
        <w:t>between</w:t>
      </w:r>
      <w:proofErr w:type="gramEnd"/>
      <w:r w:rsidRPr="00DF121B">
        <w:rPr>
          <w:rStyle w:val="Strong"/>
          <w:b w:val="0"/>
          <w:i/>
        </w:rPr>
        <w:t xml:space="preserve"> </w:t>
      </w:r>
      <w:r>
        <w:rPr>
          <w:rStyle w:val="Strong"/>
          <w:b w:val="0"/>
          <w:i/>
        </w:rPr>
        <w:t>r</w:t>
      </w:r>
      <w:r w:rsidRPr="00DF121B">
        <w:rPr>
          <w:rStyle w:val="Strong"/>
          <w:b w:val="0"/>
          <w:i/>
        </w:rPr>
        <w:t xml:space="preserve">eading </w:t>
      </w:r>
      <w:r>
        <w:rPr>
          <w:rStyle w:val="Strong"/>
          <w:b w:val="0"/>
          <w:i/>
        </w:rPr>
        <w:t>c</w:t>
      </w:r>
      <w:r w:rsidRPr="00DF121B">
        <w:rPr>
          <w:rStyle w:val="Strong"/>
          <w:b w:val="0"/>
          <w:i/>
        </w:rPr>
        <w:t xml:space="preserve">omprehension and </w:t>
      </w:r>
      <w:r>
        <w:rPr>
          <w:rStyle w:val="Strong"/>
          <w:b w:val="0"/>
          <w:i/>
        </w:rPr>
        <w:t>l</w:t>
      </w:r>
      <w:r w:rsidRPr="00DF121B">
        <w:rPr>
          <w:rStyle w:val="Strong"/>
          <w:b w:val="0"/>
          <w:i/>
        </w:rPr>
        <w:t xml:space="preserve">istening </w:t>
      </w:r>
      <w:r>
        <w:rPr>
          <w:rStyle w:val="Strong"/>
          <w:b w:val="0"/>
          <w:i/>
        </w:rPr>
        <w:t>c</w:t>
      </w:r>
      <w:r w:rsidRPr="00DF121B">
        <w:rPr>
          <w:rStyle w:val="Strong"/>
          <w:b w:val="0"/>
          <w:i/>
        </w:rPr>
        <w:t xml:space="preserve">omprehension in the 21st </w:t>
      </w:r>
      <w:r>
        <w:rPr>
          <w:rStyle w:val="Strong"/>
          <w:b w:val="0"/>
          <w:i/>
        </w:rPr>
        <w:t>c</w:t>
      </w:r>
      <w:r w:rsidRPr="00DF121B">
        <w:rPr>
          <w:rStyle w:val="Strong"/>
          <w:b w:val="0"/>
          <w:i/>
        </w:rPr>
        <w:t xml:space="preserve">entury: Developmental or </w:t>
      </w:r>
      <w:r>
        <w:rPr>
          <w:rStyle w:val="Strong"/>
          <w:b w:val="0"/>
          <w:i/>
        </w:rPr>
        <w:t>e</w:t>
      </w:r>
      <w:r w:rsidRPr="00DF121B">
        <w:rPr>
          <w:rStyle w:val="Strong"/>
          <w:b w:val="0"/>
          <w:i/>
        </w:rPr>
        <w:t>nvironmental?</w:t>
      </w:r>
      <w:r w:rsidR="00722CF7">
        <w:rPr>
          <w:b/>
          <w:bCs/>
          <w:i/>
          <w:iCs/>
          <w:sz w:val="20"/>
          <w:szCs w:val="20"/>
        </w:rPr>
        <w:t xml:space="preserve"> </w:t>
      </w:r>
      <w:r>
        <w:rPr>
          <w:rStyle w:val="wsite-logo"/>
        </w:rPr>
        <w:t>Literacy Research Association</w:t>
      </w:r>
    </w:p>
    <w:p w:rsidR="00722CF7" w:rsidRDefault="00722CF7" w:rsidP="00DF121B">
      <w:pPr>
        <w:ind w:left="720" w:firstLine="720"/>
        <w:rPr>
          <w:rStyle w:val="wsite-logo"/>
        </w:rPr>
      </w:pPr>
      <w:proofErr w:type="gramStart"/>
      <w:r>
        <w:rPr>
          <w:rStyle w:val="wsite-logo"/>
        </w:rPr>
        <w:t xml:space="preserve">Annual Conference, </w:t>
      </w:r>
      <w:r w:rsidR="00DF121B">
        <w:rPr>
          <w:rStyle w:val="wsite-logo"/>
        </w:rPr>
        <w:t>San Diego, CA.</w:t>
      </w:r>
      <w:proofErr w:type="gramEnd"/>
    </w:p>
    <w:p w:rsidR="00DF121B" w:rsidRDefault="00DF121B" w:rsidP="00DF121B">
      <w:pPr>
        <w:ind w:left="720" w:firstLine="720"/>
        <w:rPr>
          <w:rStyle w:val="wsite-logo"/>
        </w:rPr>
      </w:pPr>
    </w:p>
    <w:p w:rsidR="00DF121B" w:rsidRDefault="00DF121B" w:rsidP="00DF121B">
      <w:pPr>
        <w:ind w:firstLine="720"/>
        <w:rPr>
          <w:color w:val="000000"/>
        </w:rPr>
      </w:pPr>
      <w:proofErr w:type="spellStart"/>
      <w:r>
        <w:rPr>
          <w:color w:val="000000"/>
        </w:rPr>
        <w:t>Ortlieb</w:t>
      </w:r>
      <w:proofErr w:type="spellEnd"/>
      <w:r>
        <w:rPr>
          <w:color w:val="000000"/>
        </w:rPr>
        <w:t xml:space="preserve">, E.T., Cheek, E. H., Bowers, E., Dennis, D., </w:t>
      </w:r>
      <w:proofErr w:type="spellStart"/>
      <w:r>
        <w:rPr>
          <w:color w:val="000000"/>
        </w:rPr>
        <w:t>Elish</w:t>
      </w:r>
      <w:proofErr w:type="spellEnd"/>
      <w:r>
        <w:rPr>
          <w:color w:val="000000"/>
        </w:rPr>
        <w:t xml:space="preserve">-Piper, L., </w:t>
      </w:r>
      <w:proofErr w:type="spellStart"/>
      <w:r>
        <w:rPr>
          <w:color w:val="000000"/>
        </w:rPr>
        <w:t>Grandstaff</w:t>
      </w:r>
      <w:proofErr w:type="spellEnd"/>
      <w:r>
        <w:rPr>
          <w:color w:val="000000"/>
        </w:rPr>
        <w:t>-</w:t>
      </w:r>
    </w:p>
    <w:p w:rsidR="00DF121B" w:rsidRDefault="003873C2" w:rsidP="003873C2">
      <w:pPr>
        <w:ind w:left="1440"/>
        <w:rPr>
          <w:bCs/>
          <w:i/>
          <w:iCs/>
        </w:rPr>
      </w:pPr>
      <w:proofErr w:type="spellStart"/>
      <w:r>
        <w:rPr>
          <w:color w:val="000000"/>
        </w:rPr>
        <w:t>Beckers</w:t>
      </w:r>
      <w:proofErr w:type="spellEnd"/>
      <w:r>
        <w:rPr>
          <w:color w:val="000000"/>
        </w:rPr>
        <w:t xml:space="preserve">, G., Rodgers, </w:t>
      </w:r>
      <w:r w:rsidR="00DF121B">
        <w:rPr>
          <w:color w:val="000000"/>
        </w:rPr>
        <w:t xml:space="preserve">E., </w:t>
      </w:r>
      <w:proofErr w:type="spellStart"/>
      <w:r w:rsidR="00DF121B">
        <w:rPr>
          <w:color w:val="000000"/>
        </w:rPr>
        <w:t>Verlaan</w:t>
      </w:r>
      <w:proofErr w:type="spellEnd"/>
      <w:r w:rsidR="00DF121B">
        <w:rPr>
          <w:color w:val="000000"/>
        </w:rPr>
        <w:t xml:space="preserve">, W.E., Wilson, K.M., </w:t>
      </w:r>
      <w:proofErr w:type="spellStart"/>
      <w:r w:rsidR="00DF121B">
        <w:rPr>
          <w:color w:val="000000"/>
        </w:rPr>
        <w:t>Xu</w:t>
      </w:r>
      <w:proofErr w:type="spellEnd"/>
      <w:r w:rsidR="00DF121B">
        <w:rPr>
          <w:color w:val="000000"/>
        </w:rPr>
        <w:t>, S.</w:t>
      </w:r>
      <w:r>
        <w:rPr>
          <w:color w:val="000000"/>
        </w:rPr>
        <w:t xml:space="preserve"> </w:t>
      </w:r>
      <w:r w:rsidR="00DF121B">
        <w:rPr>
          <w:color w:val="000000"/>
        </w:rPr>
        <w:t xml:space="preserve">(December, 2012). </w:t>
      </w:r>
      <w:r w:rsidR="00DF121B">
        <w:rPr>
          <w:bCs/>
          <w:i/>
          <w:iCs/>
        </w:rPr>
        <w:t>Symposium: Utilizing informative assessments towards</w:t>
      </w:r>
    </w:p>
    <w:p w:rsidR="00DF121B" w:rsidRDefault="00DF121B" w:rsidP="00DF121B">
      <w:pPr>
        <w:ind w:left="1440"/>
        <w:rPr>
          <w:rStyle w:val="wsite-logo"/>
        </w:rPr>
      </w:pPr>
      <w:proofErr w:type="gramStart"/>
      <w:r>
        <w:rPr>
          <w:bCs/>
          <w:i/>
          <w:iCs/>
        </w:rPr>
        <w:lastRenderedPageBreak/>
        <w:t>effective</w:t>
      </w:r>
      <w:proofErr w:type="gramEnd"/>
      <w:r>
        <w:rPr>
          <w:bCs/>
          <w:i/>
          <w:iCs/>
        </w:rPr>
        <w:t xml:space="preserve"> literacy practices. </w:t>
      </w:r>
      <w:proofErr w:type="gramStart"/>
      <w:r>
        <w:rPr>
          <w:rStyle w:val="wsite-logo"/>
        </w:rPr>
        <w:t>Literacy Research Association Annual Conference, San Diego, CA.</w:t>
      </w:r>
      <w:proofErr w:type="gramEnd"/>
    </w:p>
    <w:p w:rsidR="00722CF7" w:rsidRDefault="00722CF7" w:rsidP="006B2676">
      <w:pPr>
        <w:rPr>
          <w:b/>
          <w:bCs/>
          <w:color w:val="000000"/>
          <w:u w:val="single"/>
        </w:rPr>
      </w:pPr>
    </w:p>
    <w:p w:rsidR="0081282A" w:rsidRDefault="004B2BAB" w:rsidP="004B2BAB">
      <w:pPr>
        <w:ind w:firstLine="720"/>
        <w:rPr>
          <w:bCs/>
          <w:i/>
          <w:iCs/>
        </w:rPr>
      </w:pPr>
      <w:proofErr w:type="spellStart"/>
      <w:r>
        <w:rPr>
          <w:color w:val="000000"/>
        </w:rPr>
        <w:t>Verlaan</w:t>
      </w:r>
      <w:proofErr w:type="spellEnd"/>
      <w:r>
        <w:rPr>
          <w:color w:val="000000"/>
        </w:rPr>
        <w:t>, W.E., Pearce, D.L.</w:t>
      </w:r>
      <w:r w:rsidR="0081282A">
        <w:rPr>
          <w:color w:val="000000"/>
        </w:rPr>
        <w:t xml:space="preserve">, &amp; </w:t>
      </w:r>
      <w:proofErr w:type="spellStart"/>
      <w:r w:rsidR="0081282A">
        <w:rPr>
          <w:color w:val="000000"/>
        </w:rPr>
        <w:t>Ortlieb</w:t>
      </w:r>
      <w:proofErr w:type="spellEnd"/>
      <w:r w:rsidR="0081282A">
        <w:rPr>
          <w:color w:val="000000"/>
        </w:rPr>
        <w:t>, E.T.</w:t>
      </w:r>
      <w:r>
        <w:rPr>
          <w:color w:val="000000"/>
        </w:rPr>
        <w:t xml:space="preserve"> (November, 2012). </w:t>
      </w:r>
      <w:r>
        <w:rPr>
          <w:bCs/>
          <w:i/>
          <w:iCs/>
        </w:rPr>
        <w:t>Listening</w:t>
      </w:r>
    </w:p>
    <w:p w:rsidR="0081282A" w:rsidRDefault="004B2BAB" w:rsidP="004B2BAB">
      <w:pPr>
        <w:ind w:left="720" w:firstLine="720"/>
        <w:rPr>
          <w:rStyle w:val="wsite-logo"/>
        </w:rPr>
      </w:pPr>
      <w:proofErr w:type="gramStart"/>
      <w:r>
        <w:rPr>
          <w:bCs/>
          <w:i/>
          <w:iCs/>
        </w:rPr>
        <w:t>c</w:t>
      </w:r>
      <w:r w:rsidRPr="004B2BAB">
        <w:rPr>
          <w:bCs/>
          <w:i/>
          <w:iCs/>
        </w:rPr>
        <w:t>omprehension</w:t>
      </w:r>
      <w:proofErr w:type="gramEnd"/>
      <w:r w:rsidRPr="004B2BAB">
        <w:rPr>
          <w:bCs/>
          <w:i/>
          <w:iCs/>
        </w:rPr>
        <w:t xml:space="preserve"> in the</w:t>
      </w:r>
      <w:r w:rsidR="0081282A">
        <w:rPr>
          <w:bCs/>
          <w:i/>
          <w:iCs/>
        </w:rPr>
        <w:t xml:space="preserve"> </w:t>
      </w:r>
      <w:r>
        <w:rPr>
          <w:bCs/>
          <w:i/>
          <w:iCs/>
        </w:rPr>
        <w:t>d</w:t>
      </w:r>
      <w:r w:rsidRPr="004B2BAB">
        <w:rPr>
          <w:bCs/>
          <w:i/>
          <w:iCs/>
        </w:rPr>
        <w:t xml:space="preserve">igital </w:t>
      </w:r>
      <w:r>
        <w:rPr>
          <w:bCs/>
          <w:i/>
          <w:iCs/>
        </w:rPr>
        <w:t>a</w:t>
      </w:r>
      <w:r w:rsidRPr="004B2BAB">
        <w:rPr>
          <w:bCs/>
          <w:i/>
          <w:iCs/>
        </w:rPr>
        <w:t xml:space="preserve">ge: </w:t>
      </w:r>
      <w:r>
        <w:rPr>
          <w:bCs/>
          <w:i/>
          <w:iCs/>
        </w:rPr>
        <w:t>W</w:t>
      </w:r>
      <w:r w:rsidRPr="004B2BAB">
        <w:rPr>
          <w:bCs/>
          <w:i/>
          <w:iCs/>
        </w:rPr>
        <w:t>hat</w:t>
      </w:r>
      <w:r w:rsidR="0081282A">
        <w:rPr>
          <w:bCs/>
          <w:i/>
          <w:iCs/>
        </w:rPr>
        <w:t xml:space="preserve"> d</w:t>
      </w:r>
      <w:r w:rsidRPr="004B2BAB">
        <w:rPr>
          <w:bCs/>
          <w:i/>
          <w:iCs/>
        </w:rPr>
        <w:t xml:space="preserve">o the </w:t>
      </w:r>
      <w:r w:rsidR="0081282A">
        <w:rPr>
          <w:bCs/>
          <w:i/>
          <w:iCs/>
        </w:rPr>
        <w:t>d</w:t>
      </w:r>
      <w:r w:rsidRPr="004B2BAB">
        <w:rPr>
          <w:bCs/>
          <w:i/>
          <w:iCs/>
        </w:rPr>
        <w:t xml:space="preserve">ata </w:t>
      </w:r>
      <w:r w:rsidR="0081282A">
        <w:rPr>
          <w:bCs/>
          <w:i/>
          <w:iCs/>
        </w:rPr>
        <w:t>i</w:t>
      </w:r>
      <w:r w:rsidRPr="004B2BAB">
        <w:rPr>
          <w:bCs/>
          <w:i/>
          <w:iCs/>
        </w:rPr>
        <w:t>ndicate</w:t>
      </w:r>
      <w:r>
        <w:rPr>
          <w:b/>
          <w:bCs/>
          <w:i/>
          <w:iCs/>
          <w:sz w:val="20"/>
          <w:szCs w:val="20"/>
        </w:rPr>
        <w:t>?</w:t>
      </w:r>
      <w:r w:rsidR="0081282A">
        <w:rPr>
          <w:b/>
          <w:bCs/>
          <w:i/>
          <w:iCs/>
          <w:sz w:val="20"/>
          <w:szCs w:val="20"/>
        </w:rPr>
        <w:t xml:space="preserve"> </w:t>
      </w:r>
      <w:r w:rsidR="0081282A">
        <w:rPr>
          <w:rStyle w:val="wsite-logo"/>
        </w:rPr>
        <w:t xml:space="preserve">Association </w:t>
      </w:r>
    </w:p>
    <w:p w:rsidR="00722CF7" w:rsidRDefault="0081282A" w:rsidP="004B2BAB">
      <w:pPr>
        <w:ind w:left="720" w:firstLine="720"/>
        <w:rPr>
          <w:rStyle w:val="wsite-logo"/>
        </w:rPr>
      </w:pPr>
      <w:proofErr w:type="gramStart"/>
      <w:r>
        <w:rPr>
          <w:rStyle w:val="wsite-logo"/>
        </w:rPr>
        <w:t>of</w:t>
      </w:r>
      <w:proofErr w:type="gramEnd"/>
      <w:r>
        <w:rPr>
          <w:rStyle w:val="wsite-logo"/>
        </w:rPr>
        <w:t xml:space="preserve"> Literacy Educators</w:t>
      </w:r>
      <w:r w:rsidR="00722CF7">
        <w:rPr>
          <w:rStyle w:val="wsite-logo"/>
        </w:rPr>
        <w:t xml:space="preserve"> </w:t>
      </w:r>
      <w:r>
        <w:rPr>
          <w:rStyle w:val="wsite-logo"/>
        </w:rPr>
        <w:t xml:space="preserve">and Researchers Annual Conference, Grand Rapids, </w:t>
      </w:r>
    </w:p>
    <w:p w:rsidR="004B2BAB" w:rsidRDefault="0081282A" w:rsidP="004B2BAB">
      <w:pPr>
        <w:ind w:left="720" w:firstLine="720"/>
        <w:rPr>
          <w:rStyle w:val="wsite-logo"/>
        </w:rPr>
      </w:pPr>
      <w:r>
        <w:rPr>
          <w:rStyle w:val="wsite-logo"/>
        </w:rPr>
        <w:t>MI.</w:t>
      </w:r>
    </w:p>
    <w:p w:rsidR="00DF121B" w:rsidRDefault="00DF121B" w:rsidP="004B2BAB">
      <w:pPr>
        <w:ind w:left="720" w:firstLine="720"/>
        <w:rPr>
          <w:rStyle w:val="wsite-logo"/>
        </w:rPr>
      </w:pPr>
    </w:p>
    <w:p w:rsidR="00DF121B" w:rsidRDefault="00DF121B" w:rsidP="00DF121B">
      <w:pPr>
        <w:ind w:firstLine="720"/>
        <w:rPr>
          <w:color w:val="000000"/>
        </w:rPr>
      </w:pPr>
      <w:proofErr w:type="spellStart"/>
      <w:r>
        <w:rPr>
          <w:color w:val="000000"/>
        </w:rPr>
        <w:t>Ortlieb</w:t>
      </w:r>
      <w:proofErr w:type="spellEnd"/>
      <w:r>
        <w:rPr>
          <w:color w:val="000000"/>
        </w:rPr>
        <w:t>, E.T., Cheek, E. H., Johns, J., Walker-</w:t>
      </w:r>
      <w:proofErr w:type="spellStart"/>
      <w:r>
        <w:rPr>
          <w:color w:val="000000"/>
        </w:rPr>
        <w:t>Dalhouse</w:t>
      </w:r>
      <w:proofErr w:type="spellEnd"/>
      <w:r>
        <w:rPr>
          <w:color w:val="000000"/>
        </w:rPr>
        <w:t xml:space="preserve">, D., Perkins, H., </w:t>
      </w:r>
      <w:proofErr w:type="spellStart"/>
      <w:r>
        <w:rPr>
          <w:color w:val="000000"/>
        </w:rPr>
        <w:t>Elish</w:t>
      </w:r>
      <w:proofErr w:type="spellEnd"/>
      <w:r>
        <w:rPr>
          <w:color w:val="000000"/>
        </w:rPr>
        <w:t>-</w:t>
      </w:r>
    </w:p>
    <w:p w:rsidR="00DF121B" w:rsidRDefault="00DF121B" w:rsidP="00DF121B">
      <w:pPr>
        <w:ind w:firstLine="720"/>
        <w:rPr>
          <w:color w:val="000000"/>
        </w:rPr>
      </w:pPr>
      <w:r>
        <w:rPr>
          <w:color w:val="000000"/>
        </w:rPr>
        <w:tab/>
      </w:r>
      <w:proofErr w:type="gramStart"/>
      <w:r>
        <w:rPr>
          <w:color w:val="000000"/>
        </w:rPr>
        <w:t xml:space="preserve">Piper, L., Pearce, D.L., </w:t>
      </w:r>
      <w:proofErr w:type="spellStart"/>
      <w:r>
        <w:rPr>
          <w:color w:val="000000"/>
        </w:rPr>
        <w:t>Verlaan</w:t>
      </w:r>
      <w:proofErr w:type="spellEnd"/>
      <w:r>
        <w:rPr>
          <w:color w:val="000000"/>
        </w:rPr>
        <w:t xml:space="preserve">, W.E., Mohr, K., </w:t>
      </w:r>
      <w:proofErr w:type="spellStart"/>
      <w:r>
        <w:rPr>
          <w:color w:val="000000"/>
        </w:rPr>
        <w:t>Risko</w:t>
      </w:r>
      <w:proofErr w:type="spellEnd"/>
      <w:r>
        <w:rPr>
          <w:color w:val="000000"/>
        </w:rPr>
        <w:t>, V., Daniel, M.</w:t>
      </w:r>
      <w:proofErr w:type="gramEnd"/>
    </w:p>
    <w:p w:rsidR="00DF121B" w:rsidRDefault="00DF121B" w:rsidP="00DF121B">
      <w:pPr>
        <w:ind w:left="720" w:firstLine="720"/>
        <w:rPr>
          <w:bCs/>
          <w:i/>
          <w:iCs/>
        </w:rPr>
      </w:pPr>
      <w:r>
        <w:rPr>
          <w:color w:val="000000"/>
        </w:rPr>
        <w:t xml:space="preserve">(November, 2012). </w:t>
      </w:r>
      <w:r>
        <w:rPr>
          <w:bCs/>
          <w:i/>
          <w:iCs/>
        </w:rPr>
        <w:t>Symposium: Utilizing informative assessments towards</w:t>
      </w:r>
    </w:p>
    <w:p w:rsidR="00DF121B" w:rsidRPr="004B2BAB" w:rsidRDefault="00DF121B" w:rsidP="00DF121B">
      <w:pPr>
        <w:ind w:left="1440"/>
        <w:rPr>
          <w:b/>
          <w:bCs/>
          <w:color w:val="000000"/>
        </w:rPr>
      </w:pPr>
      <w:proofErr w:type="gramStart"/>
      <w:r>
        <w:rPr>
          <w:bCs/>
          <w:i/>
          <w:iCs/>
        </w:rPr>
        <w:t>effective</w:t>
      </w:r>
      <w:proofErr w:type="gramEnd"/>
      <w:r>
        <w:rPr>
          <w:bCs/>
          <w:i/>
          <w:iCs/>
        </w:rPr>
        <w:t xml:space="preserve"> literacy practices. </w:t>
      </w:r>
      <w:proofErr w:type="gramStart"/>
      <w:r>
        <w:rPr>
          <w:rStyle w:val="wsite-logo"/>
        </w:rPr>
        <w:t>Association of Literacy Educators and Researchers Annual Conference, Grand Rapids, MI.</w:t>
      </w:r>
      <w:proofErr w:type="gramEnd"/>
    </w:p>
    <w:p w:rsidR="00DC4CE6" w:rsidRDefault="00507007" w:rsidP="00F163B6">
      <w:pPr>
        <w:ind w:firstLine="720"/>
        <w:rPr>
          <w:color w:val="000000"/>
        </w:rPr>
      </w:pPr>
      <w:r w:rsidRPr="00C753D9">
        <w:rPr>
          <w:color w:val="000000"/>
        </w:rPr>
        <w:t> </w:t>
      </w:r>
    </w:p>
    <w:p w:rsidR="00620997" w:rsidRDefault="00F163B6" w:rsidP="00F163B6">
      <w:pPr>
        <w:ind w:firstLine="720"/>
        <w:rPr>
          <w:i/>
        </w:rPr>
      </w:pPr>
      <w:r w:rsidRPr="00F163B6">
        <w:rPr>
          <w:color w:val="000000"/>
        </w:rPr>
        <w:t>Verlaan, W.E</w:t>
      </w:r>
      <w:r w:rsidR="00D64D47" w:rsidRPr="00F163B6">
        <w:rPr>
          <w:color w:val="000000"/>
        </w:rPr>
        <w:t>. (</w:t>
      </w:r>
      <w:r w:rsidR="004837F3">
        <w:rPr>
          <w:color w:val="000000"/>
        </w:rPr>
        <w:t>May, 2012</w:t>
      </w:r>
      <w:r w:rsidR="00620997">
        <w:rPr>
          <w:color w:val="000000"/>
        </w:rPr>
        <w:t>)</w:t>
      </w:r>
      <w:r w:rsidR="00D64D47" w:rsidRPr="00F163B6">
        <w:rPr>
          <w:color w:val="000000"/>
        </w:rPr>
        <w:t xml:space="preserve">. </w:t>
      </w:r>
      <w:r w:rsidRPr="00F163B6">
        <w:rPr>
          <w:i/>
        </w:rPr>
        <w:t xml:space="preserve">Reading </w:t>
      </w:r>
      <w:r w:rsidR="002B6144">
        <w:rPr>
          <w:i/>
        </w:rPr>
        <w:t>r</w:t>
      </w:r>
      <w:r w:rsidRPr="00F163B6">
        <w:rPr>
          <w:i/>
        </w:rPr>
        <w:t xml:space="preserve">esponse </w:t>
      </w:r>
      <w:r w:rsidR="002B6144">
        <w:rPr>
          <w:i/>
        </w:rPr>
        <w:t>a</w:t>
      </w:r>
      <w:r w:rsidRPr="00F163B6">
        <w:rPr>
          <w:i/>
        </w:rPr>
        <w:t>ssignments:</w:t>
      </w:r>
      <w:r w:rsidR="00620997">
        <w:rPr>
          <w:i/>
        </w:rPr>
        <w:t xml:space="preserve"> </w:t>
      </w:r>
      <w:r w:rsidRPr="00F163B6">
        <w:rPr>
          <w:i/>
        </w:rPr>
        <w:t xml:space="preserve">Fostering </w:t>
      </w:r>
      <w:r w:rsidR="002B6144">
        <w:rPr>
          <w:i/>
        </w:rPr>
        <w:t>r</w:t>
      </w:r>
      <w:r w:rsidRPr="00F163B6">
        <w:rPr>
          <w:i/>
        </w:rPr>
        <w:t>eflective</w:t>
      </w:r>
    </w:p>
    <w:p w:rsidR="00D64D47" w:rsidRDefault="002B6144" w:rsidP="00620997">
      <w:pPr>
        <w:ind w:left="1440"/>
        <w:rPr>
          <w:color w:val="000000"/>
        </w:rPr>
      </w:pPr>
      <w:r>
        <w:rPr>
          <w:i/>
        </w:rPr>
        <w:t>p</w:t>
      </w:r>
      <w:r w:rsidR="00F163B6" w:rsidRPr="00F163B6">
        <w:rPr>
          <w:i/>
        </w:rPr>
        <w:t xml:space="preserve">ractice in </w:t>
      </w:r>
      <w:r>
        <w:rPr>
          <w:i/>
        </w:rPr>
        <w:t>p</w:t>
      </w:r>
      <w:r w:rsidR="00F163B6" w:rsidRPr="00F163B6">
        <w:rPr>
          <w:i/>
        </w:rPr>
        <w:t>re-</w:t>
      </w:r>
      <w:r>
        <w:rPr>
          <w:i/>
        </w:rPr>
        <w:t>s</w:t>
      </w:r>
      <w:r w:rsidR="00F163B6" w:rsidRPr="00F163B6">
        <w:rPr>
          <w:i/>
        </w:rPr>
        <w:t xml:space="preserve">ervice </w:t>
      </w:r>
      <w:r>
        <w:rPr>
          <w:i/>
        </w:rPr>
        <w:t>s</w:t>
      </w:r>
      <w:r w:rsidR="00F163B6" w:rsidRPr="00F163B6">
        <w:rPr>
          <w:i/>
        </w:rPr>
        <w:t xml:space="preserve">econdary </w:t>
      </w:r>
      <w:r>
        <w:rPr>
          <w:i/>
        </w:rPr>
        <w:t>c</w:t>
      </w:r>
      <w:r w:rsidR="00F163B6" w:rsidRPr="00F163B6">
        <w:rPr>
          <w:i/>
        </w:rPr>
        <w:t xml:space="preserve">ontent </w:t>
      </w:r>
      <w:r>
        <w:rPr>
          <w:i/>
        </w:rPr>
        <w:t>a</w:t>
      </w:r>
      <w:r w:rsidR="00F163B6" w:rsidRPr="00F163B6">
        <w:rPr>
          <w:i/>
        </w:rPr>
        <w:t xml:space="preserve">rea </w:t>
      </w:r>
      <w:r>
        <w:rPr>
          <w:i/>
        </w:rPr>
        <w:t>t</w:t>
      </w:r>
      <w:r w:rsidR="00F163B6" w:rsidRPr="00F163B6">
        <w:rPr>
          <w:i/>
        </w:rPr>
        <w:t>eachers</w:t>
      </w:r>
      <w:r w:rsidR="00D64D47" w:rsidRPr="00F163B6">
        <w:rPr>
          <w:color w:val="000000"/>
        </w:rPr>
        <w:t xml:space="preserve">. </w:t>
      </w:r>
      <w:proofErr w:type="gramStart"/>
      <w:r w:rsidR="00D64D47" w:rsidRPr="004E627A">
        <w:rPr>
          <w:color w:val="000000"/>
        </w:rPr>
        <w:t>SIG-</w:t>
      </w:r>
      <w:r w:rsidR="00620997">
        <w:rPr>
          <w:color w:val="000000"/>
        </w:rPr>
        <w:t>P</w:t>
      </w:r>
      <w:r w:rsidR="00F163B6" w:rsidRPr="004E627A">
        <w:rPr>
          <w:color w:val="000000"/>
        </w:rPr>
        <w:t>rofessors of Reading Teacher Educators</w:t>
      </w:r>
      <w:r w:rsidR="004E627A">
        <w:rPr>
          <w:color w:val="000000"/>
        </w:rPr>
        <w:t xml:space="preserve"> (PRTE)</w:t>
      </w:r>
      <w:r w:rsidR="00D64D47" w:rsidRPr="004E627A">
        <w:rPr>
          <w:color w:val="000000"/>
        </w:rPr>
        <w:t>, 57</w:t>
      </w:r>
      <w:r w:rsidR="00D64D47" w:rsidRPr="004E627A">
        <w:rPr>
          <w:color w:val="000000"/>
          <w:vertAlign w:val="superscript"/>
        </w:rPr>
        <w:t>th</w:t>
      </w:r>
      <w:r w:rsidR="00D64D47" w:rsidRPr="004E627A">
        <w:rPr>
          <w:color w:val="000000"/>
        </w:rPr>
        <w:t xml:space="preserve"> </w:t>
      </w:r>
      <w:r w:rsidR="00F163B6" w:rsidRPr="004E627A">
        <w:rPr>
          <w:color w:val="000000"/>
        </w:rPr>
        <w:tab/>
      </w:r>
      <w:r w:rsidR="00D64D47" w:rsidRPr="004E627A">
        <w:rPr>
          <w:iCs/>
          <w:color w:val="000000"/>
        </w:rPr>
        <w:t>International Reading</w:t>
      </w:r>
      <w:r w:rsidR="00F163B6" w:rsidRPr="004E627A">
        <w:rPr>
          <w:iCs/>
          <w:color w:val="000000"/>
        </w:rPr>
        <w:t xml:space="preserve"> </w:t>
      </w:r>
      <w:r w:rsidR="00D64D47" w:rsidRPr="004E627A">
        <w:rPr>
          <w:iCs/>
          <w:color w:val="000000"/>
        </w:rPr>
        <w:t>Association Annual Conference</w:t>
      </w:r>
      <w:r w:rsidR="00D64D47" w:rsidRPr="00F163B6">
        <w:rPr>
          <w:i/>
          <w:iCs/>
          <w:color w:val="000000"/>
        </w:rPr>
        <w:t>,</w:t>
      </w:r>
      <w:r w:rsidR="00D64D47" w:rsidRPr="00F163B6">
        <w:rPr>
          <w:color w:val="000000"/>
        </w:rPr>
        <w:t xml:space="preserve"> Chicago, IL.</w:t>
      </w:r>
      <w:proofErr w:type="gramEnd"/>
    </w:p>
    <w:p w:rsidR="004F13BB" w:rsidRDefault="004F13BB" w:rsidP="00F163B6">
      <w:pPr>
        <w:ind w:firstLine="720"/>
        <w:rPr>
          <w:color w:val="000000"/>
        </w:rPr>
      </w:pPr>
    </w:p>
    <w:p w:rsidR="00CA5D45" w:rsidRDefault="004F13BB" w:rsidP="00F163B6">
      <w:pPr>
        <w:ind w:firstLine="720"/>
        <w:rPr>
          <w:rStyle w:val="wsite-logo"/>
          <w:i/>
        </w:rPr>
      </w:pPr>
      <w:proofErr w:type="spellStart"/>
      <w:r>
        <w:rPr>
          <w:color w:val="000000"/>
        </w:rPr>
        <w:t>Verlaan</w:t>
      </w:r>
      <w:proofErr w:type="spellEnd"/>
      <w:r>
        <w:rPr>
          <w:color w:val="000000"/>
        </w:rPr>
        <w:t xml:space="preserve">, W.E., &amp; </w:t>
      </w:r>
      <w:proofErr w:type="spellStart"/>
      <w:r>
        <w:rPr>
          <w:color w:val="000000"/>
        </w:rPr>
        <w:t>Ortlieb</w:t>
      </w:r>
      <w:proofErr w:type="spellEnd"/>
      <w:r>
        <w:rPr>
          <w:color w:val="000000"/>
        </w:rPr>
        <w:t>, E. T. (February, 2012</w:t>
      </w:r>
      <w:r w:rsidR="00CA5D45">
        <w:rPr>
          <w:color w:val="000000"/>
        </w:rPr>
        <w:t>)</w:t>
      </w:r>
      <w:r>
        <w:rPr>
          <w:color w:val="000000"/>
        </w:rPr>
        <w:t xml:space="preserve">. </w:t>
      </w:r>
      <w:r w:rsidRPr="004F13BB">
        <w:rPr>
          <w:rStyle w:val="wsite-logo"/>
          <w:i/>
        </w:rPr>
        <w:t>Improvin</w:t>
      </w:r>
      <w:r w:rsidR="00CA5D45">
        <w:rPr>
          <w:rStyle w:val="wsite-logo"/>
          <w:i/>
        </w:rPr>
        <w:t>g comprehension in</w:t>
      </w:r>
    </w:p>
    <w:p w:rsidR="004F13BB" w:rsidRPr="004F13BB" w:rsidRDefault="00CA5D45" w:rsidP="00F163B6">
      <w:pPr>
        <w:ind w:firstLine="720"/>
        <w:rPr>
          <w:color w:val="000000"/>
        </w:rPr>
      </w:pPr>
      <w:r>
        <w:rPr>
          <w:rStyle w:val="wsite-logo"/>
          <w:i/>
        </w:rPr>
        <w:tab/>
      </w:r>
      <w:proofErr w:type="gramStart"/>
      <w:r w:rsidR="004F13BB" w:rsidRPr="004F13BB">
        <w:rPr>
          <w:rStyle w:val="wsite-logo"/>
          <w:i/>
        </w:rPr>
        <w:t>striving</w:t>
      </w:r>
      <w:proofErr w:type="gramEnd"/>
      <w:r w:rsidR="004F13BB" w:rsidRPr="004F13BB">
        <w:rPr>
          <w:rStyle w:val="wsite-logo"/>
          <w:i/>
        </w:rPr>
        <w:t xml:space="preserve"> adolescent readers through the use of digital</w:t>
      </w:r>
      <w:r>
        <w:rPr>
          <w:rStyle w:val="wsite-logo"/>
          <w:i/>
        </w:rPr>
        <w:t xml:space="preserve"> </w:t>
      </w:r>
      <w:r w:rsidR="004F13BB" w:rsidRPr="004F13BB">
        <w:rPr>
          <w:rStyle w:val="wsite-logo"/>
          <w:i/>
        </w:rPr>
        <w:t>audio recordings</w:t>
      </w:r>
      <w:r w:rsidR="004F13BB">
        <w:rPr>
          <w:rStyle w:val="wsite-logo"/>
        </w:rPr>
        <w:t xml:space="preserve">. </w:t>
      </w:r>
      <w:r>
        <w:rPr>
          <w:rStyle w:val="wsite-logo"/>
        </w:rPr>
        <w:tab/>
      </w:r>
      <w:r>
        <w:rPr>
          <w:rStyle w:val="wsite-logo"/>
        </w:rPr>
        <w:tab/>
      </w:r>
      <w:r>
        <w:rPr>
          <w:rStyle w:val="wsite-logo"/>
        </w:rPr>
        <w:tab/>
      </w:r>
      <w:r w:rsidR="004F13BB" w:rsidRPr="004F13BB">
        <w:rPr>
          <w:rStyle w:val="wsite-logo"/>
        </w:rPr>
        <w:t>Literacy Summit: What’s Hot in Literacy for 2012</w:t>
      </w:r>
      <w:r w:rsidR="004F13BB">
        <w:rPr>
          <w:rStyle w:val="wsite-logo"/>
        </w:rPr>
        <w:t>, San</w:t>
      </w:r>
      <w:r>
        <w:rPr>
          <w:rStyle w:val="wsite-logo"/>
        </w:rPr>
        <w:t xml:space="preserve"> </w:t>
      </w:r>
      <w:r w:rsidR="004F13BB">
        <w:rPr>
          <w:rStyle w:val="wsite-logo"/>
        </w:rPr>
        <w:t xml:space="preserve">Antonio, </w:t>
      </w:r>
      <w:proofErr w:type="gramStart"/>
      <w:r w:rsidR="004F13BB">
        <w:rPr>
          <w:rStyle w:val="wsite-logo"/>
        </w:rPr>
        <w:t>TX.</w:t>
      </w:r>
      <w:proofErr w:type="gramEnd"/>
    </w:p>
    <w:p w:rsidR="004837F3" w:rsidRDefault="004837F3" w:rsidP="00F163B6">
      <w:pPr>
        <w:ind w:firstLine="720"/>
        <w:rPr>
          <w:color w:val="000000"/>
        </w:rPr>
      </w:pPr>
    </w:p>
    <w:p w:rsidR="004837F3" w:rsidRPr="004837F3" w:rsidRDefault="004837F3" w:rsidP="00F163B6">
      <w:pPr>
        <w:ind w:firstLine="720"/>
        <w:rPr>
          <w:color w:val="000000"/>
        </w:rPr>
      </w:pPr>
      <w:r>
        <w:rPr>
          <w:color w:val="000000"/>
        </w:rPr>
        <w:t xml:space="preserve">Verlaan, W.E. &amp; Pearce, D.L. (October, 2011). </w:t>
      </w:r>
      <w:proofErr w:type="gramStart"/>
      <w:r w:rsidRPr="004837F3">
        <w:rPr>
          <w:bCs/>
          <w:i/>
        </w:rPr>
        <w:t xml:space="preserve">Increasing student achievement </w:t>
      </w:r>
      <w:r>
        <w:rPr>
          <w:bCs/>
          <w:i/>
        </w:rPr>
        <w:tab/>
      </w:r>
      <w:r>
        <w:rPr>
          <w:bCs/>
          <w:i/>
        </w:rPr>
        <w:tab/>
      </w:r>
      <w:r>
        <w:rPr>
          <w:bCs/>
          <w:i/>
        </w:rPr>
        <w:tab/>
      </w:r>
      <w:r w:rsidRPr="004837F3">
        <w:rPr>
          <w:bCs/>
          <w:i/>
        </w:rPr>
        <w:t>through formal assessmen</w:t>
      </w:r>
      <w:r>
        <w:rPr>
          <w:bCs/>
          <w:i/>
        </w:rPr>
        <w:t>t</w:t>
      </w:r>
      <w:r>
        <w:rPr>
          <w:bCs/>
        </w:rPr>
        <w:t>.</w:t>
      </w:r>
      <w:proofErr w:type="gramEnd"/>
      <w:r>
        <w:rPr>
          <w:bCs/>
        </w:rPr>
        <w:t xml:space="preserve"> 34th Annual Conference of the Society of </w:t>
      </w:r>
      <w:r>
        <w:rPr>
          <w:bCs/>
        </w:rPr>
        <w:tab/>
      </w:r>
      <w:r>
        <w:rPr>
          <w:bCs/>
        </w:rPr>
        <w:tab/>
      </w:r>
      <w:r w:rsidR="004E627A">
        <w:rPr>
          <w:bCs/>
        </w:rPr>
        <w:tab/>
      </w:r>
      <w:r>
        <w:rPr>
          <w:bCs/>
        </w:rPr>
        <w:t>Educators and Scholars: Ethical Leadership for a Global Perspective</w:t>
      </w:r>
      <w:r w:rsidR="004E627A">
        <w:rPr>
          <w:bCs/>
        </w:rPr>
        <w:t xml:space="preserve">, </w:t>
      </w:r>
      <w:r w:rsidR="004E627A">
        <w:rPr>
          <w:bCs/>
        </w:rPr>
        <w:tab/>
      </w:r>
      <w:r w:rsidR="004E627A">
        <w:rPr>
          <w:bCs/>
        </w:rPr>
        <w:tab/>
      </w:r>
      <w:r w:rsidR="004E627A">
        <w:rPr>
          <w:bCs/>
        </w:rPr>
        <w:tab/>
        <w:t>Corpus Christi, TX.</w:t>
      </w:r>
    </w:p>
    <w:p w:rsidR="00F163B6" w:rsidRPr="00F163B6" w:rsidRDefault="00F163B6" w:rsidP="00F163B6">
      <w:pPr>
        <w:pStyle w:val="Heading2"/>
        <w:rPr>
          <w:rFonts w:ascii="Times New Roman" w:hAnsi="Times New Roman"/>
          <w:b w:val="0"/>
          <w:i w:val="0"/>
          <w:sz w:val="24"/>
          <w:szCs w:val="24"/>
        </w:rPr>
      </w:pPr>
      <w:r>
        <w:rPr>
          <w:rFonts w:ascii="Times New Roman" w:hAnsi="Times New Roman"/>
          <w:b w:val="0"/>
          <w:i w:val="0"/>
          <w:sz w:val="24"/>
          <w:szCs w:val="24"/>
        </w:rPr>
        <w:tab/>
      </w:r>
      <w:r w:rsidRPr="00F163B6">
        <w:rPr>
          <w:rFonts w:ascii="Times New Roman" w:hAnsi="Times New Roman"/>
          <w:b w:val="0"/>
          <w:i w:val="0"/>
          <w:sz w:val="24"/>
          <w:szCs w:val="24"/>
        </w:rPr>
        <w:t xml:space="preserve">Verlaan, W. E. (April, 2010). </w:t>
      </w:r>
      <w:proofErr w:type="gramStart"/>
      <w:r w:rsidRPr="00F163B6">
        <w:rPr>
          <w:rStyle w:val="A12"/>
          <w:rFonts w:ascii="Times New Roman" w:hAnsi="Times New Roman" w:cs="Times New Roman"/>
          <w:sz w:val="24"/>
          <w:szCs w:val="24"/>
        </w:rPr>
        <w:t xml:space="preserve">Using ELA skills to scaffold reading/writing in </w:t>
      </w:r>
      <w:r w:rsidRPr="00F163B6">
        <w:rPr>
          <w:rStyle w:val="A12"/>
          <w:rFonts w:ascii="Times New Roman" w:hAnsi="Times New Roman" w:cs="Times New Roman"/>
          <w:sz w:val="24"/>
          <w:szCs w:val="24"/>
        </w:rPr>
        <w:tab/>
      </w:r>
      <w:r w:rsidRPr="00F163B6">
        <w:rPr>
          <w:rStyle w:val="A12"/>
          <w:rFonts w:ascii="Times New Roman" w:hAnsi="Times New Roman" w:cs="Times New Roman"/>
          <w:sz w:val="24"/>
          <w:szCs w:val="24"/>
        </w:rPr>
        <w:tab/>
      </w:r>
      <w:r w:rsidRPr="00F163B6">
        <w:rPr>
          <w:rStyle w:val="A12"/>
          <w:rFonts w:ascii="Times New Roman" w:hAnsi="Times New Roman" w:cs="Times New Roman"/>
          <w:sz w:val="24"/>
          <w:szCs w:val="24"/>
        </w:rPr>
        <w:tab/>
      </w:r>
      <w:r w:rsidR="00937405">
        <w:rPr>
          <w:rStyle w:val="A12"/>
          <w:rFonts w:ascii="Times New Roman" w:hAnsi="Times New Roman" w:cs="Times New Roman"/>
          <w:sz w:val="24"/>
          <w:szCs w:val="24"/>
        </w:rPr>
        <w:t xml:space="preserve">the </w:t>
      </w:r>
      <w:r w:rsidRPr="00F163B6">
        <w:rPr>
          <w:rStyle w:val="A12"/>
          <w:rFonts w:ascii="Times New Roman" w:hAnsi="Times New Roman" w:cs="Times New Roman"/>
          <w:sz w:val="24"/>
          <w:szCs w:val="24"/>
        </w:rPr>
        <w:t>content areas</w:t>
      </w:r>
      <w:r w:rsidRPr="00F163B6">
        <w:rPr>
          <w:rFonts w:ascii="Times New Roman" w:hAnsi="Times New Roman"/>
          <w:b w:val="0"/>
          <w:sz w:val="24"/>
          <w:szCs w:val="24"/>
        </w:rPr>
        <w:t>.</w:t>
      </w:r>
      <w:proofErr w:type="gramEnd"/>
      <w:r w:rsidRPr="00F163B6">
        <w:rPr>
          <w:rFonts w:ascii="Times New Roman" w:hAnsi="Times New Roman"/>
          <w:b w:val="0"/>
          <w:i w:val="0"/>
          <w:sz w:val="24"/>
          <w:szCs w:val="24"/>
        </w:rPr>
        <w:t xml:space="preserve"> </w:t>
      </w:r>
      <w:proofErr w:type="gramStart"/>
      <w:r w:rsidRPr="00F163B6">
        <w:rPr>
          <w:rFonts w:ascii="Times New Roman" w:hAnsi="Times New Roman"/>
          <w:b w:val="0"/>
          <w:i w:val="0"/>
          <w:sz w:val="24"/>
          <w:szCs w:val="24"/>
        </w:rPr>
        <w:t>2nd Interna</w:t>
      </w:r>
      <w:r w:rsidR="004F13BB">
        <w:rPr>
          <w:rFonts w:ascii="Times New Roman" w:hAnsi="Times New Roman"/>
          <w:b w:val="0"/>
          <w:i w:val="0"/>
          <w:sz w:val="24"/>
          <w:szCs w:val="24"/>
        </w:rPr>
        <w:t>tional Literacy Coaching Summit,</w:t>
      </w:r>
      <w:r w:rsidRPr="00F163B6">
        <w:rPr>
          <w:rFonts w:ascii="Times New Roman" w:hAnsi="Times New Roman"/>
          <w:b w:val="0"/>
          <w:i w:val="0"/>
          <w:sz w:val="24"/>
          <w:szCs w:val="24"/>
        </w:rPr>
        <w:t xml:space="preserve"> Texas </w:t>
      </w:r>
      <w:r w:rsidR="00937405">
        <w:rPr>
          <w:rFonts w:ascii="Times New Roman" w:hAnsi="Times New Roman"/>
          <w:b w:val="0"/>
          <w:i w:val="0"/>
          <w:sz w:val="24"/>
          <w:szCs w:val="24"/>
        </w:rPr>
        <w:tab/>
      </w:r>
      <w:r w:rsidR="00937405">
        <w:rPr>
          <w:rFonts w:ascii="Times New Roman" w:hAnsi="Times New Roman"/>
          <w:b w:val="0"/>
          <w:i w:val="0"/>
          <w:sz w:val="24"/>
          <w:szCs w:val="24"/>
        </w:rPr>
        <w:tab/>
      </w:r>
      <w:r w:rsidR="00937405">
        <w:rPr>
          <w:rFonts w:ascii="Times New Roman" w:hAnsi="Times New Roman"/>
          <w:b w:val="0"/>
          <w:i w:val="0"/>
          <w:sz w:val="24"/>
          <w:szCs w:val="24"/>
        </w:rPr>
        <w:tab/>
      </w:r>
      <w:r w:rsidRPr="00F163B6">
        <w:rPr>
          <w:rFonts w:ascii="Times New Roman" w:hAnsi="Times New Roman"/>
          <w:b w:val="0"/>
          <w:i w:val="0"/>
          <w:sz w:val="24"/>
          <w:szCs w:val="24"/>
        </w:rPr>
        <w:t>A&amp;M</w:t>
      </w:r>
      <w:r w:rsidR="00937405">
        <w:rPr>
          <w:rFonts w:ascii="Times New Roman" w:hAnsi="Times New Roman"/>
          <w:b w:val="0"/>
          <w:i w:val="0"/>
          <w:sz w:val="24"/>
          <w:szCs w:val="24"/>
        </w:rPr>
        <w:t xml:space="preserve"> </w:t>
      </w:r>
      <w:r w:rsidRPr="00F163B6">
        <w:rPr>
          <w:rFonts w:ascii="Times New Roman" w:hAnsi="Times New Roman"/>
          <w:b w:val="0"/>
          <w:i w:val="0"/>
          <w:sz w:val="24"/>
          <w:szCs w:val="24"/>
        </w:rPr>
        <w:t>University-Corpus Christi.</w:t>
      </w:r>
      <w:proofErr w:type="gramEnd"/>
    </w:p>
    <w:p w:rsidR="00F163B6" w:rsidRPr="00F163B6" w:rsidRDefault="00F163B6" w:rsidP="00F163B6"/>
    <w:p w:rsidR="00F163B6" w:rsidRPr="00F163B6" w:rsidRDefault="00F163B6" w:rsidP="00F163B6">
      <w:r>
        <w:tab/>
      </w:r>
      <w:r w:rsidRPr="00F163B6">
        <w:t xml:space="preserve">Verlaan, W.E. &amp; Verlaan, S. O. (December, 2009). </w:t>
      </w:r>
      <w:proofErr w:type="gramStart"/>
      <w:r w:rsidRPr="00F163B6">
        <w:rPr>
          <w:i/>
        </w:rPr>
        <w:t xml:space="preserve">Tips and strategies for </w:t>
      </w:r>
      <w:r w:rsidRPr="00F163B6">
        <w:rPr>
          <w:i/>
        </w:rPr>
        <w:tab/>
      </w:r>
      <w:r w:rsidRPr="00F163B6">
        <w:rPr>
          <w:i/>
        </w:rPr>
        <w:tab/>
      </w:r>
      <w:r w:rsidRPr="00F163B6">
        <w:rPr>
          <w:i/>
        </w:rPr>
        <w:tab/>
      </w:r>
      <w:r w:rsidR="004837F3">
        <w:rPr>
          <w:i/>
        </w:rPr>
        <w:tab/>
      </w:r>
      <w:r w:rsidRPr="00F163B6">
        <w:rPr>
          <w:i/>
        </w:rPr>
        <w:t>writing National Board Certification entries.</w:t>
      </w:r>
      <w:proofErr w:type="gramEnd"/>
      <w:r w:rsidR="00F67DDB">
        <w:t xml:space="preserve"> </w:t>
      </w:r>
      <w:proofErr w:type="gramStart"/>
      <w:r w:rsidR="00F67DDB">
        <w:t>A</w:t>
      </w:r>
      <w:r w:rsidRPr="00F163B6">
        <w:t xml:space="preserve">nnual Texas Partnership </w:t>
      </w:r>
      <w:r w:rsidR="00F67DDB">
        <w:tab/>
      </w:r>
      <w:r w:rsidR="00F67DDB">
        <w:tab/>
      </w:r>
      <w:r w:rsidR="00F67DDB">
        <w:tab/>
      </w:r>
      <w:r w:rsidRPr="00F163B6">
        <w:t>for Accomplished Teaching State Conference</w:t>
      </w:r>
      <w:r w:rsidR="005A1A03">
        <w:t>,</w:t>
      </w:r>
      <w:r w:rsidRPr="00F163B6">
        <w:t xml:space="preserve"> Austin, TX.</w:t>
      </w:r>
      <w:proofErr w:type="gramEnd"/>
    </w:p>
    <w:p w:rsidR="00F163B6" w:rsidRPr="00F163B6" w:rsidRDefault="00F163B6" w:rsidP="00F163B6"/>
    <w:p w:rsidR="00F67DDB" w:rsidRDefault="00F67DDB" w:rsidP="00F163B6">
      <w:r>
        <w:tab/>
      </w:r>
      <w:r w:rsidR="00F163B6" w:rsidRPr="00F163B6">
        <w:t xml:space="preserve">Verlaan, W.E. (June, 2009). </w:t>
      </w:r>
      <w:proofErr w:type="gramStart"/>
      <w:r w:rsidR="00F163B6" w:rsidRPr="00F67DDB">
        <w:rPr>
          <w:i/>
        </w:rPr>
        <w:t>Using writing to scaffold math achievement</w:t>
      </w:r>
      <w:r w:rsidR="00F163B6" w:rsidRPr="00F163B6">
        <w:t>.</w:t>
      </w:r>
      <w:proofErr w:type="gramEnd"/>
      <w:r w:rsidR="00F163B6" w:rsidRPr="00F163B6">
        <w:t xml:space="preserve"> Me by</w:t>
      </w:r>
    </w:p>
    <w:p w:rsidR="00F163B6" w:rsidRDefault="00F67DDB" w:rsidP="00F163B6">
      <w:r>
        <w:tab/>
      </w:r>
      <w:r>
        <w:tab/>
      </w:r>
      <w:proofErr w:type="gramStart"/>
      <w:r w:rsidR="00F163B6" w:rsidRPr="00F163B6">
        <w:t>the</w:t>
      </w:r>
      <w:proofErr w:type="gramEnd"/>
      <w:r w:rsidR="00F163B6" w:rsidRPr="00F163B6">
        <w:t xml:space="preserve"> Sea Math</w:t>
      </w:r>
      <w:r>
        <w:t xml:space="preserve"> </w:t>
      </w:r>
      <w:r w:rsidR="00F163B6" w:rsidRPr="00F163B6">
        <w:t xml:space="preserve">Conference, Coastal Council of Teachers of Mathematics, </w:t>
      </w:r>
      <w:r>
        <w:tab/>
      </w:r>
      <w:r>
        <w:tab/>
      </w:r>
      <w:r>
        <w:tab/>
      </w:r>
      <w:r w:rsidR="00F163B6" w:rsidRPr="00F163B6">
        <w:t>Texas A&amp;M University</w:t>
      </w:r>
      <w:r w:rsidR="005A1A03">
        <w:t xml:space="preserve">, </w:t>
      </w:r>
      <w:r w:rsidR="00F163B6" w:rsidRPr="00F163B6">
        <w:t>Corpus Christi.</w:t>
      </w:r>
    </w:p>
    <w:p w:rsidR="00F67DDB" w:rsidRPr="00F163B6" w:rsidRDefault="00F67DDB" w:rsidP="00F163B6"/>
    <w:p w:rsidR="00F163B6" w:rsidRDefault="00F67DDB" w:rsidP="00F67DDB">
      <w:r>
        <w:tab/>
      </w:r>
      <w:r w:rsidR="00F163B6" w:rsidRPr="00F163B6">
        <w:t xml:space="preserve">Verlaan, W. E. (April, 2009). </w:t>
      </w:r>
      <w:r w:rsidR="00F163B6" w:rsidRPr="00F67DDB">
        <w:rPr>
          <w:i/>
        </w:rPr>
        <w:t xml:space="preserve">Making writing count: A look at writing in the </w:t>
      </w:r>
      <w:r w:rsidRPr="00F67DDB">
        <w:rPr>
          <w:i/>
        </w:rPr>
        <w:tab/>
      </w:r>
      <w:r w:rsidRPr="00F67DDB">
        <w:rPr>
          <w:i/>
        </w:rPr>
        <w:tab/>
      </w:r>
      <w:r w:rsidRPr="00F67DDB">
        <w:rPr>
          <w:i/>
        </w:rPr>
        <w:tab/>
      </w:r>
      <w:r w:rsidR="00F163B6" w:rsidRPr="00F67DDB">
        <w:rPr>
          <w:i/>
        </w:rPr>
        <w:t>mathematics classroom</w:t>
      </w:r>
      <w:r w:rsidR="00F163B6" w:rsidRPr="00F163B6">
        <w:t xml:space="preserve">. Paper presented at the 1st National Literacy </w:t>
      </w:r>
      <w:r>
        <w:tab/>
      </w:r>
      <w:r>
        <w:tab/>
      </w:r>
      <w:r>
        <w:tab/>
      </w:r>
      <w:r w:rsidR="00F163B6" w:rsidRPr="00F163B6">
        <w:t xml:space="preserve">Coaching Summit. </w:t>
      </w:r>
      <w:proofErr w:type="gramStart"/>
      <w:r w:rsidR="00F163B6" w:rsidRPr="00F163B6">
        <w:t>Texas A&amp;M University</w:t>
      </w:r>
      <w:r w:rsidR="005A1A03">
        <w:t xml:space="preserve">, </w:t>
      </w:r>
      <w:r w:rsidR="00F163B6" w:rsidRPr="00F163B6">
        <w:t>Corpus Christi.</w:t>
      </w:r>
      <w:proofErr w:type="gramEnd"/>
    </w:p>
    <w:p w:rsidR="005057F9" w:rsidRPr="00F163B6" w:rsidRDefault="005057F9" w:rsidP="00F67DDB">
      <w:pPr>
        <w:rPr>
          <w:b/>
        </w:rPr>
      </w:pPr>
    </w:p>
    <w:p w:rsidR="00F163B6" w:rsidRPr="00F163B6" w:rsidRDefault="00F67DDB" w:rsidP="005057F9">
      <w:pPr>
        <w:pStyle w:val="Heading2"/>
        <w:spacing w:before="0" w:after="0"/>
        <w:rPr>
          <w:rFonts w:ascii="Times New Roman" w:hAnsi="Times New Roman"/>
          <w:b w:val="0"/>
          <w:i w:val="0"/>
          <w:sz w:val="24"/>
          <w:szCs w:val="24"/>
        </w:rPr>
      </w:pPr>
      <w:r>
        <w:rPr>
          <w:rFonts w:ascii="Times New Roman" w:hAnsi="Times New Roman"/>
          <w:b w:val="0"/>
          <w:i w:val="0"/>
          <w:sz w:val="24"/>
          <w:szCs w:val="24"/>
        </w:rPr>
        <w:tab/>
      </w:r>
      <w:r w:rsidR="00F163B6" w:rsidRPr="00F163B6">
        <w:rPr>
          <w:rFonts w:ascii="Times New Roman" w:hAnsi="Times New Roman"/>
          <w:b w:val="0"/>
          <w:i w:val="0"/>
          <w:sz w:val="24"/>
          <w:szCs w:val="24"/>
        </w:rPr>
        <w:t xml:space="preserve">Verlaan, W. E. (January, 2009). </w:t>
      </w:r>
      <w:r w:rsidR="00F163B6" w:rsidRPr="00F67DDB">
        <w:rPr>
          <w:rFonts w:ascii="Times New Roman" w:hAnsi="Times New Roman"/>
          <w:b w:val="0"/>
          <w:sz w:val="24"/>
          <w:szCs w:val="24"/>
        </w:rPr>
        <w:t xml:space="preserve">What can Johnny read? </w:t>
      </w:r>
      <w:proofErr w:type="gramStart"/>
      <w:r w:rsidR="00F163B6" w:rsidRPr="00F67DDB">
        <w:rPr>
          <w:rFonts w:ascii="Times New Roman" w:hAnsi="Times New Roman"/>
          <w:b w:val="0"/>
          <w:sz w:val="24"/>
          <w:szCs w:val="24"/>
        </w:rPr>
        <w:t xml:space="preserve">A statistical comparison </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00F163B6" w:rsidRPr="00F67DDB">
        <w:rPr>
          <w:rFonts w:ascii="Times New Roman" w:hAnsi="Times New Roman"/>
          <w:b w:val="0"/>
          <w:sz w:val="24"/>
          <w:szCs w:val="24"/>
        </w:rPr>
        <w:t>of reading assessment tools</w:t>
      </w:r>
      <w:r w:rsidR="00F163B6" w:rsidRPr="00F163B6">
        <w:rPr>
          <w:rFonts w:ascii="Times New Roman" w:hAnsi="Times New Roman"/>
          <w:b w:val="0"/>
          <w:i w:val="0"/>
          <w:sz w:val="24"/>
          <w:szCs w:val="24"/>
        </w:rPr>
        <w:t>.</w:t>
      </w:r>
      <w:proofErr w:type="gramEnd"/>
      <w:r w:rsidR="00F163B6" w:rsidRPr="00F163B6">
        <w:rPr>
          <w:rFonts w:ascii="Times New Roman" w:hAnsi="Times New Roman"/>
          <w:b w:val="0"/>
          <w:i w:val="0"/>
          <w:sz w:val="24"/>
          <w:szCs w:val="24"/>
        </w:rPr>
        <w:t xml:space="preserve"> Paper presented at the 6th annual conference </w:t>
      </w:r>
      <w:r>
        <w:rPr>
          <w:rFonts w:ascii="Times New Roman" w:hAnsi="Times New Roman"/>
          <w:b w:val="0"/>
          <w:i w:val="0"/>
          <w:sz w:val="24"/>
          <w:szCs w:val="24"/>
        </w:rPr>
        <w:tab/>
      </w:r>
      <w:r>
        <w:rPr>
          <w:rFonts w:ascii="Times New Roman" w:hAnsi="Times New Roman"/>
          <w:b w:val="0"/>
          <w:i w:val="0"/>
          <w:sz w:val="24"/>
          <w:szCs w:val="24"/>
        </w:rPr>
        <w:lastRenderedPageBreak/>
        <w:tab/>
      </w:r>
      <w:r>
        <w:rPr>
          <w:rFonts w:ascii="Times New Roman" w:hAnsi="Times New Roman"/>
          <w:b w:val="0"/>
          <w:i w:val="0"/>
          <w:sz w:val="24"/>
          <w:szCs w:val="24"/>
        </w:rPr>
        <w:tab/>
      </w:r>
      <w:r w:rsidR="00F163B6" w:rsidRPr="00F163B6">
        <w:rPr>
          <w:rFonts w:ascii="Times New Roman" w:hAnsi="Times New Roman"/>
          <w:b w:val="0"/>
          <w:i w:val="0"/>
          <w:sz w:val="24"/>
          <w:szCs w:val="24"/>
        </w:rPr>
        <w:t>of the</w:t>
      </w:r>
      <w:r w:rsidR="00476887">
        <w:rPr>
          <w:rFonts w:ascii="Times New Roman" w:hAnsi="Times New Roman"/>
          <w:b w:val="0"/>
          <w:i w:val="0"/>
          <w:sz w:val="24"/>
          <w:szCs w:val="24"/>
        </w:rPr>
        <w:t xml:space="preserve"> </w:t>
      </w:r>
      <w:r w:rsidR="00F163B6" w:rsidRPr="00F163B6">
        <w:rPr>
          <w:rFonts w:ascii="Times New Roman" w:hAnsi="Times New Roman"/>
          <w:b w:val="0"/>
          <w:i w:val="0"/>
          <w:sz w:val="24"/>
          <w:szCs w:val="24"/>
        </w:rPr>
        <w:t xml:space="preserve">Center for Educational Development, Evaluation, and Research, </w:t>
      </w:r>
      <w:r>
        <w:rPr>
          <w:rFonts w:ascii="Times New Roman" w:hAnsi="Times New Roman"/>
          <w:b w:val="0"/>
          <w:i w:val="0"/>
          <w:sz w:val="24"/>
          <w:szCs w:val="24"/>
        </w:rPr>
        <w:tab/>
      </w:r>
      <w:r>
        <w:rPr>
          <w:rFonts w:ascii="Times New Roman" w:hAnsi="Times New Roman"/>
          <w:b w:val="0"/>
          <w:i w:val="0"/>
          <w:sz w:val="24"/>
          <w:szCs w:val="24"/>
        </w:rPr>
        <w:tab/>
      </w:r>
      <w:r>
        <w:rPr>
          <w:rFonts w:ascii="Times New Roman" w:hAnsi="Times New Roman"/>
          <w:b w:val="0"/>
          <w:i w:val="0"/>
          <w:sz w:val="24"/>
          <w:szCs w:val="24"/>
        </w:rPr>
        <w:tab/>
      </w:r>
      <w:r w:rsidR="00F163B6" w:rsidRPr="00F163B6">
        <w:rPr>
          <w:rFonts w:ascii="Times New Roman" w:hAnsi="Times New Roman"/>
          <w:b w:val="0"/>
          <w:i w:val="0"/>
          <w:sz w:val="24"/>
          <w:szCs w:val="24"/>
        </w:rPr>
        <w:t>Texas A&amp;M University, Corpus Christi.</w:t>
      </w:r>
    </w:p>
    <w:p w:rsidR="00F163B6" w:rsidRPr="00F163B6" w:rsidRDefault="00F163B6" w:rsidP="005057F9"/>
    <w:p w:rsidR="00E74A73" w:rsidRDefault="00F67DDB" w:rsidP="005057F9">
      <w:pPr>
        <w:autoSpaceDE w:val="0"/>
        <w:autoSpaceDN w:val="0"/>
        <w:adjustRightInd w:val="0"/>
      </w:pPr>
      <w:r>
        <w:rPr>
          <w:bCs/>
        </w:rPr>
        <w:tab/>
      </w:r>
      <w:r w:rsidR="00F163B6" w:rsidRPr="00F163B6">
        <w:rPr>
          <w:bCs/>
        </w:rPr>
        <w:t xml:space="preserve">Skinner, K., Verlaan, W., Rosales, L. (2008, April). </w:t>
      </w:r>
      <w:r w:rsidR="00F163B6" w:rsidRPr="00F67DDB">
        <w:rPr>
          <w:bCs/>
          <w:i/>
        </w:rPr>
        <w:t xml:space="preserve">The teacher researcher: </w:t>
      </w:r>
      <w:r>
        <w:rPr>
          <w:bCs/>
          <w:i/>
        </w:rPr>
        <w:tab/>
      </w:r>
      <w:r>
        <w:rPr>
          <w:bCs/>
          <w:i/>
        </w:rPr>
        <w:tab/>
      </w:r>
      <w:r>
        <w:rPr>
          <w:bCs/>
          <w:i/>
        </w:rPr>
        <w:tab/>
      </w:r>
      <w:r w:rsidR="00F163B6" w:rsidRPr="00F67DDB">
        <w:rPr>
          <w:bCs/>
          <w:i/>
        </w:rPr>
        <w:t>Grant writing and funding sources for</w:t>
      </w:r>
      <w:r>
        <w:rPr>
          <w:bCs/>
          <w:i/>
        </w:rPr>
        <w:t xml:space="preserve"> </w:t>
      </w:r>
      <w:r w:rsidR="00F163B6" w:rsidRPr="00F67DDB">
        <w:rPr>
          <w:bCs/>
          <w:i/>
        </w:rPr>
        <w:t>action research in the Classroom</w:t>
      </w:r>
      <w:r w:rsidR="00F163B6" w:rsidRPr="00F163B6">
        <w:rPr>
          <w:bCs/>
        </w:rPr>
        <w:t xml:space="preserve">. </w:t>
      </w:r>
      <w:r>
        <w:rPr>
          <w:bCs/>
        </w:rPr>
        <w:tab/>
      </w:r>
      <w:r>
        <w:rPr>
          <w:bCs/>
        </w:rPr>
        <w:tab/>
      </w:r>
      <w:r>
        <w:rPr>
          <w:bCs/>
        </w:rPr>
        <w:tab/>
      </w:r>
      <w:r w:rsidR="00F163B6" w:rsidRPr="00F163B6">
        <w:t>12th Annual Reading Conference, Texas A&amp;M University</w:t>
      </w:r>
      <w:r w:rsidR="005A1A03">
        <w:t xml:space="preserve">, </w:t>
      </w:r>
      <w:r w:rsidR="00F163B6" w:rsidRPr="00F163B6">
        <w:t>Corpus</w:t>
      </w:r>
    </w:p>
    <w:p w:rsidR="00F163B6" w:rsidRPr="00F163B6" w:rsidRDefault="00E74A73" w:rsidP="00F163B6">
      <w:pPr>
        <w:autoSpaceDE w:val="0"/>
        <w:autoSpaceDN w:val="0"/>
        <w:adjustRightInd w:val="0"/>
      </w:pPr>
      <w:r>
        <w:tab/>
      </w:r>
      <w:r>
        <w:tab/>
        <w:t xml:space="preserve"> Christi</w:t>
      </w:r>
      <w:r w:rsidR="00F163B6" w:rsidRPr="00F163B6">
        <w:t>.</w:t>
      </w:r>
    </w:p>
    <w:p w:rsidR="00F163B6" w:rsidRPr="00F163B6" w:rsidRDefault="00F163B6" w:rsidP="00F163B6">
      <w:pPr>
        <w:autoSpaceDE w:val="0"/>
        <w:autoSpaceDN w:val="0"/>
        <w:adjustRightInd w:val="0"/>
        <w:rPr>
          <w:bCs/>
        </w:rPr>
      </w:pPr>
    </w:p>
    <w:p w:rsidR="00F67DDB" w:rsidRDefault="00F67DDB" w:rsidP="00F163B6">
      <w:pPr>
        <w:ind w:left="450" w:hanging="450"/>
      </w:pPr>
      <w:r>
        <w:tab/>
      </w:r>
      <w:r>
        <w:tab/>
      </w:r>
      <w:r w:rsidR="00F163B6" w:rsidRPr="00F163B6">
        <w:t xml:space="preserve">Verlaan, W. E. (2007, December). </w:t>
      </w:r>
      <w:r w:rsidR="00F163B6" w:rsidRPr="00F67DDB">
        <w:rPr>
          <w:i/>
        </w:rPr>
        <w:t xml:space="preserve">Implications of students’ socio-economic </w:t>
      </w:r>
      <w:r w:rsidRPr="00F67DDB">
        <w:rPr>
          <w:i/>
        </w:rPr>
        <w:tab/>
      </w:r>
      <w:r w:rsidRPr="00F67DDB">
        <w:rPr>
          <w:i/>
        </w:rPr>
        <w:tab/>
      </w:r>
      <w:r w:rsidRPr="00F67DDB">
        <w:rPr>
          <w:i/>
        </w:rPr>
        <w:tab/>
      </w:r>
      <w:r w:rsidR="00F163B6" w:rsidRPr="00F67DDB">
        <w:rPr>
          <w:i/>
        </w:rPr>
        <w:t>status for multicultural education initiatives – what do the data say?</w:t>
      </w:r>
      <w:r w:rsidR="00F163B6" w:rsidRPr="00F163B6">
        <w:t xml:space="preserve"> </w:t>
      </w:r>
      <w:r>
        <w:tab/>
      </w:r>
      <w:r>
        <w:tab/>
      </w:r>
      <w:r>
        <w:tab/>
      </w:r>
      <w:r w:rsidR="00F163B6" w:rsidRPr="00F163B6">
        <w:t xml:space="preserve">Paper presented at the 5th Annual Conference of the Center for </w:t>
      </w:r>
    </w:p>
    <w:p w:rsidR="00F163B6" w:rsidRPr="00F163B6" w:rsidRDefault="00F67DDB" w:rsidP="00F163B6">
      <w:pPr>
        <w:ind w:left="450" w:hanging="450"/>
      </w:pPr>
      <w:r>
        <w:tab/>
      </w:r>
      <w:r>
        <w:tab/>
      </w:r>
      <w:r>
        <w:tab/>
      </w:r>
      <w:r w:rsidR="00F163B6" w:rsidRPr="00F163B6">
        <w:t xml:space="preserve">Educational Development, Evaluation, and Research, Texas A&amp;M </w:t>
      </w:r>
      <w:r>
        <w:tab/>
      </w:r>
      <w:r>
        <w:tab/>
      </w:r>
      <w:r>
        <w:tab/>
      </w:r>
      <w:r>
        <w:tab/>
      </w:r>
      <w:r w:rsidR="00F163B6" w:rsidRPr="00F163B6">
        <w:t>University</w:t>
      </w:r>
      <w:r w:rsidR="005A1A03">
        <w:t xml:space="preserve">, </w:t>
      </w:r>
      <w:r w:rsidR="00F163B6" w:rsidRPr="00F163B6">
        <w:t>Corpus Christi.</w:t>
      </w:r>
    </w:p>
    <w:p w:rsidR="00F163B6" w:rsidRPr="00F163B6" w:rsidRDefault="00F163B6" w:rsidP="00F163B6">
      <w:pPr>
        <w:ind w:left="450" w:hanging="450"/>
      </w:pPr>
    </w:p>
    <w:p w:rsidR="00F163B6" w:rsidRPr="00F163B6" w:rsidRDefault="00F67DDB" w:rsidP="00F163B6">
      <w:pPr>
        <w:ind w:left="450" w:hanging="450"/>
      </w:pPr>
      <w:r>
        <w:tab/>
      </w:r>
      <w:r>
        <w:tab/>
      </w:r>
      <w:r w:rsidR="00F163B6" w:rsidRPr="00F163B6">
        <w:t xml:space="preserve">Verlaan, W. E., &amp; Verlaan, S. O. (2007, March). </w:t>
      </w:r>
      <w:r w:rsidR="00F163B6" w:rsidRPr="00F67DDB">
        <w:rPr>
          <w:i/>
        </w:rPr>
        <w:t xml:space="preserve">Self-selected reading texts and </w:t>
      </w:r>
      <w:r w:rsidRPr="00F67DDB">
        <w:rPr>
          <w:i/>
        </w:rPr>
        <w:tab/>
      </w:r>
      <w:r w:rsidRPr="00F67DDB">
        <w:rPr>
          <w:i/>
        </w:rPr>
        <w:tab/>
      </w:r>
      <w:r w:rsidRPr="00F67DDB">
        <w:rPr>
          <w:i/>
        </w:rPr>
        <w:tab/>
      </w:r>
      <w:r w:rsidR="00F163B6" w:rsidRPr="00F67DDB">
        <w:rPr>
          <w:i/>
        </w:rPr>
        <w:t xml:space="preserve">reading response logs as an alternative to AR at the middle school and </w:t>
      </w:r>
      <w:r w:rsidRPr="00F67DDB">
        <w:rPr>
          <w:i/>
        </w:rPr>
        <w:tab/>
      </w:r>
      <w:r w:rsidRPr="00F67DDB">
        <w:rPr>
          <w:i/>
        </w:rPr>
        <w:tab/>
      </w:r>
      <w:r w:rsidRPr="00F67DDB">
        <w:rPr>
          <w:i/>
        </w:rPr>
        <w:tab/>
      </w:r>
      <w:r w:rsidR="00F163B6" w:rsidRPr="00F67DDB">
        <w:rPr>
          <w:i/>
        </w:rPr>
        <w:t>high school level</w:t>
      </w:r>
      <w:r>
        <w:t>:</w:t>
      </w:r>
      <w:r w:rsidR="00F163B6" w:rsidRPr="00F163B6">
        <w:t xml:space="preserve"> </w:t>
      </w:r>
      <w:r w:rsidR="00F163B6" w:rsidRPr="00F67DDB">
        <w:rPr>
          <w:i/>
        </w:rPr>
        <w:t>Teacher experiences and student work samples</w:t>
      </w:r>
      <w:r>
        <w:rPr>
          <w:i/>
        </w:rPr>
        <w:t xml:space="preserve">. </w:t>
      </w:r>
      <w:proofErr w:type="gramStart"/>
      <w:r w:rsidR="00F163B6" w:rsidRPr="00F163B6">
        <w:t xml:space="preserve">11th </w:t>
      </w:r>
      <w:r>
        <w:tab/>
      </w:r>
      <w:r>
        <w:tab/>
      </w:r>
      <w:r>
        <w:tab/>
      </w:r>
      <w:r w:rsidR="00F163B6" w:rsidRPr="00F163B6">
        <w:t>Annual Reading Conference, Texas A&amp;M University</w:t>
      </w:r>
      <w:r w:rsidR="005A1A03">
        <w:t xml:space="preserve">, </w:t>
      </w:r>
      <w:r w:rsidR="00F163B6" w:rsidRPr="00F163B6">
        <w:t>Corpus Christi.</w:t>
      </w:r>
      <w:proofErr w:type="gramEnd"/>
    </w:p>
    <w:p w:rsidR="00F163B6" w:rsidRPr="00F163B6" w:rsidRDefault="00F163B6" w:rsidP="00F163B6"/>
    <w:p w:rsidR="00F163B6" w:rsidRPr="00F163B6" w:rsidRDefault="00F67DDB" w:rsidP="00F163B6">
      <w:pPr>
        <w:ind w:left="450" w:hanging="450"/>
      </w:pPr>
      <w:r>
        <w:tab/>
      </w:r>
      <w:r>
        <w:tab/>
      </w:r>
      <w:proofErr w:type="gramStart"/>
      <w:r w:rsidR="00F163B6" w:rsidRPr="00F163B6">
        <w:t>Flint, C., Griffith, B., &amp; Verlaan, W. E. (2007, March).</w:t>
      </w:r>
      <w:proofErr w:type="gramEnd"/>
      <w:r w:rsidR="00F163B6" w:rsidRPr="00F163B6">
        <w:t xml:space="preserve"> </w:t>
      </w:r>
      <w:r w:rsidR="00F163B6" w:rsidRPr="00F67DDB">
        <w:rPr>
          <w:i/>
        </w:rPr>
        <w:t xml:space="preserve">Gifted and Talented </w:t>
      </w:r>
      <w:r w:rsidRPr="00F67DDB">
        <w:rPr>
          <w:i/>
        </w:rPr>
        <w:tab/>
      </w:r>
      <w:r w:rsidRPr="00F67DDB">
        <w:rPr>
          <w:i/>
        </w:rPr>
        <w:tab/>
      </w:r>
      <w:r w:rsidRPr="00F67DDB">
        <w:rPr>
          <w:i/>
        </w:rPr>
        <w:tab/>
      </w:r>
      <w:r w:rsidR="00F163B6" w:rsidRPr="00F67DDB">
        <w:rPr>
          <w:i/>
        </w:rPr>
        <w:t xml:space="preserve">programs: </w:t>
      </w:r>
      <w:proofErr w:type="gramStart"/>
      <w:r w:rsidR="00F163B6" w:rsidRPr="00F67DDB">
        <w:rPr>
          <w:i/>
        </w:rPr>
        <w:t>The disconnect</w:t>
      </w:r>
      <w:proofErr w:type="gramEnd"/>
      <w:r w:rsidR="00F163B6" w:rsidRPr="00F67DDB">
        <w:rPr>
          <w:i/>
        </w:rPr>
        <w:t xml:space="preserve"> between definition and selection matrix</w:t>
      </w:r>
      <w:r w:rsidR="00F163B6" w:rsidRPr="00F163B6">
        <w:t>.</w:t>
      </w:r>
      <w:r>
        <w:tab/>
      </w:r>
      <w:proofErr w:type="gramStart"/>
      <w:r w:rsidR="00F163B6" w:rsidRPr="00F163B6">
        <w:t xml:space="preserve">11th  </w:t>
      </w:r>
      <w:r>
        <w:tab/>
      </w:r>
      <w:r>
        <w:tab/>
      </w:r>
      <w:r>
        <w:tab/>
      </w:r>
      <w:r w:rsidR="00F163B6" w:rsidRPr="00F163B6">
        <w:t>Annual Reading Conference, Texas A&amp;M University</w:t>
      </w:r>
      <w:r w:rsidR="005A1A03">
        <w:t xml:space="preserve">, </w:t>
      </w:r>
      <w:r w:rsidR="00F163B6" w:rsidRPr="00F163B6">
        <w:t xml:space="preserve">Corpus </w:t>
      </w:r>
      <w:r>
        <w:tab/>
      </w:r>
      <w:r>
        <w:tab/>
      </w:r>
      <w:r>
        <w:tab/>
      </w:r>
      <w:r>
        <w:tab/>
      </w:r>
      <w:r w:rsidR="00F163B6" w:rsidRPr="00F163B6">
        <w:t>Christi.</w:t>
      </w:r>
      <w:proofErr w:type="gramEnd"/>
    </w:p>
    <w:p w:rsidR="00F163B6" w:rsidRPr="00F163B6" w:rsidRDefault="00F163B6" w:rsidP="00F163B6">
      <w:pPr>
        <w:ind w:left="720"/>
        <w:rPr>
          <w:iCs/>
          <w:color w:val="000000"/>
        </w:rPr>
      </w:pPr>
    </w:p>
    <w:p w:rsidR="006B2676" w:rsidRPr="00F163B6" w:rsidRDefault="006B2676" w:rsidP="00B4319F">
      <w:pPr>
        <w:rPr>
          <w:b/>
          <w:bCs/>
          <w:color w:val="000000"/>
          <w:u w:val="single"/>
        </w:rPr>
      </w:pPr>
    </w:p>
    <w:p w:rsidR="00B4319F" w:rsidRPr="00C753D9" w:rsidRDefault="00B4319F" w:rsidP="00B4319F">
      <w:pPr>
        <w:rPr>
          <w:b/>
          <w:bCs/>
          <w:color w:val="000000"/>
          <w:u w:val="single"/>
        </w:rPr>
      </w:pPr>
      <w:r w:rsidRPr="00C753D9">
        <w:rPr>
          <w:b/>
          <w:bCs/>
          <w:color w:val="000000"/>
          <w:u w:val="single"/>
        </w:rPr>
        <w:t>TEACHING CERTIFICATIONS</w:t>
      </w:r>
    </w:p>
    <w:p w:rsidR="00B4319F" w:rsidRDefault="00B4319F" w:rsidP="00B4319F">
      <w:pPr>
        <w:rPr>
          <w:bCs/>
          <w:color w:val="000000"/>
        </w:rPr>
      </w:pPr>
    </w:p>
    <w:p w:rsidR="00B4319F" w:rsidRPr="00C753D9" w:rsidRDefault="001023E0" w:rsidP="00B4319F">
      <w:pPr>
        <w:rPr>
          <w:bCs/>
          <w:color w:val="000000"/>
        </w:rPr>
      </w:pPr>
      <w:r>
        <w:rPr>
          <w:bCs/>
          <w:color w:val="000000"/>
        </w:rPr>
        <w:tab/>
      </w:r>
      <w:r w:rsidR="00F67DDB">
        <w:rPr>
          <w:bCs/>
          <w:color w:val="000000"/>
        </w:rPr>
        <w:t xml:space="preserve">Elementary Education </w:t>
      </w:r>
      <w:r w:rsidR="00B4319F">
        <w:rPr>
          <w:bCs/>
          <w:color w:val="000000"/>
        </w:rPr>
        <w:tab/>
        <w:t>Grades, K-</w:t>
      </w:r>
      <w:r w:rsidR="00F67DDB">
        <w:rPr>
          <w:bCs/>
          <w:color w:val="000000"/>
        </w:rPr>
        <w:t>8</w:t>
      </w:r>
      <w:r w:rsidR="00B4319F">
        <w:rPr>
          <w:bCs/>
          <w:color w:val="000000"/>
        </w:rPr>
        <w:tab/>
      </w:r>
      <w:r w:rsidR="00B4319F">
        <w:rPr>
          <w:bCs/>
          <w:color w:val="000000"/>
        </w:rPr>
        <w:tab/>
      </w:r>
      <w:r w:rsidR="00B4319F" w:rsidRPr="00C753D9">
        <w:rPr>
          <w:bCs/>
          <w:color w:val="000000"/>
        </w:rPr>
        <w:t>(</w:t>
      </w:r>
      <w:r w:rsidR="00F67DDB">
        <w:rPr>
          <w:bCs/>
          <w:color w:val="000000"/>
        </w:rPr>
        <w:t>Texas</w:t>
      </w:r>
      <w:r w:rsidR="00B4319F" w:rsidRPr="00C753D9">
        <w:rPr>
          <w:bCs/>
          <w:color w:val="000000"/>
        </w:rPr>
        <w:t>)</w:t>
      </w:r>
    </w:p>
    <w:p w:rsidR="00B4319F" w:rsidRPr="00C753D9" w:rsidRDefault="001023E0" w:rsidP="00B4319F">
      <w:pPr>
        <w:rPr>
          <w:bCs/>
          <w:color w:val="000000"/>
        </w:rPr>
      </w:pPr>
      <w:r>
        <w:rPr>
          <w:bCs/>
          <w:color w:val="000000"/>
        </w:rPr>
        <w:tab/>
      </w:r>
      <w:r w:rsidR="00F67DDB">
        <w:rPr>
          <w:bCs/>
          <w:color w:val="000000"/>
        </w:rPr>
        <w:t>English Language Arts</w:t>
      </w:r>
      <w:r w:rsidR="00B4319F">
        <w:rPr>
          <w:bCs/>
          <w:color w:val="000000"/>
        </w:rPr>
        <w:tab/>
        <w:t>G</w:t>
      </w:r>
      <w:r w:rsidR="00B4319F" w:rsidRPr="00C753D9">
        <w:rPr>
          <w:bCs/>
          <w:color w:val="000000"/>
        </w:rPr>
        <w:t>rades</w:t>
      </w:r>
      <w:r w:rsidR="00B4319F">
        <w:rPr>
          <w:bCs/>
          <w:color w:val="000000"/>
        </w:rPr>
        <w:t>,</w:t>
      </w:r>
      <w:r w:rsidR="00B4319F" w:rsidRPr="00C753D9">
        <w:rPr>
          <w:bCs/>
          <w:color w:val="000000"/>
        </w:rPr>
        <w:t xml:space="preserve"> </w:t>
      </w:r>
      <w:r w:rsidR="00F67DDB">
        <w:rPr>
          <w:bCs/>
          <w:color w:val="000000"/>
        </w:rPr>
        <w:t>8-12</w:t>
      </w:r>
      <w:r w:rsidR="00B4319F" w:rsidRPr="00C753D9">
        <w:rPr>
          <w:bCs/>
          <w:color w:val="000000"/>
        </w:rPr>
        <w:t xml:space="preserve"> </w:t>
      </w:r>
      <w:r w:rsidR="00B4319F">
        <w:rPr>
          <w:bCs/>
          <w:color w:val="000000"/>
        </w:rPr>
        <w:tab/>
      </w:r>
      <w:r w:rsidR="00B4319F">
        <w:rPr>
          <w:bCs/>
          <w:color w:val="000000"/>
        </w:rPr>
        <w:tab/>
      </w:r>
      <w:r w:rsidR="00B4319F" w:rsidRPr="00C753D9">
        <w:rPr>
          <w:bCs/>
          <w:color w:val="000000"/>
        </w:rPr>
        <w:t>(</w:t>
      </w:r>
      <w:r w:rsidR="00802D14">
        <w:rPr>
          <w:bCs/>
          <w:color w:val="000000"/>
        </w:rPr>
        <w:t>Texas</w:t>
      </w:r>
      <w:r w:rsidR="00B4319F" w:rsidRPr="00C753D9">
        <w:rPr>
          <w:bCs/>
          <w:color w:val="000000"/>
        </w:rPr>
        <w:t>)</w:t>
      </w:r>
    </w:p>
    <w:p w:rsidR="00B4319F" w:rsidRPr="00864CF2" w:rsidRDefault="001023E0" w:rsidP="00B4319F">
      <w:pPr>
        <w:rPr>
          <w:bCs/>
          <w:color w:val="000000"/>
        </w:rPr>
      </w:pPr>
      <w:r>
        <w:rPr>
          <w:bCs/>
          <w:color w:val="000000"/>
        </w:rPr>
        <w:tab/>
      </w:r>
      <w:r w:rsidR="00802D14">
        <w:rPr>
          <w:bCs/>
          <w:color w:val="000000"/>
        </w:rPr>
        <w:t>Mathematics</w:t>
      </w:r>
      <w:r w:rsidR="00802D14">
        <w:rPr>
          <w:bCs/>
          <w:color w:val="000000"/>
        </w:rPr>
        <w:tab/>
      </w:r>
      <w:r w:rsidR="00802D14">
        <w:rPr>
          <w:bCs/>
          <w:color w:val="000000"/>
        </w:rPr>
        <w:tab/>
      </w:r>
      <w:r w:rsidR="00B4319F" w:rsidRPr="00C753D9">
        <w:rPr>
          <w:bCs/>
          <w:color w:val="000000"/>
        </w:rPr>
        <w:t xml:space="preserve"> </w:t>
      </w:r>
      <w:r w:rsidR="00B4319F">
        <w:rPr>
          <w:bCs/>
          <w:color w:val="000000"/>
        </w:rPr>
        <w:tab/>
        <w:t>Gr</w:t>
      </w:r>
      <w:r w:rsidR="00B4319F" w:rsidRPr="00C753D9">
        <w:rPr>
          <w:bCs/>
          <w:color w:val="000000"/>
        </w:rPr>
        <w:t>ades</w:t>
      </w:r>
      <w:r w:rsidR="00B4319F">
        <w:rPr>
          <w:bCs/>
          <w:color w:val="000000"/>
        </w:rPr>
        <w:t>,</w:t>
      </w:r>
      <w:r w:rsidR="00B4319F" w:rsidRPr="00C753D9">
        <w:rPr>
          <w:bCs/>
          <w:color w:val="000000"/>
        </w:rPr>
        <w:t xml:space="preserve"> </w:t>
      </w:r>
      <w:r w:rsidR="00802D14">
        <w:rPr>
          <w:bCs/>
          <w:color w:val="000000"/>
        </w:rPr>
        <w:t>8-12</w:t>
      </w:r>
      <w:r w:rsidR="00B4319F" w:rsidRPr="00C753D9">
        <w:rPr>
          <w:bCs/>
          <w:color w:val="000000"/>
        </w:rPr>
        <w:t xml:space="preserve"> </w:t>
      </w:r>
      <w:r w:rsidR="00B4319F">
        <w:rPr>
          <w:bCs/>
          <w:color w:val="000000"/>
        </w:rPr>
        <w:tab/>
      </w:r>
      <w:r w:rsidR="00B4319F">
        <w:rPr>
          <w:bCs/>
          <w:color w:val="000000"/>
        </w:rPr>
        <w:tab/>
        <w:t>(</w:t>
      </w:r>
      <w:r w:rsidR="00802D14">
        <w:rPr>
          <w:bCs/>
          <w:color w:val="000000"/>
        </w:rPr>
        <w:t>Texas</w:t>
      </w:r>
      <w:r w:rsidR="00B4319F" w:rsidRPr="00C753D9">
        <w:rPr>
          <w:bCs/>
          <w:color w:val="000000"/>
        </w:rPr>
        <w:t>)</w:t>
      </w:r>
    </w:p>
    <w:p w:rsidR="00802D14" w:rsidRPr="00864CF2" w:rsidRDefault="001023E0" w:rsidP="00802D14">
      <w:pPr>
        <w:rPr>
          <w:bCs/>
          <w:color w:val="000000"/>
        </w:rPr>
      </w:pPr>
      <w:r>
        <w:rPr>
          <w:bCs/>
          <w:color w:val="000000"/>
        </w:rPr>
        <w:tab/>
      </w:r>
      <w:r w:rsidR="00802D14">
        <w:rPr>
          <w:bCs/>
          <w:color w:val="000000"/>
        </w:rPr>
        <w:t>Social Studies Composite</w:t>
      </w:r>
      <w:r w:rsidR="00802D14" w:rsidRPr="00C753D9">
        <w:rPr>
          <w:bCs/>
          <w:color w:val="000000"/>
        </w:rPr>
        <w:t xml:space="preserve"> </w:t>
      </w:r>
      <w:r w:rsidR="00802D14">
        <w:rPr>
          <w:bCs/>
          <w:color w:val="000000"/>
        </w:rPr>
        <w:tab/>
        <w:t>Gr</w:t>
      </w:r>
      <w:r w:rsidR="00802D14" w:rsidRPr="00C753D9">
        <w:rPr>
          <w:bCs/>
          <w:color w:val="000000"/>
        </w:rPr>
        <w:t>ades</w:t>
      </w:r>
      <w:r w:rsidR="00802D14">
        <w:rPr>
          <w:bCs/>
          <w:color w:val="000000"/>
        </w:rPr>
        <w:t>,</w:t>
      </w:r>
      <w:r w:rsidR="00802D14" w:rsidRPr="00C753D9">
        <w:rPr>
          <w:bCs/>
          <w:color w:val="000000"/>
        </w:rPr>
        <w:t xml:space="preserve"> </w:t>
      </w:r>
      <w:r w:rsidR="00802D14">
        <w:rPr>
          <w:bCs/>
          <w:color w:val="000000"/>
        </w:rPr>
        <w:t>8-12</w:t>
      </w:r>
      <w:r w:rsidR="00802D14" w:rsidRPr="00C753D9">
        <w:rPr>
          <w:bCs/>
          <w:color w:val="000000"/>
        </w:rPr>
        <w:t xml:space="preserve"> </w:t>
      </w:r>
      <w:r w:rsidR="00802D14">
        <w:rPr>
          <w:bCs/>
          <w:color w:val="000000"/>
        </w:rPr>
        <w:tab/>
      </w:r>
      <w:r w:rsidR="00802D14">
        <w:rPr>
          <w:bCs/>
          <w:color w:val="000000"/>
        </w:rPr>
        <w:tab/>
        <w:t>(Texas</w:t>
      </w:r>
      <w:r w:rsidR="00802D14" w:rsidRPr="00C753D9">
        <w:rPr>
          <w:bCs/>
          <w:color w:val="000000"/>
        </w:rPr>
        <w:t>)</w:t>
      </w:r>
    </w:p>
    <w:p w:rsidR="00802D14" w:rsidRDefault="00802D14" w:rsidP="00802D14">
      <w:pPr>
        <w:rPr>
          <w:b/>
          <w:bCs/>
          <w:color w:val="000000"/>
          <w:u w:val="single"/>
        </w:rPr>
      </w:pPr>
    </w:p>
    <w:p w:rsidR="00903924" w:rsidRDefault="00903924" w:rsidP="007B67FE">
      <w:pPr>
        <w:rPr>
          <w:b/>
          <w:bCs/>
          <w:color w:val="000000"/>
          <w:u w:val="single"/>
        </w:rPr>
      </w:pPr>
    </w:p>
    <w:p w:rsidR="001023E0" w:rsidRPr="00C753D9" w:rsidRDefault="001023E0" w:rsidP="001023E0">
      <w:pPr>
        <w:rPr>
          <w:color w:val="000000"/>
        </w:rPr>
      </w:pPr>
      <w:r w:rsidRPr="00C753D9">
        <w:rPr>
          <w:b/>
          <w:bCs/>
          <w:color w:val="000000"/>
          <w:u w:val="single"/>
        </w:rPr>
        <w:t>PROFESSIONAL AND ACADEMIC ASSOCIATION MEMBERSHIPS</w:t>
      </w:r>
    </w:p>
    <w:p w:rsidR="001023E0" w:rsidRPr="00C753D9" w:rsidRDefault="001023E0" w:rsidP="001023E0">
      <w:pPr>
        <w:ind w:firstLine="720"/>
        <w:rPr>
          <w:color w:val="000000"/>
        </w:rPr>
      </w:pPr>
      <w:r w:rsidRPr="00C753D9">
        <w:rPr>
          <w:color w:val="000000"/>
        </w:rPr>
        <w:t> </w:t>
      </w:r>
    </w:p>
    <w:p w:rsidR="001023E0" w:rsidRPr="00C753D9" w:rsidRDefault="001023E0" w:rsidP="001023E0">
      <w:pPr>
        <w:ind w:right="15" w:firstLine="720"/>
        <w:rPr>
          <w:color w:val="000000"/>
        </w:rPr>
      </w:pPr>
      <w:r w:rsidRPr="00C753D9">
        <w:rPr>
          <w:color w:val="000000"/>
        </w:rPr>
        <w:t>International Reading Association</w:t>
      </w:r>
    </w:p>
    <w:p w:rsidR="001023E0" w:rsidRDefault="001023E0" w:rsidP="001023E0">
      <w:pPr>
        <w:ind w:right="15" w:firstLine="720"/>
        <w:rPr>
          <w:color w:val="000000"/>
        </w:rPr>
      </w:pPr>
      <w:r>
        <w:rPr>
          <w:color w:val="000000"/>
        </w:rPr>
        <w:tab/>
      </w:r>
      <w:r w:rsidRPr="00C753D9">
        <w:rPr>
          <w:color w:val="000000"/>
        </w:rPr>
        <w:t xml:space="preserve">SIG: </w:t>
      </w:r>
      <w:r>
        <w:rPr>
          <w:color w:val="000000"/>
        </w:rPr>
        <w:t>Professors of Reading Teacher Educators (PRTE)</w:t>
      </w:r>
    </w:p>
    <w:p w:rsidR="00476887" w:rsidRPr="00C753D9" w:rsidRDefault="00476887" w:rsidP="001023E0">
      <w:pPr>
        <w:ind w:right="15" w:firstLine="720"/>
        <w:rPr>
          <w:color w:val="000000"/>
        </w:rPr>
      </w:pPr>
      <w:r>
        <w:rPr>
          <w:color w:val="000000"/>
        </w:rPr>
        <w:tab/>
        <w:t>SIG: Specialized Literacy P</w:t>
      </w:r>
      <w:r w:rsidR="00ED381E">
        <w:rPr>
          <w:color w:val="000000"/>
        </w:rPr>
        <w:t>r</w:t>
      </w:r>
      <w:r>
        <w:rPr>
          <w:color w:val="000000"/>
        </w:rPr>
        <w:t>ofessionals</w:t>
      </w:r>
    </w:p>
    <w:p w:rsidR="001023E0" w:rsidRDefault="001023E0" w:rsidP="001023E0">
      <w:pPr>
        <w:ind w:firstLine="720"/>
        <w:rPr>
          <w:color w:val="000000"/>
        </w:rPr>
      </w:pPr>
      <w:r>
        <w:rPr>
          <w:color w:val="000000"/>
        </w:rPr>
        <w:t xml:space="preserve">Literacy Research Association, formerly </w:t>
      </w:r>
      <w:r w:rsidRPr="00C753D9">
        <w:rPr>
          <w:color w:val="000000"/>
        </w:rPr>
        <w:t>National R</w:t>
      </w:r>
      <w:r>
        <w:rPr>
          <w:color w:val="000000"/>
        </w:rPr>
        <w:t>eading Conference</w:t>
      </w:r>
    </w:p>
    <w:p w:rsidR="001023E0" w:rsidRDefault="001023E0" w:rsidP="001023E0">
      <w:pPr>
        <w:ind w:firstLine="720"/>
        <w:rPr>
          <w:color w:val="000000"/>
        </w:rPr>
      </w:pPr>
      <w:r>
        <w:rPr>
          <w:color w:val="000000"/>
        </w:rPr>
        <w:t xml:space="preserve">Association of Literacy Educators and Researchers, formerly </w:t>
      </w:r>
      <w:r w:rsidRPr="00C753D9">
        <w:rPr>
          <w:color w:val="000000"/>
        </w:rPr>
        <w:t>College Reading</w:t>
      </w:r>
      <w:r>
        <w:rPr>
          <w:color w:val="000000"/>
        </w:rPr>
        <w:t xml:space="preserve"> </w:t>
      </w:r>
      <w:r>
        <w:rPr>
          <w:color w:val="000000"/>
        </w:rPr>
        <w:tab/>
      </w:r>
      <w:r>
        <w:rPr>
          <w:color w:val="000000"/>
        </w:rPr>
        <w:tab/>
      </w:r>
      <w:r>
        <w:rPr>
          <w:color w:val="000000"/>
        </w:rPr>
        <w:tab/>
      </w:r>
      <w:r w:rsidRPr="00C753D9">
        <w:rPr>
          <w:color w:val="000000"/>
        </w:rPr>
        <w:t xml:space="preserve">Association </w:t>
      </w:r>
    </w:p>
    <w:p w:rsidR="001023E0" w:rsidRDefault="001023E0" w:rsidP="001023E0">
      <w:pPr>
        <w:ind w:firstLine="720"/>
        <w:rPr>
          <w:color w:val="000000"/>
        </w:rPr>
      </w:pPr>
      <w:r w:rsidRPr="00C753D9">
        <w:rPr>
          <w:color w:val="000000"/>
        </w:rPr>
        <w:t>American Educational Research Association</w:t>
      </w:r>
    </w:p>
    <w:p w:rsidR="003926D6" w:rsidRDefault="001023E0" w:rsidP="001023E0">
      <w:pPr>
        <w:ind w:firstLine="720"/>
        <w:rPr>
          <w:color w:val="000000"/>
        </w:rPr>
      </w:pPr>
      <w:r>
        <w:rPr>
          <w:color w:val="000000"/>
        </w:rPr>
        <w:tab/>
        <w:t xml:space="preserve">SIG: </w:t>
      </w:r>
      <w:r w:rsidR="003926D6">
        <w:rPr>
          <w:color w:val="000000"/>
        </w:rPr>
        <w:t>Cognition and Assessment</w:t>
      </w:r>
    </w:p>
    <w:p w:rsidR="003926D6" w:rsidRDefault="003926D6" w:rsidP="001023E0">
      <w:pPr>
        <w:ind w:firstLine="720"/>
        <w:rPr>
          <w:color w:val="000000"/>
        </w:rPr>
      </w:pPr>
      <w:r>
        <w:rPr>
          <w:color w:val="000000"/>
        </w:rPr>
        <w:t>National Council of Teachers of Mathematics</w:t>
      </w:r>
    </w:p>
    <w:p w:rsidR="003926D6" w:rsidRDefault="003926D6" w:rsidP="003926D6">
      <w:pPr>
        <w:ind w:left="720"/>
      </w:pPr>
      <w:r w:rsidRPr="003926D6">
        <w:t>National Board for Professional Teaching Standards</w:t>
      </w:r>
      <w:r>
        <w:t xml:space="preserve"> – N</w:t>
      </w:r>
      <w:r w:rsidRPr="003926D6">
        <w:t xml:space="preserve">ational Board Certified </w:t>
      </w:r>
      <w:r>
        <w:tab/>
      </w:r>
      <w:r w:rsidRPr="003926D6">
        <w:t>Teacher</w:t>
      </w:r>
      <w:r>
        <w:t xml:space="preserve"> (Early Adolescence</w:t>
      </w:r>
      <w:r w:rsidR="00F23BB6">
        <w:t xml:space="preserve"> </w:t>
      </w:r>
      <w:r>
        <w:t>English Language Arts)</w:t>
      </w:r>
      <w:r w:rsidRPr="003926D6">
        <w:t>, 2007</w:t>
      </w:r>
    </w:p>
    <w:p w:rsidR="00ED381E" w:rsidRPr="003926D6" w:rsidRDefault="00ED381E" w:rsidP="003926D6">
      <w:pPr>
        <w:ind w:left="720"/>
      </w:pPr>
      <w:r>
        <w:lastRenderedPageBreak/>
        <w:t>Texas Association of Literacy Educators (TALE)</w:t>
      </w:r>
    </w:p>
    <w:p w:rsidR="001023E0" w:rsidRDefault="001023E0" w:rsidP="001023E0">
      <w:pPr>
        <w:ind w:firstLine="720"/>
        <w:rPr>
          <w:color w:val="000000"/>
        </w:rPr>
      </w:pPr>
      <w:r>
        <w:rPr>
          <w:color w:val="000000"/>
        </w:rPr>
        <w:t xml:space="preserve"> </w:t>
      </w:r>
    </w:p>
    <w:p w:rsidR="006B2676" w:rsidRDefault="006B2676" w:rsidP="007B67FE">
      <w:pPr>
        <w:rPr>
          <w:b/>
          <w:bCs/>
          <w:color w:val="000000"/>
          <w:u w:val="single"/>
        </w:rPr>
      </w:pPr>
    </w:p>
    <w:p w:rsidR="00507007" w:rsidRPr="00C753D9" w:rsidRDefault="00507007" w:rsidP="007B67FE">
      <w:pPr>
        <w:rPr>
          <w:color w:val="000000"/>
        </w:rPr>
      </w:pPr>
      <w:r w:rsidRPr="00C753D9">
        <w:rPr>
          <w:b/>
          <w:bCs/>
          <w:color w:val="000000"/>
          <w:u w:val="single"/>
        </w:rPr>
        <w:t>SERVICE</w:t>
      </w:r>
    </w:p>
    <w:p w:rsidR="00A339D2" w:rsidRDefault="00A339D2" w:rsidP="00507007">
      <w:pPr>
        <w:ind w:firstLine="720"/>
        <w:rPr>
          <w:color w:val="000000"/>
        </w:rPr>
      </w:pPr>
    </w:p>
    <w:p w:rsidR="003873C2" w:rsidRDefault="003873C2" w:rsidP="003873C2">
      <w:pPr>
        <w:ind w:left="720"/>
        <w:rPr>
          <w:rStyle w:val="Strong"/>
          <w:b w:val="0"/>
        </w:rPr>
      </w:pPr>
      <w:r>
        <w:rPr>
          <w:color w:val="000000"/>
        </w:rPr>
        <w:t>Reviewer – C</w:t>
      </w:r>
      <w:r w:rsidRPr="00B4319F">
        <w:rPr>
          <w:rStyle w:val="Strong"/>
          <w:b w:val="0"/>
        </w:rPr>
        <w:t>enter for Educational Development, Evaluation, and Research</w:t>
      </w:r>
    </w:p>
    <w:p w:rsidR="003873C2" w:rsidRDefault="003873C2" w:rsidP="00111220">
      <w:pPr>
        <w:ind w:left="720" w:firstLine="720"/>
        <w:rPr>
          <w:color w:val="000000"/>
        </w:rPr>
      </w:pPr>
      <w:r>
        <w:rPr>
          <w:rStyle w:val="Strong"/>
          <w:b w:val="0"/>
        </w:rPr>
        <w:t>Yearbook (TAMUCC) (2012)</w:t>
      </w:r>
    </w:p>
    <w:p w:rsidR="00620997" w:rsidRDefault="00A41F66" w:rsidP="003873C2">
      <w:pPr>
        <w:ind w:firstLine="720"/>
        <w:rPr>
          <w:color w:val="000000"/>
        </w:rPr>
      </w:pPr>
      <w:r>
        <w:rPr>
          <w:color w:val="000000"/>
        </w:rPr>
        <w:t>President-Elect</w:t>
      </w:r>
      <w:r w:rsidR="00025918">
        <w:rPr>
          <w:color w:val="000000"/>
        </w:rPr>
        <w:t xml:space="preserve"> – C</w:t>
      </w:r>
      <w:r>
        <w:rPr>
          <w:color w:val="000000"/>
        </w:rPr>
        <w:t xml:space="preserve">orpus Christi International Reading Association (2011 – </w:t>
      </w:r>
    </w:p>
    <w:p w:rsidR="007B67FE" w:rsidRPr="007B67FE" w:rsidRDefault="00620997" w:rsidP="00620997">
      <w:pPr>
        <w:ind w:firstLine="720"/>
        <w:rPr>
          <w:color w:val="000000"/>
        </w:rPr>
      </w:pPr>
      <w:r>
        <w:rPr>
          <w:color w:val="000000"/>
        </w:rPr>
        <w:t xml:space="preserve"> </w:t>
      </w:r>
      <w:r>
        <w:rPr>
          <w:color w:val="000000"/>
        </w:rPr>
        <w:tab/>
        <w:t>2012)</w:t>
      </w:r>
    </w:p>
    <w:p w:rsidR="002438ED" w:rsidRDefault="00A41F66" w:rsidP="005E08BE">
      <w:pPr>
        <w:ind w:firstLine="720"/>
        <w:rPr>
          <w:color w:val="000000"/>
        </w:rPr>
      </w:pPr>
      <w:r>
        <w:rPr>
          <w:color w:val="000000"/>
        </w:rPr>
        <w:t>Vice-President</w:t>
      </w:r>
      <w:r w:rsidR="00025918">
        <w:rPr>
          <w:color w:val="000000"/>
        </w:rPr>
        <w:t xml:space="preserve"> - C</w:t>
      </w:r>
      <w:r>
        <w:rPr>
          <w:color w:val="000000"/>
        </w:rPr>
        <w:t>orpus Christi International Reading Association (20</w:t>
      </w:r>
      <w:r w:rsidR="004E4713">
        <w:rPr>
          <w:color w:val="000000"/>
        </w:rPr>
        <w:t>1</w:t>
      </w:r>
      <w:r w:rsidR="009A38F3">
        <w:rPr>
          <w:color w:val="000000"/>
        </w:rPr>
        <w:t>0 – 2011)</w:t>
      </w:r>
      <w:r>
        <w:rPr>
          <w:color w:val="000000"/>
        </w:rPr>
        <w:t xml:space="preserve"> </w:t>
      </w:r>
      <w:r w:rsidR="009A38F3">
        <w:rPr>
          <w:color w:val="000000"/>
        </w:rPr>
        <w:tab/>
      </w:r>
    </w:p>
    <w:p w:rsidR="009A38F3" w:rsidRDefault="00025918" w:rsidP="005E08BE">
      <w:pPr>
        <w:ind w:firstLine="720"/>
        <w:rPr>
          <w:color w:val="000000"/>
        </w:rPr>
      </w:pPr>
      <w:r>
        <w:rPr>
          <w:color w:val="000000"/>
        </w:rPr>
        <w:t xml:space="preserve">Member - </w:t>
      </w:r>
      <w:r w:rsidR="009A38F3">
        <w:rPr>
          <w:color w:val="000000"/>
        </w:rPr>
        <w:t xml:space="preserve">TAMUCC Student Reading Council (2010 – </w:t>
      </w:r>
      <w:r w:rsidR="00111220">
        <w:rPr>
          <w:color w:val="000000"/>
        </w:rPr>
        <w:t>2012</w:t>
      </w:r>
      <w:r w:rsidR="009A38F3">
        <w:rPr>
          <w:color w:val="000000"/>
        </w:rPr>
        <w:t>)</w:t>
      </w:r>
    </w:p>
    <w:p w:rsidR="00025918" w:rsidRDefault="00025918" w:rsidP="005E08BE">
      <w:pPr>
        <w:ind w:firstLine="720"/>
        <w:rPr>
          <w:color w:val="000000"/>
        </w:rPr>
      </w:pPr>
      <w:r>
        <w:rPr>
          <w:color w:val="000000"/>
        </w:rPr>
        <w:t xml:space="preserve">Member – Corpus Christi International Reading Association (2008 – </w:t>
      </w:r>
      <w:r w:rsidR="00111220">
        <w:rPr>
          <w:color w:val="000000"/>
        </w:rPr>
        <w:t>2012</w:t>
      </w:r>
      <w:r>
        <w:rPr>
          <w:color w:val="000000"/>
        </w:rPr>
        <w:t>)</w:t>
      </w:r>
    </w:p>
    <w:p w:rsidR="009A38F3" w:rsidRDefault="009A38F3" w:rsidP="009A38F3">
      <w:pPr>
        <w:ind w:firstLine="720"/>
        <w:rPr>
          <w:rStyle w:val="Strong"/>
          <w:b w:val="0"/>
        </w:rPr>
      </w:pPr>
      <w:r>
        <w:rPr>
          <w:color w:val="000000"/>
        </w:rPr>
        <w:t>Reviewer</w:t>
      </w:r>
      <w:r w:rsidR="00025918">
        <w:rPr>
          <w:color w:val="000000"/>
        </w:rPr>
        <w:t xml:space="preserve"> – C</w:t>
      </w:r>
      <w:r w:rsidRPr="00B4319F">
        <w:rPr>
          <w:rStyle w:val="Strong"/>
          <w:b w:val="0"/>
        </w:rPr>
        <w:t>enter for Educational Development, Evaluation, and Research</w:t>
      </w:r>
    </w:p>
    <w:p w:rsidR="002C6E0E" w:rsidRDefault="009A38F3" w:rsidP="009A38F3">
      <w:pPr>
        <w:ind w:left="720" w:firstLine="720"/>
        <w:rPr>
          <w:rStyle w:val="Strong"/>
          <w:b w:val="0"/>
        </w:rPr>
      </w:pPr>
      <w:r>
        <w:rPr>
          <w:rStyle w:val="Strong"/>
          <w:b w:val="0"/>
        </w:rPr>
        <w:t>Yearbook (TAMUCC)</w:t>
      </w:r>
      <w:r w:rsidR="00025918">
        <w:rPr>
          <w:rStyle w:val="Strong"/>
          <w:b w:val="0"/>
        </w:rPr>
        <w:t xml:space="preserve"> (</w:t>
      </w:r>
      <w:r>
        <w:rPr>
          <w:rStyle w:val="Strong"/>
          <w:b w:val="0"/>
        </w:rPr>
        <w:t>201</w:t>
      </w:r>
      <w:r w:rsidR="00A13D98">
        <w:rPr>
          <w:rStyle w:val="Strong"/>
          <w:b w:val="0"/>
        </w:rPr>
        <w:t>1</w:t>
      </w:r>
      <w:r w:rsidR="00025918">
        <w:rPr>
          <w:rStyle w:val="Strong"/>
          <w:b w:val="0"/>
        </w:rPr>
        <w:t>)</w:t>
      </w:r>
    </w:p>
    <w:p w:rsidR="00187867" w:rsidRDefault="002C6E0E" w:rsidP="002C6E0E">
      <w:pPr>
        <w:ind w:left="720"/>
        <w:jc w:val="both"/>
        <w:rPr>
          <w:rStyle w:val="Strong"/>
          <w:b w:val="0"/>
        </w:rPr>
      </w:pPr>
      <w:r>
        <w:rPr>
          <w:rStyle w:val="Strong"/>
          <w:b w:val="0"/>
        </w:rPr>
        <w:t xml:space="preserve">Volunteer – 2012 Coastal Bend </w:t>
      </w:r>
      <w:r w:rsidR="00187867">
        <w:rPr>
          <w:rStyle w:val="Strong"/>
          <w:b w:val="0"/>
        </w:rPr>
        <w:t xml:space="preserve">Regional </w:t>
      </w:r>
      <w:r>
        <w:rPr>
          <w:rStyle w:val="Strong"/>
          <w:b w:val="0"/>
        </w:rPr>
        <w:t>Science Fair</w:t>
      </w:r>
      <w:r w:rsidR="00187867">
        <w:rPr>
          <w:rStyle w:val="Strong"/>
          <w:b w:val="0"/>
        </w:rPr>
        <w:t xml:space="preserve"> Safety Committee</w:t>
      </w:r>
    </w:p>
    <w:p w:rsidR="002C6E0E" w:rsidRDefault="00187867" w:rsidP="002C6E0E">
      <w:pPr>
        <w:ind w:left="720"/>
        <w:jc w:val="both"/>
        <w:rPr>
          <w:rStyle w:val="Strong"/>
          <w:b w:val="0"/>
        </w:rPr>
      </w:pPr>
      <w:r>
        <w:rPr>
          <w:rStyle w:val="Strong"/>
          <w:b w:val="0"/>
        </w:rPr>
        <w:t>Volunteer Judge – 2012 University Interscholastic League (UIL) meet</w:t>
      </w:r>
      <w:r w:rsidR="002C6E0E">
        <w:rPr>
          <w:rStyle w:val="Strong"/>
          <w:b w:val="0"/>
        </w:rPr>
        <w:t xml:space="preserve">             </w:t>
      </w:r>
    </w:p>
    <w:p w:rsidR="00ED381E" w:rsidRDefault="009A38F3" w:rsidP="00484D9F">
      <w:pPr>
        <w:ind w:firstLine="720"/>
        <w:rPr>
          <w:color w:val="000000"/>
        </w:rPr>
      </w:pPr>
      <w:r>
        <w:rPr>
          <w:color w:val="000000"/>
        </w:rPr>
        <w:t>Volunteer Instructor – PSAT</w:t>
      </w:r>
      <w:r w:rsidR="005B11CB">
        <w:rPr>
          <w:color w:val="000000"/>
        </w:rPr>
        <w:t>/SAT</w:t>
      </w:r>
      <w:r>
        <w:rPr>
          <w:color w:val="000000"/>
        </w:rPr>
        <w:t xml:space="preserve"> test preparation tutoring at Collegiate High </w:t>
      </w:r>
      <w:r w:rsidR="005B11CB">
        <w:rPr>
          <w:color w:val="000000"/>
        </w:rPr>
        <w:tab/>
      </w:r>
      <w:r w:rsidR="005B11CB">
        <w:rPr>
          <w:color w:val="000000"/>
        </w:rPr>
        <w:tab/>
      </w:r>
      <w:r w:rsidR="005B11CB">
        <w:rPr>
          <w:color w:val="000000"/>
        </w:rPr>
        <w:tab/>
      </w:r>
      <w:r w:rsidR="00A13D98">
        <w:rPr>
          <w:color w:val="000000"/>
        </w:rPr>
        <w:t>School</w:t>
      </w:r>
      <w:r>
        <w:rPr>
          <w:color w:val="000000"/>
        </w:rPr>
        <w:t xml:space="preserve"> (2011 – present)</w:t>
      </w:r>
    </w:p>
    <w:p w:rsidR="00353951" w:rsidRDefault="00ED381E" w:rsidP="00484D9F">
      <w:pPr>
        <w:ind w:firstLine="720"/>
        <w:rPr>
          <w:color w:val="000000"/>
        </w:rPr>
      </w:pPr>
      <w:r>
        <w:rPr>
          <w:color w:val="000000"/>
        </w:rPr>
        <w:t xml:space="preserve">Volunteer Coach – Collegiate High School Academic Decathlon Team (2011 – </w:t>
      </w:r>
      <w:r>
        <w:rPr>
          <w:color w:val="000000"/>
        </w:rPr>
        <w:tab/>
      </w:r>
      <w:r>
        <w:rPr>
          <w:color w:val="000000"/>
        </w:rPr>
        <w:tab/>
      </w:r>
      <w:r>
        <w:rPr>
          <w:color w:val="000000"/>
        </w:rPr>
        <w:tab/>
      </w:r>
      <w:r w:rsidR="00111220">
        <w:rPr>
          <w:color w:val="000000"/>
        </w:rPr>
        <w:t>2012</w:t>
      </w:r>
      <w:r>
        <w:rPr>
          <w:color w:val="000000"/>
        </w:rPr>
        <w:t xml:space="preserve">) </w:t>
      </w:r>
      <w:r w:rsidR="009A38F3">
        <w:rPr>
          <w:color w:val="000000"/>
        </w:rPr>
        <w:t xml:space="preserve"> </w:t>
      </w:r>
    </w:p>
    <w:p w:rsidR="00187867" w:rsidRDefault="00187867" w:rsidP="00484D9F">
      <w:pPr>
        <w:ind w:firstLine="720"/>
        <w:rPr>
          <w:color w:val="000000"/>
        </w:rPr>
      </w:pPr>
      <w:r>
        <w:rPr>
          <w:color w:val="000000"/>
        </w:rPr>
        <w:t xml:space="preserve">Volunteer Coach – Collegiate High School Speech and Debate Team (2011 – </w:t>
      </w:r>
      <w:r>
        <w:rPr>
          <w:color w:val="000000"/>
        </w:rPr>
        <w:tab/>
      </w:r>
      <w:r>
        <w:rPr>
          <w:color w:val="000000"/>
        </w:rPr>
        <w:tab/>
      </w:r>
      <w:r>
        <w:rPr>
          <w:color w:val="000000"/>
        </w:rPr>
        <w:tab/>
      </w:r>
      <w:r w:rsidR="00111220">
        <w:rPr>
          <w:color w:val="000000"/>
        </w:rPr>
        <w:t>2012</w:t>
      </w:r>
      <w:r>
        <w:rPr>
          <w:color w:val="000000"/>
        </w:rPr>
        <w:t>)</w:t>
      </w:r>
    </w:p>
    <w:p w:rsidR="00AE16B3" w:rsidRDefault="009A38F3" w:rsidP="00693B8C">
      <w:pPr>
        <w:ind w:firstLine="720"/>
        <w:rPr>
          <w:color w:val="000000"/>
        </w:rPr>
      </w:pPr>
      <w:r>
        <w:rPr>
          <w:color w:val="000000"/>
        </w:rPr>
        <w:t>Volunteer – Corpus Christi Literacy Council Bowling Tournament Fundraiser</w:t>
      </w:r>
      <w:r w:rsidR="00025918">
        <w:rPr>
          <w:color w:val="000000"/>
        </w:rPr>
        <w:t xml:space="preserve"> </w:t>
      </w:r>
      <w:r w:rsidR="00025918">
        <w:rPr>
          <w:color w:val="000000"/>
        </w:rPr>
        <w:tab/>
      </w:r>
      <w:r w:rsidR="00025918">
        <w:rPr>
          <w:color w:val="000000"/>
        </w:rPr>
        <w:tab/>
      </w:r>
      <w:r w:rsidR="00025918">
        <w:rPr>
          <w:color w:val="000000"/>
        </w:rPr>
        <w:tab/>
        <w:t>(2011)</w:t>
      </w:r>
    </w:p>
    <w:p w:rsidR="00ED381E" w:rsidRDefault="00ED381E" w:rsidP="00693B8C">
      <w:pPr>
        <w:ind w:firstLine="720"/>
        <w:rPr>
          <w:color w:val="000000"/>
        </w:rPr>
      </w:pPr>
      <w:r>
        <w:rPr>
          <w:color w:val="000000"/>
        </w:rPr>
        <w:t>Mentor – National Board Certified Teacher Candidates (2008 – 2010)</w:t>
      </w:r>
    </w:p>
    <w:p w:rsidR="00AE16B3" w:rsidRDefault="00AE16B3" w:rsidP="00693B8C">
      <w:pPr>
        <w:ind w:firstLine="720"/>
        <w:rPr>
          <w:color w:val="000000"/>
        </w:rPr>
      </w:pPr>
      <w:r>
        <w:rPr>
          <w:color w:val="000000"/>
        </w:rPr>
        <w:t xml:space="preserve">Faculty Sponsor – Media Literacy Club, Collegiate High </w:t>
      </w:r>
      <w:r w:rsidR="00025918">
        <w:rPr>
          <w:color w:val="000000"/>
        </w:rPr>
        <w:t>S</w:t>
      </w:r>
      <w:r>
        <w:rPr>
          <w:color w:val="000000"/>
        </w:rPr>
        <w:t>chool (2009 – 2010)</w:t>
      </w:r>
    </w:p>
    <w:p w:rsidR="00AE16B3" w:rsidRDefault="00AE16B3" w:rsidP="00693B8C">
      <w:pPr>
        <w:ind w:firstLine="720"/>
        <w:rPr>
          <w:color w:val="000000"/>
        </w:rPr>
      </w:pPr>
      <w:r>
        <w:rPr>
          <w:color w:val="000000"/>
        </w:rPr>
        <w:t xml:space="preserve">Faculty Sponsor – National Junior Honor Society, Baker Middle School (2007 - </w:t>
      </w:r>
      <w:r>
        <w:rPr>
          <w:color w:val="000000"/>
        </w:rPr>
        <w:tab/>
      </w:r>
      <w:r>
        <w:rPr>
          <w:color w:val="000000"/>
        </w:rPr>
        <w:tab/>
      </w:r>
      <w:r>
        <w:rPr>
          <w:color w:val="000000"/>
        </w:rPr>
        <w:tab/>
        <w:t>2008)</w:t>
      </w:r>
    </w:p>
    <w:p w:rsidR="00A13D98" w:rsidRDefault="00A13D98" w:rsidP="00A13D98">
      <w:pPr>
        <w:ind w:firstLine="720"/>
        <w:rPr>
          <w:color w:val="000000"/>
        </w:rPr>
      </w:pPr>
      <w:r>
        <w:rPr>
          <w:color w:val="000000"/>
        </w:rPr>
        <w:t xml:space="preserve">Volunteer Instructor – Corpus Christi Independent School District National Merit </w:t>
      </w:r>
      <w:r>
        <w:rPr>
          <w:color w:val="000000"/>
        </w:rPr>
        <w:tab/>
      </w:r>
      <w:r>
        <w:rPr>
          <w:color w:val="000000"/>
        </w:rPr>
        <w:tab/>
      </w:r>
      <w:r>
        <w:rPr>
          <w:color w:val="000000"/>
        </w:rPr>
        <w:tab/>
        <w:t>Scholars Summer PSAT Preparation Program (2003, 2004, 2006)</w:t>
      </w:r>
    </w:p>
    <w:p w:rsidR="00AE16B3" w:rsidRDefault="00AE16B3" w:rsidP="00693B8C">
      <w:pPr>
        <w:ind w:firstLine="720"/>
        <w:rPr>
          <w:color w:val="000000"/>
        </w:rPr>
      </w:pPr>
      <w:r>
        <w:rPr>
          <w:color w:val="000000"/>
        </w:rPr>
        <w:t>Faculty Sponsor – Miller High School Class of 2007 (2004 – 2006)</w:t>
      </w:r>
    </w:p>
    <w:p w:rsidR="00025918" w:rsidRDefault="00025918" w:rsidP="00693B8C">
      <w:pPr>
        <w:ind w:firstLine="720"/>
      </w:pPr>
      <w:r w:rsidRPr="00025918">
        <w:t>Former Commodore (President)</w:t>
      </w:r>
      <w:r>
        <w:t xml:space="preserve"> – C</w:t>
      </w:r>
      <w:r w:rsidRPr="00025918">
        <w:t>orpus Christi Windsurfing Association (501-</w:t>
      </w:r>
      <w:r>
        <w:tab/>
      </w:r>
      <w:r>
        <w:tab/>
      </w:r>
      <w:r>
        <w:tab/>
      </w:r>
      <w:r w:rsidRPr="00025918">
        <w:t>C3 Public Corporation)</w:t>
      </w:r>
      <w:r>
        <w:t xml:space="preserve"> (2004 – 2005) </w:t>
      </w:r>
    </w:p>
    <w:p w:rsidR="00BA3694" w:rsidRPr="00025918" w:rsidRDefault="00BA3694" w:rsidP="00693B8C">
      <w:pPr>
        <w:ind w:firstLine="720"/>
        <w:rPr>
          <w:color w:val="000000"/>
        </w:rPr>
      </w:pPr>
      <w:r>
        <w:t>Assistant to Race Director – U.S. Open Windsurfing Championship (2003, 2004)</w:t>
      </w:r>
    </w:p>
    <w:p w:rsidR="00025918" w:rsidRDefault="00AE16B3" w:rsidP="00693B8C">
      <w:pPr>
        <w:ind w:firstLine="720"/>
        <w:rPr>
          <w:color w:val="000000"/>
        </w:rPr>
      </w:pPr>
      <w:r>
        <w:rPr>
          <w:color w:val="000000"/>
        </w:rPr>
        <w:t xml:space="preserve">Coach and Sponsor – </w:t>
      </w:r>
      <w:proofErr w:type="spellStart"/>
      <w:r>
        <w:rPr>
          <w:color w:val="000000"/>
        </w:rPr>
        <w:t>MathCounts</w:t>
      </w:r>
      <w:proofErr w:type="spellEnd"/>
      <w:r w:rsidR="00025918">
        <w:rPr>
          <w:color w:val="000000"/>
        </w:rPr>
        <w:t xml:space="preserve"> Team</w:t>
      </w:r>
      <w:r>
        <w:rPr>
          <w:color w:val="000000"/>
        </w:rPr>
        <w:t>, Cullen Middle School (2002 – 2004)</w:t>
      </w:r>
    </w:p>
    <w:p w:rsidR="00025918" w:rsidRDefault="00025918" w:rsidP="00693B8C">
      <w:pPr>
        <w:ind w:firstLine="720"/>
        <w:rPr>
          <w:color w:val="000000"/>
        </w:rPr>
      </w:pPr>
      <w:r>
        <w:rPr>
          <w:color w:val="000000"/>
        </w:rPr>
        <w:t>Editor – School Newspaper, Cullen Middle School (2002 – 2004)</w:t>
      </w:r>
    </w:p>
    <w:p w:rsidR="00DC4DE4" w:rsidRDefault="008B0252" w:rsidP="00693B8C">
      <w:pPr>
        <w:ind w:firstLine="720"/>
        <w:rPr>
          <w:color w:val="000000"/>
        </w:rPr>
      </w:pPr>
      <w:r>
        <w:rPr>
          <w:color w:val="000000"/>
        </w:rPr>
        <w:t xml:space="preserve">Volunteer </w:t>
      </w:r>
      <w:r w:rsidR="00025918">
        <w:rPr>
          <w:color w:val="000000"/>
        </w:rPr>
        <w:t xml:space="preserve">Instructor – Texas </w:t>
      </w:r>
      <w:proofErr w:type="gramStart"/>
      <w:r w:rsidR="00025918">
        <w:rPr>
          <w:color w:val="000000"/>
        </w:rPr>
        <w:t>After</w:t>
      </w:r>
      <w:proofErr w:type="gramEnd"/>
      <w:r w:rsidR="00025918">
        <w:rPr>
          <w:color w:val="000000"/>
        </w:rPr>
        <w:t xml:space="preserve"> School Initiative, Cullen Middle School (200</w:t>
      </w:r>
      <w:r w:rsidR="00CF357C">
        <w:rPr>
          <w:color w:val="000000"/>
        </w:rPr>
        <w:t>2</w:t>
      </w:r>
      <w:r w:rsidR="00025918">
        <w:rPr>
          <w:color w:val="000000"/>
        </w:rPr>
        <w:t xml:space="preserve"> </w:t>
      </w:r>
      <w:r>
        <w:rPr>
          <w:color w:val="000000"/>
        </w:rPr>
        <w:tab/>
      </w:r>
      <w:r>
        <w:rPr>
          <w:color w:val="000000"/>
        </w:rPr>
        <w:tab/>
      </w:r>
      <w:r>
        <w:rPr>
          <w:color w:val="000000"/>
        </w:rPr>
        <w:tab/>
      </w:r>
      <w:r w:rsidR="00025918">
        <w:rPr>
          <w:color w:val="000000"/>
        </w:rPr>
        <w:t xml:space="preserve">– 2004) </w:t>
      </w:r>
      <w:r w:rsidR="00AE16B3">
        <w:rPr>
          <w:color w:val="000000"/>
        </w:rPr>
        <w:t xml:space="preserve">  </w:t>
      </w:r>
    </w:p>
    <w:p w:rsidR="0086666C" w:rsidRDefault="00DC4DE4" w:rsidP="00693B8C">
      <w:pPr>
        <w:ind w:firstLine="720"/>
        <w:rPr>
          <w:color w:val="000000"/>
        </w:rPr>
      </w:pPr>
      <w:r>
        <w:rPr>
          <w:color w:val="000000"/>
        </w:rPr>
        <w:t>Vice-President</w:t>
      </w:r>
      <w:r w:rsidR="0086666C">
        <w:rPr>
          <w:color w:val="000000"/>
        </w:rPr>
        <w:t xml:space="preserve"> and member</w:t>
      </w:r>
      <w:r>
        <w:rPr>
          <w:color w:val="000000"/>
        </w:rPr>
        <w:t xml:space="preserve"> </w:t>
      </w:r>
      <w:r w:rsidR="0086666C">
        <w:rPr>
          <w:color w:val="000000"/>
        </w:rPr>
        <w:t>– Islander Association of Childhood Education</w:t>
      </w:r>
    </w:p>
    <w:p w:rsidR="0086666C" w:rsidRDefault="0086666C" w:rsidP="00693B8C">
      <w:pPr>
        <w:ind w:firstLine="720"/>
        <w:rPr>
          <w:color w:val="000000"/>
        </w:rPr>
      </w:pPr>
      <w:r>
        <w:rPr>
          <w:color w:val="000000"/>
        </w:rPr>
        <w:tab/>
        <w:t>International (ACEI) (200</w:t>
      </w:r>
      <w:r w:rsidR="00A13D98">
        <w:rPr>
          <w:color w:val="000000"/>
        </w:rPr>
        <w:t>0</w:t>
      </w:r>
      <w:r>
        <w:rPr>
          <w:color w:val="000000"/>
        </w:rPr>
        <w:t xml:space="preserve"> – 2002)</w:t>
      </w:r>
    </w:p>
    <w:p w:rsidR="006F29C4" w:rsidRDefault="0086666C" w:rsidP="00693B8C">
      <w:pPr>
        <w:ind w:firstLine="720"/>
        <w:rPr>
          <w:color w:val="000000"/>
        </w:rPr>
      </w:pPr>
      <w:r>
        <w:rPr>
          <w:color w:val="000000"/>
        </w:rPr>
        <w:t>Volunteer – BellSouth Buddies School Volunteer Program (1998 – 2000)</w:t>
      </w:r>
      <w:r w:rsidR="00DC4DE4">
        <w:rPr>
          <w:color w:val="000000"/>
        </w:rPr>
        <w:t xml:space="preserve"> </w:t>
      </w:r>
      <w:r w:rsidR="009A38F3">
        <w:rPr>
          <w:color w:val="000000"/>
        </w:rPr>
        <w:t xml:space="preserve"> </w:t>
      </w:r>
    </w:p>
    <w:p w:rsidR="001306AB" w:rsidRDefault="001306AB" w:rsidP="009E02A8">
      <w:pPr>
        <w:rPr>
          <w:b/>
          <w:color w:val="000000"/>
          <w:u w:val="single"/>
        </w:rPr>
      </w:pPr>
    </w:p>
    <w:p w:rsidR="00620997" w:rsidRDefault="00620997" w:rsidP="009E02A8">
      <w:pPr>
        <w:rPr>
          <w:b/>
          <w:color w:val="000000"/>
          <w:u w:val="single"/>
        </w:rPr>
      </w:pPr>
    </w:p>
    <w:p w:rsidR="004B4661" w:rsidRDefault="000A1064" w:rsidP="009E02A8">
      <w:pPr>
        <w:rPr>
          <w:b/>
          <w:color w:val="000000"/>
          <w:u w:val="single"/>
        </w:rPr>
      </w:pPr>
      <w:r>
        <w:rPr>
          <w:b/>
          <w:color w:val="000000"/>
          <w:u w:val="single"/>
        </w:rPr>
        <w:t>PROFESSIONAL DEVELOPMENT</w:t>
      </w:r>
    </w:p>
    <w:p w:rsidR="00353951" w:rsidRDefault="00353951" w:rsidP="009E02A8">
      <w:pPr>
        <w:rPr>
          <w:b/>
          <w:color w:val="000000"/>
          <w:u w:val="single"/>
        </w:rPr>
      </w:pPr>
    </w:p>
    <w:p w:rsidR="00565340" w:rsidRDefault="00565340" w:rsidP="009E02A8">
      <w:pPr>
        <w:rPr>
          <w:b/>
          <w:color w:val="000000"/>
          <w:u w:val="single"/>
        </w:rPr>
      </w:pPr>
      <w:r>
        <w:rPr>
          <w:b/>
          <w:color w:val="000000"/>
          <w:u w:val="single"/>
        </w:rPr>
        <w:t>Activity</w:t>
      </w:r>
      <w:r>
        <w:rPr>
          <w:b/>
          <w:color w:val="000000"/>
          <w:u w:val="single"/>
        </w:rPr>
        <w:tab/>
      </w:r>
      <w:r>
        <w:rPr>
          <w:b/>
          <w:color w:val="000000"/>
          <w:u w:val="single"/>
        </w:rPr>
        <w:tab/>
      </w:r>
      <w:r>
        <w:rPr>
          <w:b/>
          <w:color w:val="000000"/>
          <w:u w:val="single"/>
        </w:rPr>
        <w:tab/>
      </w:r>
      <w:r>
        <w:rPr>
          <w:b/>
          <w:color w:val="000000"/>
          <w:u w:val="single"/>
        </w:rPr>
        <w:tab/>
        <w:t>Date</w:t>
      </w:r>
      <w:r>
        <w:rPr>
          <w:b/>
          <w:color w:val="000000"/>
          <w:u w:val="single"/>
        </w:rPr>
        <w:tab/>
      </w:r>
      <w:r>
        <w:rPr>
          <w:b/>
          <w:color w:val="000000"/>
          <w:u w:val="single"/>
        </w:rPr>
        <w:tab/>
        <w:t>Topic Covered</w:t>
      </w:r>
      <w:r>
        <w:rPr>
          <w:b/>
          <w:color w:val="000000"/>
          <w:u w:val="single"/>
        </w:rPr>
        <w:tab/>
      </w:r>
      <w:r>
        <w:rPr>
          <w:b/>
          <w:color w:val="000000"/>
          <w:u w:val="single"/>
        </w:rPr>
        <w:tab/>
      </w:r>
      <w:r>
        <w:rPr>
          <w:b/>
          <w:color w:val="000000"/>
          <w:u w:val="single"/>
        </w:rPr>
        <w:tab/>
      </w:r>
    </w:p>
    <w:p w:rsidR="000A1064" w:rsidRPr="00622DBE" w:rsidRDefault="00CE3A00" w:rsidP="009E02A8">
      <w:pPr>
        <w:rPr>
          <w:color w:val="000000"/>
          <w:sz w:val="20"/>
          <w:szCs w:val="20"/>
        </w:rPr>
      </w:pPr>
      <w:r>
        <w:rPr>
          <w:sz w:val="20"/>
          <w:szCs w:val="20"/>
        </w:rPr>
        <w:t xml:space="preserve">CITI </w:t>
      </w:r>
      <w:proofErr w:type="spellStart"/>
      <w:r>
        <w:rPr>
          <w:sz w:val="20"/>
          <w:szCs w:val="20"/>
        </w:rPr>
        <w:t>Traning</w:t>
      </w:r>
      <w:proofErr w:type="spellEnd"/>
      <w:r w:rsidR="0001492A">
        <w:rPr>
          <w:sz w:val="20"/>
          <w:szCs w:val="20"/>
        </w:rPr>
        <w:tab/>
      </w:r>
      <w:r w:rsidR="000A1064" w:rsidRPr="00622DBE">
        <w:rPr>
          <w:color w:val="000000"/>
          <w:sz w:val="20"/>
          <w:szCs w:val="20"/>
        </w:rPr>
        <w:tab/>
      </w:r>
      <w:r w:rsidR="000A1064" w:rsidRPr="00622DBE">
        <w:rPr>
          <w:color w:val="000000"/>
          <w:sz w:val="20"/>
          <w:szCs w:val="20"/>
        </w:rPr>
        <w:tab/>
      </w:r>
      <w:r w:rsidR="000A1064" w:rsidRPr="00622DBE">
        <w:rPr>
          <w:color w:val="000000"/>
          <w:sz w:val="20"/>
          <w:szCs w:val="20"/>
        </w:rPr>
        <w:tab/>
        <w:t>20</w:t>
      </w:r>
      <w:r w:rsidR="0001492A">
        <w:rPr>
          <w:color w:val="000000"/>
          <w:sz w:val="20"/>
          <w:szCs w:val="20"/>
        </w:rPr>
        <w:t>11</w:t>
      </w:r>
      <w:r w:rsidR="0001492A">
        <w:rPr>
          <w:color w:val="000000"/>
          <w:sz w:val="20"/>
          <w:szCs w:val="20"/>
        </w:rPr>
        <w:tab/>
      </w:r>
      <w:r w:rsidR="00565340" w:rsidRPr="00622DBE">
        <w:rPr>
          <w:color w:val="000000"/>
          <w:sz w:val="20"/>
          <w:szCs w:val="20"/>
        </w:rPr>
        <w:tab/>
      </w:r>
      <w:r w:rsidR="0001492A">
        <w:rPr>
          <w:color w:val="000000"/>
          <w:sz w:val="20"/>
          <w:szCs w:val="20"/>
        </w:rPr>
        <w:t>Research</w:t>
      </w:r>
      <w:r w:rsidR="005C37ED">
        <w:rPr>
          <w:color w:val="000000"/>
          <w:sz w:val="20"/>
          <w:szCs w:val="20"/>
        </w:rPr>
        <w:t xml:space="preserve"> Ethics</w:t>
      </w:r>
    </w:p>
    <w:p w:rsidR="00565340" w:rsidRDefault="003F1789" w:rsidP="009E02A8">
      <w:pPr>
        <w:rPr>
          <w:color w:val="000000"/>
          <w:sz w:val="20"/>
          <w:szCs w:val="20"/>
        </w:rPr>
      </w:pPr>
      <w:proofErr w:type="spellStart"/>
      <w:r>
        <w:rPr>
          <w:color w:val="000000"/>
          <w:sz w:val="20"/>
          <w:szCs w:val="20"/>
        </w:rPr>
        <w:lastRenderedPageBreak/>
        <w:t>BlackBoard</w:t>
      </w:r>
      <w:proofErr w:type="spellEnd"/>
      <w:r>
        <w:rPr>
          <w:color w:val="000000"/>
          <w:sz w:val="20"/>
          <w:szCs w:val="20"/>
        </w:rPr>
        <w:t xml:space="preserve"> Training</w:t>
      </w:r>
      <w:r>
        <w:rPr>
          <w:color w:val="000000"/>
          <w:sz w:val="20"/>
          <w:szCs w:val="20"/>
        </w:rPr>
        <w:tab/>
      </w:r>
      <w:r>
        <w:rPr>
          <w:color w:val="000000"/>
          <w:sz w:val="20"/>
          <w:szCs w:val="20"/>
        </w:rPr>
        <w:tab/>
      </w:r>
      <w:r w:rsidR="000A1064" w:rsidRPr="00622DBE">
        <w:rPr>
          <w:color w:val="000000"/>
          <w:sz w:val="20"/>
          <w:szCs w:val="20"/>
        </w:rPr>
        <w:t xml:space="preserve"> </w:t>
      </w:r>
      <w:r w:rsidR="000A1064" w:rsidRPr="00622DBE">
        <w:rPr>
          <w:color w:val="000000"/>
          <w:sz w:val="20"/>
          <w:szCs w:val="20"/>
        </w:rPr>
        <w:tab/>
      </w:r>
      <w:r>
        <w:rPr>
          <w:color w:val="000000"/>
          <w:sz w:val="20"/>
          <w:szCs w:val="20"/>
        </w:rPr>
        <w:t>2010-2011</w:t>
      </w:r>
      <w:r>
        <w:rPr>
          <w:color w:val="000000"/>
          <w:sz w:val="20"/>
          <w:szCs w:val="20"/>
        </w:rPr>
        <w:tab/>
        <w:t>Online Course</w:t>
      </w:r>
      <w:r w:rsidR="009872CE">
        <w:rPr>
          <w:color w:val="000000"/>
          <w:sz w:val="20"/>
          <w:szCs w:val="20"/>
        </w:rPr>
        <w:t xml:space="preserve"> Delivery and</w:t>
      </w:r>
      <w:r>
        <w:rPr>
          <w:color w:val="000000"/>
          <w:sz w:val="20"/>
          <w:szCs w:val="20"/>
        </w:rPr>
        <w:t xml:space="preserve"> Instruction</w:t>
      </w:r>
    </w:p>
    <w:p w:rsidR="003F1789" w:rsidRDefault="003F1789" w:rsidP="003F1789">
      <w:pPr>
        <w:rPr>
          <w:color w:val="000000"/>
          <w:sz w:val="20"/>
          <w:szCs w:val="20"/>
        </w:rPr>
      </w:pPr>
      <w:r w:rsidRPr="0001492A">
        <w:rPr>
          <w:color w:val="000000"/>
          <w:sz w:val="20"/>
          <w:szCs w:val="20"/>
        </w:rPr>
        <w:t>ELITE Grant Writing Course</w:t>
      </w:r>
      <w:r w:rsidRPr="0001492A">
        <w:rPr>
          <w:color w:val="000000"/>
          <w:sz w:val="20"/>
          <w:szCs w:val="20"/>
        </w:rPr>
        <w:tab/>
        <w:t xml:space="preserve"> </w:t>
      </w:r>
      <w:r w:rsidRPr="0001492A">
        <w:rPr>
          <w:color w:val="000000"/>
          <w:sz w:val="20"/>
          <w:szCs w:val="20"/>
        </w:rPr>
        <w:tab/>
        <w:t>2010-2011</w:t>
      </w:r>
      <w:r w:rsidRPr="0001492A">
        <w:rPr>
          <w:color w:val="000000"/>
          <w:sz w:val="20"/>
          <w:szCs w:val="20"/>
        </w:rPr>
        <w:tab/>
        <w:t>Grant Writing Process</w:t>
      </w:r>
    </w:p>
    <w:p w:rsidR="00F34727" w:rsidRDefault="00F34727" w:rsidP="003F1789">
      <w:pPr>
        <w:rPr>
          <w:color w:val="000000"/>
          <w:sz w:val="20"/>
          <w:szCs w:val="20"/>
        </w:rPr>
      </w:pPr>
      <w:r>
        <w:rPr>
          <w:color w:val="000000"/>
          <w:sz w:val="20"/>
          <w:szCs w:val="20"/>
        </w:rPr>
        <w:t>AVID Training</w:t>
      </w:r>
      <w:r>
        <w:rPr>
          <w:color w:val="000000"/>
          <w:sz w:val="20"/>
          <w:szCs w:val="20"/>
        </w:rPr>
        <w:tab/>
      </w:r>
      <w:r>
        <w:rPr>
          <w:color w:val="000000"/>
          <w:sz w:val="20"/>
          <w:szCs w:val="20"/>
        </w:rPr>
        <w:tab/>
      </w:r>
      <w:r>
        <w:rPr>
          <w:color w:val="000000"/>
          <w:sz w:val="20"/>
          <w:szCs w:val="20"/>
        </w:rPr>
        <w:tab/>
      </w:r>
      <w:r>
        <w:rPr>
          <w:color w:val="000000"/>
          <w:sz w:val="20"/>
          <w:szCs w:val="20"/>
        </w:rPr>
        <w:tab/>
        <w:t>2009-2010</w:t>
      </w:r>
      <w:r>
        <w:rPr>
          <w:color w:val="000000"/>
          <w:sz w:val="20"/>
          <w:szCs w:val="20"/>
        </w:rPr>
        <w:tab/>
        <w:t>Helping Diverse Populations be Successful</w:t>
      </w:r>
    </w:p>
    <w:p w:rsidR="003F1789" w:rsidRDefault="00E45A09" w:rsidP="003F1789">
      <w:pPr>
        <w:rPr>
          <w:color w:val="000000"/>
          <w:sz w:val="20"/>
          <w:szCs w:val="20"/>
        </w:rPr>
      </w:pPr>
      <w:proofErr w:type="spellStart"/>
      <w:r>
        <w:rPr>
          <w:color w:val="000000"/>
          <w:sz w:val="20"/>
          <w:szCs w:val="20"/>
        </w:rPr>
        <w:t>Echalk</w:t>
      </w:r>
      <w:proofErr w:type="spellEnd"/>
      <w:r>
        <w:rPr>
          <w:color w:val="000000"/>
          <w:sz w:val="20"/>
          <w:szCs w:val="20"/>
        </w:rPr>
        <w:t xml:space="preserve"> Training</w:t>
      </w:r>
      <w:r>
        <w:rPr>
          <w:color w:val="000000"/>
          <w:sz w:val="20"/>
          <w:szCs w:val="20"/>
        </w:rPr>
        <w:tab/>
      </w:r>
      <w:r>
        <w:rPr>
          <w:color w:val="000000"/>
          <w:sz w:val="20"/>
          <w:szCs w:val="20"/>
        </w:rPr>
        <w:tab/>
      </w:r>
      <w:r>
        <w:rPr>
          <w:color w:val="000000"/>
          <w:sz w:val="20"/>
          <w:szCs w:val="20"/>
        </w:rPr>
        <w:tab/>
      </w:r>
      <w:r>
        <w:rPr>
          <w:color w:val="000000"/>
          <w:sz w:val="20"/>
          <w:szCs w:val="20"/>
        </w:rPr>
        <w:tab/>
        <w:t>2009-2010</w:t>
      </w:r>
      <w:r>
        <w:rPr>
          <w:color w:val="000000"/>
          <w:sz w:val="20"/>
          <w:szCs w:val="20"/>
        </w:rPr>
        <w:tab/>
        <w:t xml:space="preserve">Online Course </w:t>
      </w:r>
      <w:r w:rsidR="009872CE">
        <w:rPr>
          <w:color w:val="000000"/>
          <w:sz w:val="20"/>
          <w:szCs w:val="20"/>
        </w:rPr>
        <w:t xml:space="preserve">Delivery and </w:t>
      </w:r>
      <w:r>
        <w:rPr>
          <w:color w:val="000000"/>
          <w:sz w:val="20"/>
          <w:szCs w:val="20"/>
        </w:rPr>
        <w:t>Instruction</w:t>
      </w:r>
    </w:p>
    <w:p w:rsidR="003F1789" w:rsidRDefault="003F1789" w:rsidP="003F1789">
      <w:pPr>
        <w:rPr>
          <w:color w:val="000000"/>
          <w:sz w:val="20"/>
          <w:szCs w:val="20"/>
        </w:rPr>
      </w:pPr>
      <w:r>
        <w:rPr>
          <w:color w:val="000000"/>
          <w:sz w:val="20"/>
          <w:szCs w:val="20"/>
        </w:rPr>
        <w:t xml:space="preserve">International Baccalaureate Training </w:t>
      </w:r>
      <w:r>
        <w:rPr>
          <w:color w:val="000000"/>
          <w:sz w:val="20"/>
          <w:szCs w:val="20"/>
        </w:rPr>
        <w:tab/>
        <w:t>200</w:t>
      </w:r>
      <w:r w:rsidR="00E45A09">
        <w:rPr>
          <w:color w:val="000000"/>
          <w:sz w:val="20"/>
          <w:szCs w:val="20"/>
        </w:rPr>
        <w:t>7</w:t>
      </w:r>
      <w:r>
        <w:rPr>
          <w:color w:val="000000"/>
          <w:sz w:val="20"/>
          <w:szCs w:val="20"/>
        </w:rPr>
        <w:t>-2009</w:t>
      </w:r>
      <w:r>
        <w:rPr>
          <w:color w:val="000000"/>
          <w:sz w:val="20"/>
          <w:szCs w:val="20"/>
        </w:rPr>
        <w:tab/>
        <w:t>IBO Level 1</w:t>
      </w:r>
      <w:r w:rsidR="00E45A09">
        <w:rPr>
          <w:color w:val="000000"/>
          <w:sz w:val="20"/>
          <w:szCs w:val="20"/>
        </w:rPr>
        <w:t xml:space="preserve"> - 3</w:t>
      </w:r>
      <w:r>
        <w:rPr>
          <w:color w:val="000000"/>
          <w:sz w:val="20"/>
          <w:szCs w:val="20"/>
        </w:rPr>
        <w:t xml:space="preserve"> requirements</w:t>
      </w:r>
    </w:p>
    <w:p w:rsidR="00846E97" w:rsidRDefault="00846E97" w:rsidP="003F1789">
      <w:pPr>
        <w:rPr>
          <w:color w:val="000000"/>
          <w:sz w:val="20"/>
          <w:szCs w:val="20"/>
        </w:rPr>
      </w:pPr>
      <w:r>
        <w:rPr>
          <w:color w:val="000000"/>
          <w:sz w:val="20"/>
          <w:szCs w:val="20"/>
        </w:rPr>
        <w:t>National Board Certification Process</w:t>
      </w:r>
      <w:r>
        <w:rPr>
          <w:color w:val="000000"/>
          <w:sz w:val="20"/>
          <w:szCs w:val="20"/>
        </w:rPr>
        <w:tab/>
        <w:t>2006-2007</w:t>
      </w:r>
      <w:r>
        <w:rPr>
          <w:color w:val="000000"/>
          <w:sz w:val="20"/>
          <w:szCs w:val="20"/>
        </w:rPr>
        <w:tab/>
        <w:t>Early Adolescen</w:t>
      </w:r>
      <w:r w:rsidR="00F23BB6">
        <w:rPr>
          <w:color w:val="000000"/>
          <w:sz w:val="20"/>
          <w:szCs w:val="20"/>
        </w:rPr>
        <w:t xml:space="preserve">ce </w:t>
      </w:r>
      <w:r>
        <w:rPr>
          <w:color w:val="000000"/>
          <w:sz w:val="20"/>
          <w:szCs w:val="20"/>
        </w:rPr>
        <w:t>E</w:t>
      </w:r>
      <w:r w:rsidR="00F23BB6">
        <w:rPr>
          <w:color w:val="000000"/>
          <w:sz w:val="20"/>
          <w:szCs w:val="20"/>
        </w:rPr>
        <w:t>nglish Language Arts</w:t>
      </w:r>
    </w:p>
    <w:p w:rsidR="00F34727" w:rsidRDefault="00F34727" w:rsidP="003F1789">
      <w:pPr>
        <w:rPr>
          <w:color w:val="000000"/>
          <w:sz w:val="20"/>
          <w:szCs w:val="20"/>
        </w:rPr>
      </w:pPr>
      <w:r>
        <w:rPr>
          <w:color w:val="000000"/>
          <w:sz w:val="20"/>
          <w:szCs w:val="20"/>
        </w:rPr>
        <w:t>Gifted and Talented Training (30 hours)</w:t>
      </w:r>
      <w:r>
        <w:rPr>
          <w:color w:val="000000"/>
          <w:sz w:val="20"/>
          <w:szCs w:val="20"/>
        </w:rPr>
        <w:tab/>
        <w:t>2006-2007</w:t>
      </w:r>
      <w:r>
        <w:rPr>
          <w:color w:val="000000"/>
          <w:sz w:val="20"/>
          <w:szCs w:val="20"/>
        </w:rPr>
        <w:tab/>
        <w:t>Meeting the Needs of Gifted Learners</w:t>
      </w:r>
    </w:p>
    <w:p w:rsidR="00A611E1" w:rsidRDefault="00A611E1" w:rsidP="003F1789">
      <w:pPr>
        <w:rPr>
          <w:color w:val="000000"/>
          <w:sz w:val="20"/>
          <w:szCs w:val="20"/>
        </w:rPr>
      </w:pPr>
      <w:r>
        <w:rPr>
          <w:color w:val="000000"/>
          <w:sz w:val="20"/>
          <w:szCs w:val="20"/>
        </w:rPr>
        <w:t>T</w:t>
      </w:r>
      <w:r w:rsidR="00246954">
        <w:rPr>
          <w:color w:val="000000"/>
          <w:sz w:val="20"/>
          <w:szCs w:val="20"/>
        </w:rPr>
        <w:t>ELPAS Training</w:t>
      </w:r>
      <w:r w:rsidR="00246954">
        <w:rPr>
          <w:color w:val="000000"/>
          <w:sz w:val="20"/>
          <w:szCs w:val="20"/>
        </w:rPr>
        <w:tab/>
      </w:r>
      <w:r w:rsidR="00246954">
        <w:rPr>
          <w:color w:val="000000"/>
          <w:sz w:val="20"/>
          <w:szCs w:val="20"/>
        </w:rPr>
        <w:tab/>
      </w:r>
      <w:r w:rsidR="00246954">
        <w:rPr>
          <w:color w:val="000000"/>
          <w:sz w:val="20"/>
          <w:szCs w:val="20"/>
        </w:rPr>
        <w:tab/>
        <w:t>2005</w:t>
      </w:r>
      <w:proofErr w:type="gramStart"/>
      <w:r w:rsidR="00246954">
        <w:rPr>
          <w:color w:val="000000"/>
          <w:sz w:val="20"/>
          <w:szCs w:val="20"/>
        </w:rPr>
        <w:t>,2006</w:t>
      </w:r>
      <w:proofErr w:type="gramEnd"/>
      <w:r w:rsidR="00246954">
        <w:rPr>
          <w:color w:val="000000"/>
          <w:sz w:val="20"/>
          <w:szCs w:val="20"/>
        </w:rPr>
        <w:tab/>
      </w:r>
      <w:r w:rsidR="00BC1746">
        <w:rPr>
          <w:color w:val="000000"/>
          <w:sz w:val="20"/>
          <w:szCs w:val="20"/>
        </w:rPr>
        <w:t>Texas ELL Student Assistance Training</w:t>
      </w:r>
    </w:p>
    <w:p w:rsidR="008B0252" w:rsidRDefault="008B0252" w:rsidP="003F1789">
      <w:pPr>
        <w:rPr>
          <w:color w:val="000000"/>
          <w:sz w:val="20"/>
          <w:szCs w:val="20"/>
        </w:rPr>
      </w:pPr>
      <w:r>
        <w:rPr>
          <w:color w:val="000000"/>
          <w:sz w:val="20"/>
          <w:szCs w:val="20"/>
        </w:rPr>
        <w:t>Regional AP Institute</w:t>
      </w:r>
      <w:r>
        <w:rPr>
          <w:color w:val="000000"/>
          <w:sz w:val="20"/>
          <w:szCs w:val="20"/>
        </w:rPr>
        <w:tab/>
      </w:r>
      <w:r>
        <w:rPr>
          <w:color w:val="000000"/>
          <w:sz w:val="20"/>
          <w:szCs w:val="20"/>
        </w:rPr>
        <w:tab/>
      </w:r>
      <w:r>
        <w:rPr>
          <w:color w:val="000000"/>
          <w:sz w:val="20"/>
          <w:szCs w:val="20"/>
        </w:rPr>
        <w:tab/>
        <w:t>2006</w:t>
      </w:r>
      <w:r>
        <w:rPr>
          <w:color w:val="000000"/>
          <w:sz w:val="20"/>
          <w:szCs w:val="20"/>
        </w:rPr>
        <w:tab/>
      </w:r>
      <w:r>
        <w:rPr>
          <w:color w:val="000000"/>
          <w:sz w:val="20"/>
          <w:szCs w:val="20"/>
        </w:rPr>
        <w:tab/>
        <w:t>Delivering English Instruction</w:t>
      </w:r>
    </w:p>
    <w:p w:rsidR="00BC1746" w:rsidRPr="0001492A" w:rsidRDefault="00BC1746" w:rsidP="003F1789">
      <w:pPr>
        <w:rPr>
          <w:color w:val="000000"/>
          <w:sz w:val="20"/>
          <w:szCs w:val="20"/>
        </w:rPr>
      </w:pPr>
      <w:r>
        <w:rPr>
          <w:color w:val="000000"/>
          <w:sz w:val="20"/>
          <w:szCs w:val="20"/>
        </w:rPr>
        <w:t>TAMUCC Brain-Based Workshops</w:t>
      </w:r>
      <w:r>
        <w:rPr>
          <w:color w:val="000000"/>
          <w:sz w:val="20"/>
          <w:szCs w:val="20"/>
        </w:rPr>
        <w:tab/>
      </w:r>
      <w:r>
        <w:rPr>
          <w:color w:val="000000"/>
          <w:sz w:val="20"/>
          <w:szCs w:val="20"/>
        </w:rPr>
        <w:tab/>
        <w:t>2005-2006</w:t>
      </w:r>
      <w:r>
        <w:rPr>
          <w:color w:val="000000"/>
          <w:sz w:val="20"/>
          <w:szCs w:val="20"/>
        </w:rPr>
        <w:tab/>
        <w:t>Approaches to Brain-Based Instruction</w:t>
      </w:r>
    </w:p>
    <w:p w:rsidR="00565340" w:rsidRPr="00622DBE" w:rsidRDefault="00E85E45" w:rsidP="009E02A8">
      <w:pPr>
        <w:rPr>
          <w:color w:val="000000"/>
          <w:sz w:val="20"/>
          <w:szCs w:val="20"/>
        </w:rPr>
      </w:pPr>
      <w:r>
        <w:rPr>
          <w:color w:val="000000"/>
          <w:sz w:val="20"/>
          <w:szCs w:val="20"/>
        </w:rPr>
        <w:t>Annual Texas NBPTS State Conference</w:t>
      </w:r>
      <w:r w:rsidR="00622DBE" w:rsidRPr="00622DBE">
        <w:rPr>
          <w:color w:val="000000"/>
          <w:sz w:val="20"/>
          <w:szCs w:val="20"/>
        </w:rPr>
        <w:tab/>
      </w:r>
      <w:r>
        <w:rPr>
          <w:color w:val="000000"/>
          <w:sz w:val="20"/>
          <w:szCs w:val="20"/>
        </w:rPr>
        <w:t xml:space="preserve">2005 - 2009 </w:t>
      </w:r>
      <w:r w:rsidR="00622DBE" w:rsidRPr="00622DBE">
        <w:rPr>
          <w:color w:val="000000"/>
          <w:sz w:val="20"/>
          <w:szCs w:val="20"/>
        </w:rPr>
        <w:tab/>
      </w:r>
      <w:r>
        <w:rPr>
          <w:color w:val="000000"/>
          <w:sz w:val="20"/>
          <w:szCs w:val="20"/>
        </w:rPr>
        <w:t>NBCT Certification/Improving Instruction</w:t>
      </w:r>
    </w:p>
    <w:p w:rsidR="00565340" w:rsidRPr="00622DBE" w:rsidRDefault="003F1789" w:rsidP="009E02A8">
      <w:pPr>
        <w:rPr>
          <w:color w:val="000000"/>
          <w:sz w:val="20"/>
          <w:szCs w:val="20"/>
        </w:rPr>
      </w:pPr>
      <w:r>
        <w:rPr>
          <w:color w:val="000000"/>
          <w:sz w:val="20"/>
          <w:szCs w:val="20"/>
        </w:rPr>
        <w:t>University</w:t>
      </w:r>
      <w:r w:rsidR="00BC1746">
        <w:rPr>
          <w:color w:val="000000"/>
          <w:sz w:val="20"/>
          <w:szCs w:val="20"/>
        </w:rPr>
        <w:t xml:space="preserve"> </w:t>
      </w:r>
      <w:r>
        <w:rPr>
          <w:color w:val="000000"/>
          <w:sz w:val="20"/>
          <w:szCs w:val="20"/>
        </w:rPr>
        <w:t>of Texas Dana Center Seminars</w:t>
      </w:r>
      <w:r w:rsidR="00565340" w:rsidRPr="00622DBE">
        <w:rPr>
          <w:color w:val="000000"/>
          <w:sz w:val="20"/>
          <w:szCs w:val="20"/>
        </w:rPr>
        <w:tab/>
      </w:r>
      <w:r>
        <w:rPr>
          <w:color w:val="000000"/>
          <w:sz w:val="20"/>
          <w:szCs w:val="20"/>
        </w:rPr>
        <w:t>2003 - 2004</w:t>
      </w:r>
      <w:r w:rsidR="00353951" w:rsidRPr="00622DBE">
        <w:rPr>
          <w:color w:val="000000"/>
          <w:sz w:val="20"/>
          <w:szCs w:val="20"/>
        </w:rPr>
        <w:tab/>
      </w:r>
      <w:r>
        <w:rPr>
          <w:color w:val="000000"/>
          <w:sz w:val="20"/>
          <w:szCs w:val="20"/>
        </w:rPr>
        <w:t>Math Education/Content Delivery</w:t>
      </w:r>
    </w:p>
    <w:p w:rsidR="00E85E45" w:rsidRPr="00E85E45" w:rsidRDefault="00E85E45" w:rsidP="00E85E45">
      <w:pPr>
        <w:rPr>
          <w:color w:val="000000"/>
          <w:sz w:val="20"/>
          <w:szCs w:val="20"/>
        </w:rPr>
      </w:pPr>
      <w:r w:rsidRPr="00E85E45">
        <w:rPr>
          <w:sz w:val="20"/>
          <w:szCs w:val="20"/>
        </w:rPr>
        <w:t xml:space="preserve">NCTM National Conference </w:t>
      </w:r>
      <w:r w:rsidRPr="00E85E45">
        <w:rPr>
          <w:sz w:val="20"/>
          <w:szCs w:val="20"/>
        </w:rPr>
        <w:tab/>
      </w:r>
      <w:r w:rsidRPr="00E85E45">
        <w:rPr>
          <w:sz w:val="20"/>
          <w:szCs w:val="20"/>
        </w:rPr>
        <w:tab/>
        <w:t>2004</w:t>
      </w:r>
      <w:r>
        <w:rPr>
          <w:sz w:val="20"/>
          <w:szCs w:val="20"/>
        </w:rPr>
        <w:tab/>
      </w:r>
      <w:r>
        <w:rPr>
          <w:sz w:val="20"/>
          <w:szCs w:val="20"/>
        </w:rPr>
        <w:tab/>
        <w:t>Math Education</w:t>
      </w:r>
    </w:p>
    <w:p w:rsidR="000A1064" w:rsidRPr="00622DBE" w:rsidRDefault="00565340" w:rsidP="009E02A8">
      <w:pPr>
        <w:rPr>
          <w:color w:val="000000"/>
          <w:sz w:val="20"/>
          <w:szCs w:val="20"/>
        </w:rPr>
      </w:pPr>
      <w:r w:rsidRPr="00622DBE">
        <w:rPr>
          <w:color w:val="000000"/>
          <w:sz w:val="20"/>
          <w:szCs w:val="20"/>
        </w:rPr>
        <w:tab/>
      </w:r>
    </w:p>
    <w:p w:rsidR="004B4661" w:rsidRDefault="004B4661" w:rsidP="009E02A8">
      <w:pPr>
        <w:rPr>
          <w:b/>
          <w:color w:val="000000"/>
          <w:u w:val="single"/>
        </w:rPr>
      </w:pPr>
    </w:p>
    <w:p w:rsidR="004B4661" w:rsidRDefault="004B4661" w:rsidP="009E02A8">
      <w:pPr>
        <w:rPr>
          <w:b/>
          <w:color w:val="000000"/>
          <w:u w:val="single"/>
        </w:rPr>
      </w:pPr>
    </w:p>
    <w:sectPr w:rsidR="004B4661" w:rsidSect="00A339D2">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86" w:rsidRDefault="00E07E86" w:rsidP="00A339D2">
      <w:r>
        <w:separator/>
      </w:r>
    </w:p>
  </w:endnote>
  <w:endnote w:type="continuationSeparator" w:id="0">
    <w:p w:rsidR="00E07E86" w:rsidRDefault="00E07E86" w:rsidP="00A339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86" w:rsidRDefault="00E07E86" w:rsidP="00A339D2">
      <w:r>
        <w:separator/>
      </w:r>
    </w:p>
  </w:footnote>
  <w:footnote w:type="continuationSeparator" w:id="0">
    <w:p w:rsidR="00E07E86" w:rsidRDefault="00E07E86" w:rsidP="00A33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37" w:rsidRDefault="009D7DA7">
    <w:pPr>
      <w:pStyle w:val="Header"/>
      <w:jc w:val="right"/>
    </w:pPr>
    <w:proofErr w:type="gramStart"/>
    <w:r>
      <w:t>Verlaan</w:t>
    </w:r>
    <w:r w:rsidR="00AC4637">
      <w:t xml:space="preserve">  </w:t>
    </w:r>
    <w:proofErr w:type="gramEnd"/>
    <w:fldSimple w:instr=" PAGE   \* MERGEFORMAT ">
      <w:r w:rsidR="00E93FD2">
        <w:rPr>
          <w:noProof/>
        </w:rPr>
        <w:t>4</w:t>
      </w:r>
    </w:fldSimple>
  </w:p>
  <w:p w:rsidR="00AC4637" w:rsidRDefault="00AC46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4E3"/>
    <w:multiLevelType w:val="multilevel"/>
    <w:tmpl w:val="0B283A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9F304FC"/>
    <w:multiLevelType w:val="multilevel"/>
    <w:tmpl w:val="EF1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8034EC"/>
    <w:multiLevelType w:val="hybridMultilevel"/>
    <w:tmpl w:val="16AAC5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5487C34"/>
    <w:multiLevelType w:val="hybridMultilevel"/>
    <w:tmpl w:val="FC9EF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B47BF8"/>
    <w:multiLevelType w:val="hybridMultilevel"/>
    <w:tmpl w:val="2BD87A08"/>
    <w:lvl w:ilvl="0" w:tplc="B9EE8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07007"/>
    <w:rsid w:val="000051D8"/>
    <w:rsid w:val="0000553E"/>
    <w:rsid w:val="00005F63"/>
    <w:rsid w:val="00006C91"/>
    <w:rsid w:val="00012469"/>
    <w:rsid w:val="00012A3A"/>
    <w:rsid w:val="0001492A"/>
    <w:rsid w:val="000150DB"/>
    <w:rsid w:val="00015DAA"/>
    <w:rsid w:val="000201E4"/>
    <w:rsid w:val="000222B7"/>
    <w:rsid w:val="00022C74"/>
    <w:rsid w:val="00025918"/>
    <w:rsid w:val="0002676E"/>
    <w:rsid w:val="00031FF0"/>
    <w:rsid w:val="00033B12"/>
    <w:rsid w:val="00037DB5"/>
    <w:rsid w:val="00042B09"/>
    <w:rsid w:val="0004354C"/>
    <w:rsid w:val="00044725"/>
    <w:rsid w:val="00045239"/>
    <w:rsid w:val="000500BB"/>
    <w:rsid w:val="0005018C"/>
    <w:rsid w:val="0005153E"/>
    <w:rsid w:val="000525AD"/>
    <w:rsid w:val="0006096C"/>
    <w:rsid w:val="000628FC"/>
    <w:rsid w:val="00064FF1"/>
    <w:rsid w:val="00070A51"/>
    <w:rsid w:val="000753B6"/>
    <w:rsid w:val="0008606E"/>
    <w:rsid w:val="00090101"/>
    <w:rsid w:val="00091E36"/>
    <w:rsid w:val="0009210E"/>
    <w:rsid w:val="00092C97"/>
    <w:rsid w:val="00094F49"/>
    <w:rsid w:val="00097752"/>
    <w:rsid w:val="000A1064"/>
    <w:rsid w:val="000A7FEA"/>
    <w:rsid w:val="000B0801"/>
    <w:rsid w:val="000B4D30"/>
    <w:rsid w:val="000B5C0B"/>
    <w:rsid w:val="000C19FC"/>
    <w:rsid w:val="000C2725"/>
    <w:rsid w:val="000D207C"/>
    <w:rsid w:val="000D2559"/>
    <w:rsid w:val="000D29A9"/>
    <w:rsid w:val="000E1224"/>
    <w:rsid w:val="000E1727"/>
    <w:rsid w:val="000E1D1B"/>
    <w:rsid w:val="000F0074"/>
    <w:rsid w:val="000F38D9"/>
    <w:rsid w:val="000F4BDC"/>
    <w:rsid w:val="000F58DF"/>
    <w:rsid w:val="00100DD8"/>
    <w:rsid w:val="0010180F"/>
    <w:rsid w:val="001023E0"/>
    <w:rsid w:val="00111220"/>
    <w:rsid w:val="00120786"/>
    <w:rsid w:val="001251AF"/>
    <w:rsid w:val="00126B1F"/>
    <w:rsid w:val="001277F7"/>
    <w:rsid w:val="001306AB"/>
    <w:rsid w:val="00131F3E"/>
    <w:rsid w:val="00136140"/>
    <w:rsid w:val="0013655E"/>
    <w:rsid w:val="00136A2B"/>
    <w:rsid w:val="0014056E"/>
    <w:rsid w:val="00140C54"/>
    <w:rsid w:val="00146502"/>
    <w:rsid w:val="00151395"/>
    <w:rsid w:val="00155590"/>
    <w:rsid w:val="0015675F"/>
    <w:rsid w:val="00157FB0"/>
    <w:rsid w:val="001629B5"/>
    <w:rsid w:val="00164B1E"/>
    <w:rsid w:val="001654D4"/>
    <w:rsid w:val="00170B30"/>
    <w:rsid w:val="00175490"/>
    <w:rsid w:val="001845AD"/>
    <w:rsid w:val="00187867"/>
    <w:rsid w:val="001919E4"/>
    <w:rsid w:val="001972D0"/>
    <w:rsid w:val="001977B0"/>
    <w:rsid w:val="001A1829"/>
    <w:rsid w:val="001A63E4"/>
    <w:rsid w:val="001A7F9E"/>
    <w:rsid w:val="001B4FB5"/>
    <w:rsid w:val="001C3535"/>
    <w:rsid w:val="001C3C3E"/>
    <w:rsid w:val="001D4700"/>
    <w:rsid w:val="001D4D37"/>
    <w:rsid w:val="001D603F"/>
    <w:rsid w:val="001E39E5"/>
    <w:rsid w:val="001E7E62"/>
    <w:rsid w:val="001F137E"/>
    <w:rsid w:val="001F3395"/>
    <w:rsid w:val="001F63AF"/>
    <w:rsid w:val="001F744A"/>
    <w:rsid w:val="001F79DC"/>
    <w:rsid w:val="001F7F18"/>
    <w:rsid w:val="002001A0"/>
    <w:rsid w:val="00205D2D"/>
    <w:rsid w:val="00211B77"/>
    <w:rsid w:val="00211DF6"/>
    <w:rsid w:val="00212063"/>
    <w:rsid w:val="00212751"/>
    <w:rsid w:val="00215D67"/>
    <w:rsid w:val="00216633"/>
    <w:rsid w:val="002166BA"/>
    <w:rsid w:val="00222609"/>
    <w:rsid w:val="00223037"/>
    <w:rsid w:val="00226923"/>
    <w:rsid w:val="002314C0"/>
    <w:rsid w:val="0023306C"/>
    <w:rsid w:val="00234C83"/>
    <w:rsid w:val="0023539D"/>
    <w:rsid w:val="002438ED"/>
    <w:rsid w:val="00243E11"/>
    <w:rsid w:val="00245627"/>
    <w:rsid w:val="00246954"/>
    <w:rsid w:val="00251387"/>
    <w:rsid w:val="0025449A"/>
    <w:rsid w:val="002554F3"/>
    <w:rsid w:val="00260891"/>
    <w:rsid w:val="00262240"/>
    <w:rsid w:val="00262CBB"/>
    <w:rsid w:val="00262FDC"/>
    <w:rsid w:val="00264AAC"/>
    <w:rsid w:val="002709E2"/>
    <w:rsid w:val="00277B37"/>
    <w:rsid w:val="00282413"/>
    <w:rsid w:val="002863EE"/>
    <w:rsid w:val="002876DA"/>
    <w:rsid w:val="002921A1"/>
    <w:rsid w:val="0029501C"/>
    <w:rsid w:val="00296C8C"/>
    <w:rsid w:val="002A085B"/>
    <w:rsid w:val="002A68CF"/>
    <w:rsid w:val="002A7CB9"/>
    <w:rsid w:val="002B054D"/>
    <w:rsid w:val="002B407E"/>
    <w:rsid w:val="002B6144"/>
    <w:rsid w:val="002B6E1E"/>
    <w:rsid w:val="002C6E0E"/>
    <w:rsid w:val="002D4783"/>
    <w:rsid w:val="002E4944"/>
    <w:rsid w:val="002F374D"/>
    <w:rsid w:val="002F414A"/>
    <w:rsid w:val="002F4BBD"/>
    <w:rsid w:val="002F7E2B"/>
    <w:rsid w:val="00300894"/>
    <w:rsid w:val="00302DFF"/>
    <w:rsid w:val="00307A3E"/>
    <w:rsid w:val="00311F6B"/>
    <w:rsid w:val="00312C1B"/>
    <w:rsid w:val="00314E8C"/>
    <w:rsid w:val="00315909"/>
    <w:rsid w:val="003216CF"/>
    <w:rsid w:val="00326314"/>
    <w:rsid w:val="00332B06"/>
    <w:rsid w:val="00333F5A"/>
    <w:rsid w:val="00337B80"/>
    <w:rsid w:val="00337E8D"/>
    <w:rsid w:val="00347C4B"/>
    <w:rsid w:val="00352C3D"/>
    <w:rsid w:val="00353951"/>
    <w:rsid w:val="00353EDC"/>
    <w:rsid w:val="0035584D"/>
    <w:rsid w:val="0036005A"/>
    <w:rsid w:val="003720F5"/>
    <w:rsid w:val="003729E9"/>
    <w:rsid w:val="00383E69"/>
    <w:rsid w:val="003873C2"/>
    <w:rsid w:val="00390A4A"/>
    <w:rsid w:val="003926D6"/>
    <w:rsid w:val="0039629F"/>
    <w:rsid w:val="003A40F8"/>
    <w:rsid w:val="003A55FD"/>
    <w:rsid w:val="003B775B"/>
    <w:rsid w:val="003C567C"/>
    <w:rsid w:val="003C7069"/>
    <w:rsid w:val="003D340E"/>
    <w:rsid w:val="003D437F"/>
    <w:rsid w:val="003D47A2"/>
    <w:rsid w:val="003E1ED1"/>
    <w:rsid w:val="003E424F"/>
    <w:rsid w:val="003E6EB7"/>
    <w:rsid w:val="003F1789"/>
    <w:rsid w:val="003F38F3"/>
    <w:rsid w:val="003F3986"/>
    <w:rsid w:val="003F7261"/>
    <w:rsid w:val="003F7D85"/>
    <w:rsid w:val="0040300C"/>
    <w:rsid w:val="00403D44"/>
    <w:rsid w:val="00405607"/>
    <w:rsid w:val="00405F02"/>
    <w:rsid w:val="00407453"/>
    <w:rsid w:val="00410A80"/>
    <w:rsid w:val="004174FA"/>
    <w:rsid w:val="00420597"/>
    <w:rsid w:val="00430015"/>
    <w:rsid w:val="00431605"/>
    <w:rsid w:val="00431E10"/>
    <w:rsid w:val="00433977"/>
    <w:rsid w:val="004354AD"/>
    <w:rsid w:val="00445333"/>
    <w:rsid w:val="00447C37"/>
    <w:rsid w:val="00450A4D"/>
    <w:rsid w:val="00451C91"/>
    <w:rsid w:val="00453A54"/>
    <w:rsid w:val="0045470E"/>
    <w:rsid w:val="00462F01"/>
    <w:rsid w:val="00464D45"/>
    <w:rsid w:val="004670DC"/>
    <w:rsid w:val="00471DF1"/>
    <w:rsid w:val="004724A8"/>
    <w:rsid w:val="00476887"/>
    <w:rsid w:val="00480F3C"/>
    <w:rsid w:val="0048109F"/>
    <w:rsid w:val="004837F3"/>
    <w:rsid w:val="00484D9F"/>
    <w:rsid w:val="00484EC5"/>
    <w:rsid w:val="00485D5C"/>
    <w:rsid w:val="00493749"/>
    <w:rsid w:val="00494375"/>
    <w:rsid w:val="004B1DBB"/>
    <w:rsid w:val="004B2BAB"/>
    <w:rsid w:val="004B4661"/>
    <w:rsid w:val="004B515E"/>
    <w:rsid w:val="004B75EE"/>
    <w:rsid w:val="004B795C"/>
    <w:rsid w:val="004C117F"/>
    <w:rsid w:val="004C22FB"/>
    <w:rsid w:val="004C4D7C"/>
    <w:rsid w:val="004D57E0"/>
    <w:rsid w:val="004D7D5C"/>
    <w:rsid w:val="004E0C09"/>
    <w:rsid w:val="004E4713"/>
    <w:rsid w:val="004E627A"/>
    <w:rsid w:val="004E6376"/>
    <w:rsid w:val="004F13BB"/>
    <w:rsid w:val="004F63DD"/>
    <w:rsid w:val="00502EB5"/>
    <w:rsid w:val="005031AE"/>
    <w:rsid w:val="005057F9"/>
    <w:rsid w:val="00506D76"/>
    <w:rsid w:val="00507007"/>
    <w:rsid w:val="00511B4B"/>
    <w:rsid w:val="0051240A"/>
    <w:rsid w:val="00514D0F"/>
    <w:rsid w:val="00536198"/>
    <w:rsid w:val="005365D1"/>
    <w:rsid w:val="005460E2"/>
    <w:rsid w:val="005476CA"/>
    <w:rsid w:val="005559AC"/>
    <w:rsid w:val="005564DB"/>
    <w:rsid w:val="00565340"/>
    <w:rsid w:val="00566EEB"/>
    <w:rsid w:val="005709DE"/>
    <w:rsid w:val="00572504"/>
    <w:rsid w:val="005773CD"/>
    <w:rsid w:val="00580B0D"/>
    <w:rsid w:val="00581A79"/>
    <w:rsid w:val="0058242E"/>
    <w:rsid w:val="0058386F"/>
    <w:rsid w:val="00587119"/>
    <w:rsid w:val="00587881"/>
    <w:rsid w:val="00593CD1"/>
    <w:rsid w:val="0059443B"/>
    <w:rsid w:val="005A0335"/>
    <w:rsid w:val="005A1A03"/>
    <w:rsid w:val="005A3F31"/>
    <w:rsid w:val="005A54AA"/>
    <w:rsid w:val="005A5A9B"/>
    <w:rsid w:val="005A63D0"/>
    <w:rsid w:val="005B11CB"/>
    <w:rsid w:val="005B1A20"/>
    <w:rsid w:val="005B2B7D"/>
    <w:rsid w:val="005B384C"/>
    <w:rsid w:val="005B529D"/>
    <w:rsid w:val="005C37ED"/>
    <w:rsid w:val="005C3FD4"/>
    <w:rsid w:val="005C580A"/>
    <w:rsid w:val="005D395C"/>
    <w:rsid w:val="005D760F"/>
    <w:rsid w:val="005E08BE"/>
    <w:rsid w:val="005E6A90"/>
    <w:rsid w:val="005E7F57"/>
    <w:rsid w:val="005F0811"/>
    <w:rsid w:val="005F2F5D"/>
    <w:rsid w:val="005F5453"/>
    <w:rsid w:val="005F573A"/>
    <w:rsid w:val="00600423"/>
    <w:rsid w:val="00607599"/>
    <w:rsid w:val="00614A42"/>
    <w:rsid w:val="00620997"/>
    <w:rsid w:val="006216BA"/>
    <w:rsid w:val="00622DBE"/>
    <w:rsid w:val="00624130"/>
    <w:rsid w:val="0063128B"/>
    <w:rsid w:val="00633174"/>
    <w:rsid w:val="00633A14"/>
    <w:rsid w:val="006358D8"/>
    <w:rsid w:val="00646209"/>
    <w:rsid w:val="0065093D"/>
    <w:rsid w:val="00653ED6"/>
    <w:rsid w:val="0065446C"/>
    <w:rsid w:val="00654F1D"/>
    <w:rsid w:val="00656EED"/>
    <w:rsid w:val="00667855"/>
    <w:rsid w:val="00670186"/>
    <w:rsid w:val="00670D81"/>
    <w:rsid w:val="00673C7D"/>
    <w:rsid w:val="0067445E"/>
    <w:rsid w:val="0068127F"/>
    <w:rsid w:val="006836DF"/>
    <w:rsid w:val="00684241"/>
    <w:rsid w:val="006855D1"/>
    <w:rsid w:val="00687140"/>
    <w:rsid w:val="006917DD"/>
    <w:rsid w:val="00693B8C"/>
    <w:rsid w:val="00695CF1"/>
    <w:rsid w:val="006961A0"/>
    <w:rsid w:val="006A01A1"/>
    <w:rsid w:val="006B081B"/>
    <w:rsid w:val="006B2187"/>
    <w:rsid w:val="006B2676"/>
    <w:rsid w:val="006B2B6E"/>
    <w:rsid w:val="006B7A3F"/>
    <w:rsid w:val="006C158D"/>
    <w:rsid w:val="006D4EF6"/>
    <w:rsid w:val="006D5D54"/>
    <w:rsid w:val="006E4ACA"/>
    <w:rsid w:val="006F29C4"/>
    <w:rsid w:val="006F5C4F"/>
    <w:rsid w:val="00712E07"/>
    <w:rsid w:val="00713D7B"/>
    <w:rsid w:val="00717E6D"/>
    <w:rsid w:val="00717EF0"/>
    <w:rsid w:val="007200FF"/>
    <w:rsid w:val="00721BE2"/>
    <w:rsid w:val="00722CF7"/>
    <w:rsid w:val="00726FF0"/>
    <w:rsid w:val="0072724D"/>
    <w:rsid w:val="0073226A"/>
    <w:rsid w:val="0074341D"/>
    <w:rsid w:val="00750136"/>
    <w:rsid w:val="007515C3"/>
    <w:rsid w:val="00751C45"/>
    <w:rsid w:val="00752366"/>
    <w:rsid w:val="00753DFF"/>
    <w:rsid w:val="0076326B"/>
    <w:rsid w:val="007644F8"/>
    <w:rsid w:val="00765BA2"/>
    <w:rsid w:val="00767314"/>
    <w:rsid w:val="00767BD8"/>
    <w:rsid w:val="00770344"/>
    <w:rsid w:val="0077275E"/>
    <w:rsid w:val="00773EF4"/>
    <w:rsid w:val="007743EE"/>
    <w:rsid w:val="00774988"/>
    <w:rsid w:val="00774A0A"/>
    <w:rsid w:val="007832D5"/>
    <w:rsid w:val="00783ADE"/>
    <w:rsid w:val="00794DE3"/>
    <w:rsid w:val="00795011"/>
    <w:rsid w:val="007A5D6D"/>
    <w:rsid w:val="007A6894"/>
    <w:rsid w:val="007B1B9D"/>
    <w:rsid w:val="007B55FA"/>
    <w:rsid w:val="007B67FE"/>
    <w:rsid w:val="007B6C00"/>
    <w:rsid w:val="007B6ED4"/>
    <w:rsid w:val="007C07C9"/>
    <w:rsid w:val="007C3DAD"/>
    <w:rsid w:val="007C73C1"/>
    <w:rsid w:val="007D65C7"/>
    <w:rsid w:val="007E3A99"/>
    <w:rsid w:val="007E5D87"/>
    <w:rsid w:val="007F16D8"/>
    <w:rsid w:val="007F1ECE"/>
    <w:rsid w:val="007F1FF0"/>
    <w:rsid w:val="007F213D"/>
    <w:rsid w:val="007F23FD"/>
    <w:rsid w:val="00802D14"/>
    <w:rsid w:val="0080328A"/>
    <w:rsid w:val="00804D62"/>
    <w:rsid w:val="00811140"/>
    <w:rsid w:val="0081282A"/>
    <w:rsid w:val="00815018"/>
    <w:rsid w:val="00815385"/>
    <w:rsid w:val="00816DC5"/>
    <w:rsid w:val="00821BFD"/>
    <w:rsid w:val="00824395"/>
    <w:rsid w:val="008277E3"/>
    <w:rsid w:val="008346D7"/>
    <w:rsid w:val="00834C3C"/>
    <w:rsid w:val="00837F37"/>
    <w:rsid w:val="00840897"/>
    <w:rsid w:val="008423D8"/>
    <w:rsid w:val="00846165"/>
    <w:rsid w:val="00846E97"/>
    <w:rsid w:val="008508A3"/>
    <w:rsid w:val="00864CF2"/>
    <w:rsid w:val="0086666C"/>
    <w:rsid w:val="00880D67"/>
    <w:rsid w:val="00892377"/>
    <w:rsid w:val="00892A5B"/>
    <w:rsid w:val="0089650D"/>
    <w:rsid w:val="0089731E"/>
    <w:rsid w:val="008A15D1"/>
    <w:rsid w:val="008A5280"/>
    <w:rsid w:val="008B0252"/>
    <w:rsid w:val="008B31BD"/>
    <w:rsid w:val="008B3489"/>
    <w:rsid w:val="008C1BAD"/>
    <w:rsid w:val="008C4E73"/>
    <w:rsid w:val="008D13C6"/>
    <w:rsid w:val="008D44DE"/>
    <w:rsid w:val="008D78F6"/>
    <w:rsid w:val="008E0895"/>
    <w:rsid w:val="008F03AA"/>
    <w:rsid w:val="008F0662"/>
    <w:rsid w:val="008F2FE7"/>
    <w:rsid w:val="008F5019"/>
    <w:rsid w:val="009009E6"/>
    <w:rsid w:val="009014A4"/>
    <w:rsid w:val="0090207B"/>
    <w:rsid w:val="00903924"/>
    <w:rsid w:val="0090698A"/>
    <w:rsid w:val="00910DE0"/>
    <w:rsid w:val="0091738A"/>
    <w:rsid w:val="00917528"/>
    <w:rsid w:val="0092016B"/>
    <w:rsid w:val="00933032"/>
    <w:rsid w:val="00934984"/>
    <w:rsid w:val="00934F7D"/>
    <w:rsid w:val="009356A4"/>
    <w:rsid w:val="00937405"/>
    <w:rsid w:val="009377D0"/>
    <w:rsid w:val="009410E1"/>
    <w:rsid w:val="00956348"/>
    <w:rsid w:val="009674C8"/>
    <w:rsid w:val="00970019"/>
    <w:rsid w:val="00970E7F"/>
    <w:rsid w:val="00974E9E"/>
    <w:rsid w:val="00980FC3"/>
    <w:rsid w:val="00983492"/>
    <w:rsid w:val="009872CE"/>
    <w:rsid w:val="009910AE"/>
    <w:rsid w:val="009942F6"/>
    <w:rsid w:val="009A0ADC"/>
    <w:rsid w:val="009A1374"/>
    <w:rsid w:val="009A38F3"/>
    <w:rsid w:val="009B542A"/>
    <w:rsid w:val="009D3FC7"/>
    <w:rsid w:val="009D6C69"/>
    <w:rsid w:val="009D7DA7"/>
    <w:rsid w:val="009E02A8"/>
    <w:rsid w:val="009E0372"/>
    <w:rsid w:val="009E0EC0"/>
    <w:rsid w:val="009E38C6"/>
    <w:rsid w:val="009E712B"/>
    <w:rsid w:val="009F29E1"/>
    <w:rsid w:val="009F3F86"/>
    <w:rsid w:val="00A02F1E"/>
    <w:rsid w:val="00A13D98"/>
    <w:rsid w:val="00A26DBD"/>
    <w:rsid w:val="00A31D61"/>
    <w:rsid w:val="00A333B6"/>
    <w:rsid w:val="00A339D2"/>
    <w:rsid w:val="00A36678"/>
    <w:rsid w:val="00A413A3"/>
    <w:rsid w:val="00A41F66"/>
    <w:rsid w:val="00A4649E"/>
    <w:rsid w:val="00A53372"/>
    <w:rsid w:val="00A611E1"/>
    <w:rsid w:val="00A6422A"/>
    <w:rsid w:val="00A733E2"/>
    <w:rsid w:val="00A73AD9"/>
    <w:rsid w:val="00A82A16"/>
    <w:rsid w:val="00A82B56"/>
    <w:rsid w:val="00A910AC"/>
    <w:rsid w:val="00A97EC9"/>
    <w:rsid w:val="00AA1450"/>
    <w:rsid w:val="00AA7C86"/>
    <w:rsid w:val="00AB0D5A"/>
    <w:rsid w:val="00AB11ED"/>
    <w:rsid w:val="00AB6B4B"/>
    <w:rsid w:val="00AC4637"/>
    <w:rsid w:val="00AC5DB1"/>
    <w:rsid w:val="00AE04B2"/>
    <w:rsid w:val="00AE16B3"/>
    <w:rsid w:val="00AF5813"/>
    <w:rsid w:val="00B02FBC"/>
    <w:rsid w:val="00B06312"/>
    <w:rsid w:val="00B07F73"/>
    <w:rsid w:val="00B161D2"/>
    <w:rsid w:val="00B17923"/>
    <w:rsid w:val="00B17D7C"/>
    <w:rsid w:val="00B2023F"/>
    <w:rsid w:val="00B22693"/>
    <w:rsid w:val="00B2479E"/>
    <w:rsid w:val="00B27B8B"/>
    <w:rsid w:val="00B34A6A"/>
    <w:rsid w:val="00B37ED0"/>
    <w:rsid w:val="00B40D48"/>
    <w:rsid w:val="00B4319F"/>
    <w:rsid w:val="00B446ED"/>
    <w:rsid w:val="00B47F3E"/>
    <w:rsid w:val="00B51253"/>
    <w:rsid w:val="00B628A2"/>
    <w:rsid w:val="00B6375C"/>
    <w:rsid w:val="00B6719C"/>
    <w:rsid w:val="00B719D0"/>
    <w:rsid w:val="00B74232"/>
    <w:rsid w:val="00B7689B"/>
    <w:rsid w:val="00B76BB1"/>
    <w:rsid w:val="00B92376"/>
    <w:rsid w:val="00B95E31"/>
    <w:rsid w:val="00BA3694"/>
    <w:rsid w:val="00BC07B3"/>
    <w:rsid w:val="00BC1746"/>
    <w:rsid w:val="00BC64EE"/>
    <w:rsid w:val="00BD370D"/>
    <w:rsid w:val="00BD6002"/>
    <w:rsid w:val="00BE1980"/>
    <w:rsid w:val="00BE1FD5"/>
    <w:rsid w:val="00BE4E55"/>
    <w:rsid w:val="00BE5B75"/>
    <w:rsid w:val="00BF091E"/>
    <w:rsid w:val="00C01581"/>
    <w:rsid w:val="00C029FC"/>
    <w:rsid w:val="00C04DF8"/>
    <w:rsid w:val="00C07420"/>
    <w:rsid w:val="00C10174"/>
    <w:rsid w:val="00C112F9"/>
    <w:rsid w:val="00C20499"/>
    <w:rsid w:val="00C24289"/>
    <w:rsid w:val="00C30F1C"/>
    <w:rsid w:val="00C365BE"/>
    <w:rsid w:val="00C36B8C"/>
    <w:rsid w:val="00C4432D"/>
    <w:rsid w:val="00C53C1E"/>
    <w:rsid w:val="00C753D9"/>
    <w:rsid w:val="00C76BB5"/>
    <w:rsid w:val="00C772C7"/>
    <w:rsid w:val="00C95BF8"/>
    <w:rsid w:val="00C97CAE"/>
    <w:rsid w:val="00CA5D45"/>
    <w:rsid w:val="00CB2CD6"/>
    <w:rsid w:val="00CB7FD5"/>
    <w:rsid w:val="00CC26FF"/>
    <w:rsid w:val="00CD3259"/>
    <w:rsid w:val="00CE3A00"/>
    <w:rsid w:val="00CE5E33"/>
    <w:rsid w:val="00CE63E2"/>
    <w:rsid w:val="00CF357C"/>
    <w:rsid w:val="00CF7663"/>
    <w:rsid w:val="00D009B2"/>
    <w:rsid w:val="00D034C8"/>
    <w:rsid w:val="00D04A3B"/>
    <w:rsid w:val="00D06A5A"/>
    <w:rsid w:val="00D113F0"/>
    <w:rsid w:val="00D133A3"/>
    <w:rsid w:val="00D215C7"/>
    <w:rsid w:val="00D2247E"/>
    <w:rsid w:val="00D22AC0"/>
    <w:rsid w:val="00D2458D"/>
    <w:rsid w:val="00D2499D"/>
    <w:rsid w:val="00D26379"/>
    <w:rsid w:val="00D26A5C"/>
    <w:rsid w:val="00D35B6E"/>
    <w:rsid w:val="00D35F00"/>
    <w:rsid w:val="00D42A93"/>
    <w:rsid w:val="00D432A6"/>
    <w:rsid w:val="00D450F5"/>
    <w:rsid w:val="00D461F0"/>
    <w:rsid w:val="00D47C5A"/>
    <w:rsid w:val="00D50837"/>
    <w:rsid w:val="00D52D40"/>
    <w:rsid w:val="00D5496D"/>
    <w:rsid w:val="00D64D47"/>
    <w:rsid w:val="00D651BE"/>
    <w:rsid w:val="00D702F5"/>
    <w:rsid w:val="00D83720"/>
    <w:rsid w:val="00D855C9"/>
    <w:rsid w:val="00D954D0"/>
    <w:rsid w:val="00D977DA"/>
    <w:rsid w:val="00DA36E1"/>
    <w:rsid w:val="00DA56C1"/>
    <w:rsid w:val="00DB14CB"/>
    <w:rsid w:val="00DC1644"/>
    <w:rsid w:val="00DC30AF"/>
    <w:rsid w:val="00DC44D2"/>
    <w:rsid w:val="00DC4CE6"/>
    <w:rsid w:val="00DC4DE4"/>
    <w:rsid w:val="00DC769F"/>
    <w:rsid w:val="00DC7DD3"/>
    <w:rsid w:val="00DD3BDA"/>
    <w:rsid w:val="00DD3EE1"/>
    <w:rsid w:val="00DE1DF0"/>
    <w:rsid w:val="00DE252C"/>
    <w:rsid w:val="00DE36EE"/>
    <w:rsid w:val="00DE57CA"/>
    <w:rsid w:val="00DE75B3"/>
    <w:rsid w:val="00DF121B"/>
    <w:rsid w:val="00DF25F7"/>
    <w:rsid w:val="00E03573"/>
    <w:rsid w:val="00E07A31"/>
    <w:rsid w:val="00E07E86"/>
    <w:rsid w:val="00E11308"/>
    <w:rsid w:val="00E1624A"/>
    <w:rsid w:val="00E233F1"/>
    <w:rsid w:val="00E234D4"/>
    <w:rsid w:val="00E244C9"/>
    <w:rsid w:val="00E245C7"/>
    <w:rsid w:val="00E33540"/>
    <w:rsid w:val="00E34F27"/>
    <w:rsid w:val="00E3614A"/>
    <w:rsid w:val="00E4416C"/>
    <w:rsid w:val="00E45A09"/>
    <w:rsid w:val="00E52137"/>
    <w:rsid w:val="00E62508"/>
    <w:rsid w:val="00E65104"/>
    <w:rsid w:val="00E652D9"/>
    <w:rsid w:val="00E7044D"/>
    <w:rsid w:val="00E74A73"/>
    <w:rsid w:val="00E85839"/>
    <w:rsid w:val="00E85E45"/>
    <w:rsid w:val="00E86D60"/>
    <w:rsid w:val="00E87135"/>
    <w:rsid w:val="00E90F14"/>
    <w:rsid w:val="00E928E8"/>
    <w:rsid w:val="00E93FD2"/>
    <w:rsid w:val="00E977DD"/>
    <w:rsid w:val="00E97FC4"/>
    <w:rsid w:val="00EA0600"/>
    <w:rsid w:val="00EA2D29"/>
    <w:rsid w:val="00EA6AC6"/>
    <w:rsid w:val="00EB0955"/>
    <w:rsid w:val="00EB0FD5"/>
    <w:rsid w:val="00EB495C"/>
    <w:rsid w:val="00EB5382"/>
    <w:rsid w:val="00EC015B"/>
    <w:rsid w:val="00EC101B"/>
    <w:rsid w:val="00EC165D"/>
    <w:rsid w:val="00EC263F"/>
    <w:rsid w:val="00EC496F"/>
    <w:rsid w:val="00EC623D"/>
    <w:rsid w:val="00EC6C87"/>
    <w:rsid w:val="00EC73B9"/>
    <w:rsid w:val="00ED381E"/>
    <w:rsid w:val="00ED52BB"/>
    <w:rsid w:val="00EF1EC8"/>
    <w:rsid w:val="00EF3496"/>
    <w:rsid w:val="00F01D39"/>
    <w:rsid w:val="00F042EE"/>
    <w:rsid w:val="00F05F95"/>
    <w:rsid w:val="00F11F0D"/>
    <w:rsid w:val="00F126A0"/>
    <w:rsid w:val="00F13826"/>
    <w:rsid w:val="00F163B6"/>
    <w:rsid w:val="00F16993"/>
    <w:rsid w:val="00F23BB6"/>
    <w:rsid w:val="00F25CCC"/>
    <w:rsid w:val="00F2774B"/>
    <w:rsid w:val="00F3150E"/>
    <w:rsid w:val="00F32987"/>
    <w:rsid w:val="00F34727"/>
    <w:rsid w:val="00F40338"/>
    <w:rsid w:val="00F40F18"/>
    <w:rsid w:val="00F431C3"/>
    <w:rsid w:val="00F44AA9"/>
    <w:rsid w:val="00F45C20"/>
    <w:rsid w:val="00F53713"/>
    <w:rsid w:val="00F53C88"/>
    <w:rsid w:val="00F54B15"/>
    <w:rsid w:val="00F56C26"/>
    <w:rsid w:val="00F67DDB"/>
    <w:rsid w:val="00F72DCB"/>
    <w:rsid w:val="00F93A8C"/>
    <w:rsid w:val="00F94600"/>
    <w:rsid w:val="00F9649F"/>
    <w:rsid w:val="00F97B0B"/>
    <w:rsid w:val="00FA03A0"/>
    <w:rsid w:val="00FA4BC7"/>
    <w:rsid w:val="00FB65D5"/>
    <w:rsid w:val="00FB6C84"/>
    <w:rsid w:val="00FD0CA1"/>
    <w:rsid w:val="00FD6817"/>
    <w:rsid w:val="00FD6AB5"/>
    <w:rsid w:val="00FE4531"/>
    <w:rsid w:val="00FE4FC8"/>
    <w:rsid w:val="00FE5B42"/>
    <w:rsid w:val="00FE5C28"/>
    <w:rsid w:val="00FF0E81"/>
    <w:rsid w:val="00FF0F16"/>
    <w:rsid w:val="00FF1584"/>
    <w:rsid w:val="00FF1A54"/>
    <w:rsid w:val="00FF7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33"/>
    <w:rPr>
      <w:sz w:val="24"/>
      <w:szCs w:val="24"/>
    </w:rPr>
  </w:style>
  <w:style w:type="paragraph" w:styleId="Heading1">
    <w:name w:val="heading 1"/>
    <w:basedOn w:val="Normal"/>
    <w:link w:val="Heading1Char"/>
    <w:uiPriority w:val="9"/>
    <w:qFormat/>
    <w:rsid w:val="00507007"/>
    <w:pPr>
      <w:jc w:val="center"/>
      <w:outlineLvl w:val="0"/>
    </w:pPr>
    <w:rPr>
      <w:b/>
      <w:bCs/>
      <w:color w:val="000000"/>
      <w:kern w:val="36"/>
      <w:sz w:val="28"/>
      <w:szCs w:val="28"/>
    </w:rPr>
  </w:style>
  <w:style w:type="paragraph" w:styleId="Heading2">
    <w:name w:val="heading 2"/>
    <w:basedOn w:val="Normal"/>
    <w:next w:val="Normal"/>
    <w:link w:val="Heading2Char"/>
    <w:semiHidden/>
    <w:unhideWhenUsed/>
    <w:qFormat/>
    <w:rsid w:val="00F163B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7007"/>
    <w:rPr>
      <w:b/>
      <w:bCs/>
      <w:color w:val="000000"/>
      <w:kern w:val="36"/>
      <w:sz w:val="28"/>
      <w:szCs w:val="28"/>
    </w:rPr>
  </w:style>
  <w:style w:type="character" w:styleId="Hyperlink">
    <w:name w:val="Hyperlink"/>
    <w:uiPriority w:val="99"/>
    <w:unhideWhenUsed/>
    <w:rsid w:val="00507007"/>
    <w:rPr>
      <w:color w:val="FFFFFF"/>
      <w:u w:val="single"/>
    </w:rPr>
  </w:style>
  <w:style w:type="character" w:styleId="FollowedHyperlink">
    <w:name w:val="FollowedHyperlink"/>
    <w:rsid w:val="00353EDC"/>
    <w:rPr>
      <w:color w:val="800080"/>
      <w:u w:val="single"/>
    </w:rPr>
  </w:style>
  <w:style w:type="paragraph" w:styleId="Header">
    <w:name w:val="header"/>
    <w:basedOn w:val="Normal"/>
    <w:link w:val="HeaderChar"/>
    <w:uiPriority w:val="99"/>
    <w:rsid w:val="00A339D2"/>
    <w:pPr>
      <w:tabs>
        <w:tab w:val="center" w:pos="4680"/>
        <w:tab w:val="right" w:pos="9360"/>
      </w:tabs>
    </w:pPr>
  </w:style>
  <w:style w:type="character" w:customStyle="1" w:styleId="HeaderChar">
    <w:name w:val="Header Char"/>
    <w:link w:val="Header"/>
    <w:uiPriority w:val="99"/>
    <w:rsid w:val="00A339D2"/>
    <w:rPr>
      <w:sz w:val="24"/>
      <w:szCs w:val="24"/>
    </w:rPr>
  </w:style>
  <w:style w:type="paragraph" w:styleId="Footer">
    <w:name w:val="footer"/>
    <w:basedOn w:val="Normal"/>
    <w:link w:val="FooterChar"/>
    <w:rsid w:val="00A339D2"/>
    <w:pPr>
      <w:tabs>
        <w:tab w:val="center" w:pos="4680"/>
        <w:tab w:val="right" w:pos="9360"/>
      </w:tabs>
    </w:pPr>
  </w:style>
  <w:style w:type="character" w:customStyle="1" w:styleId="FooterChar">
    <w:name w:val="Footer Char"/>
    <w:link w:val="Footer"/>
    <w:rsid w:val="00A339D2"/>
    <w:rPr>
      <w:sz w:val="24"/>
      <w:szCs w:val="24"/>
    </w:rPr>
  </w:style>
  <w:style w:type="character" w:styleId="Strong">
    <w:name w:val="Strong"/>
    <w:uiPriority w:val="22"/>
    <w:qFormat/>
    <w:rsid w:val="00B27B8B"/>
    <w:rPr>
      <w:b/>
      <w:bCs/>
    </w:rPr>
  </w:style>
  <w:style w:type="paragraph" w:styleId="NoSpacing">
    <w:name w:val="No Spacing"/>
    <w:uiPriority w:val="1"/>
    <w:qFormat/>
    <w:rsid w:val="00045239"/>
    <w:rPr>
      <w:rFonts w:ascii="Calibri" w:eastAsia="Calibri" w:hAnsi="Calibri"/>
      <w:sz w:val="22"/>
      <w:szCs w:val="22"/>
    </w:rPr>
  </w:style>
  <w:style w:type="character" w:styleId="Emphasis">
    <w:name w:val="Emphasis"/>
    <w:uiPriority w:val="20"/>
    <w:qFormat/>
    <w:rsid w:val="00126B1F"/>
    <w:rPr>
      <w:i/>
      <w:iCs/>
    </w:rPr>
  </w:style>
  <w:style w:type="paragraph" w:styleId="NormalWeb">
    <w:name w:val="Normal (Web)"/>
    <w:basedOn w:val="Normal"/>
    <w:uiPriority w:val="99"/>
    <w:unhideWhenUsed/>
    <w:rsid w:val="007832D5"/>
    <w:pPr>
      <w:spacing w:before="150" w:after="150"/>
    </w:pPr>
    <w:rPr>
      <w:sz w:val="20"/>
      <w:szCs w:val="20"/>
    </w:rPr>
  </w:style>
  <w:style w:type="character" w:customStyle="1" w:styleId="slug-doi">
    <w:name w:val="slug-doi"/>
    <w:rsid w:val="003216CF"/>
  </w:style>
  <w:style w:type="paragraph" w:styleId="ListParagraph">
    <w:name w:val="List Paragraph"/>
    <w:basedOn w:val="Normal"/>
    <w:uiPriority w:val="34"/>
    <w:qFormat/>
    <w:rsid w:val="00212751"/>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semiHidden/>
    <w:rsid w:val="00F163B6"/>
    <w:rPr>
      <w:rFonts w:ascii="Cambria" w:eastAsia="Times New Roman" w:hAnsi="Cambria" w:cs="Times New Roman"/>
      <w:b/>
      <w:bCs/>
      <w:i/>
      <w:iCs/>
      <w:sz w:val="28"/>
      <w:szCs w:val="28"/>
    </w:rPr>
  </w:style>
  <w:style w:type="character" w:customStyle="1" w:styleId="A12">
    <w:name w:val="A12"/>
    <w:uiPriority w:val="99"/>
    <w:rsid w:val="00F163B6"/>
    <w:rPr>
      <w:rFonts w:cs="Myriad Pro"/>
      <w:b/>
      <w:bCs/>
      <w:color w:val="000000"/>
      <w:sz w:val="21"/>
      <w:szCs w:val="21"/>
    </w:rPr>
  </w:style>
  <w:style w:type="paragraph" w:styleId="Subtitle">
    <w:name w:val="Subtitle"/>
    <w:basedOn w:val="Normal"/>
    <w:next w:val="Normal"/>
    <w:link w:val="SubtitleChar"/>
    <w:qFormat/>
    <w:rsid w:val="005B11CB"/>
    <w:pPr>
      <w:spacing w:after="60"/>
      <w:jc w:val="center"/>
      <w:outlineLvl w:val="1"/>
    </w:pPr>
    <w:rPr>
      <w:rFonts w:ascii="Cambria" w:hAnsi="Cambria"/>
    </w:rPr>
  </w:style>
  <w:style w:type="character" w:customStyle="1" w:styleId="SubtitleChar">
    <w:name w:val="Subtitle Char"/>
    <w:link w:val="Subtitle"/>
    <w:rsid w:val="005B11CB"/>
    <w:rPr>
      <w:rFonts w:ascii="Cambria" w:eastAsia="Times New Roman" w:hAnsi="Cambria" w:cs="Times New Roman"/>
      <w:sz w:val="24"/>
      <w:szCs w:val="24"/>
    </w:rPr>
  </w:style>
  <w:style w:type="character" w:customStyle="1" w:styleId="wsite-logo">
    <w:name w:val="wsite-logo"/>
    <w:basedOn w:val="DefaultParagraphFont"/>
    <w:rsid w:val="004F13BB"/>
  </w:style>
</w:styles>
</file>

<file path=word/webSettings.xml><?xml version="1.0" encoding="utf-8"?>
<w:webSettings xmlns:r="http://schemas.openxmlformats.org/officeDocument/2006/relationships" xmlns:w="http://schemas.openxmlformats.org/wordprocessingml/2006/main">
  <w:divs>
    <w:div w:id="563376658">
      <w:bodyDiv w:val="1"/>
      <w:marLeft w:val="0"/>
      <w:marRight w:val="0"/>
      <w:marTop w:val="0"/>
      <w:marBottom w:val="0"/>
      <w:divBdr>
        <w:top w:val="none" w:sz="0" w:space="0" w:color="auto"/>
        <w:left w:val="none" w:sz="0" w:space="0" w:color="auto"/>
        <w:bottom w:val="none" w:sz="0" w:space="0" w:color="auto"/>
        <w:right w:val="none" w:sz="0" w:space="0" w:color="auto"/>
      </w:divBdr>
      <w:divsChild>
        <w:div w:id="99450720">
          <w:marLeft w:val="0"/>
          <w:marRight w:val="0"/>
          <w:marTop w:val="0"/>
          <w:marBottom w:val="0"/>
          <w:divBdr>
            <w:top w:val="none" w:sz="0" w:space="0" w:color="auto"/>
            <w:left w:val="none" w:sz="0" w:space="0" w:color="auto"/>
            <w:bottom w:val="none" w:sz="0" w:space="0" w:color="auto"/>
            <w:right w:val="none" w:sz="0" w:space="0" w:color="auto"/>
          </w:divBdr>
          <w:divsChild>
            <w:div w:id="8056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4159">
      <w:bodyDiv w:val="1"/>
      <w:marLeft w:val="0"/>
      <w:marRight w:val="0"/>
      <w:marTop w:val="0"/>
      <w:marBottom w:val="0"/>
      <w:divBdr>
        <w:top w:val="none" w:sz="0" w:space="0" w:color="auto"/>
        <w:left w:val="none" w:sz="0" w:space="0" w:color="auto"/>
        <w:bottom w:val="none" w:sz="0" w:space="0" w:color="auto"/>
        <w:right w:val="none" w:sz="0" w:space="0" w:color="auto"/>
      </w:divBdr>
    </w:div>
    <w:div w:id="974528147">
      <w:bodyDiv w:val="1"/>
      <w:marLeft w:val="0"/>
      <w:marRight w:val="0"/>
      <w:marTop w:val="0"/>
      <w:marBottom w:val="0"/>
      <w:divBdr>
        <w:top w:val="none" w:sz="0" w:space="0" w:color="auto"/>
        <w:left w:val="none" w:sz="0" w:space="0" w:color="auto"/>
        <w:bottom w:val="none" w:sz="0" w:space="0" w:color="auto"/>
        <w:right w:val="none" w:sz="0" w:space="0" w:color="auto"/>
      </w:divBdr>
      <w:divsChild>
        <w:div w:id="2094744670">
          <w:marLeft w:val="0"/>
          <w:marRight w:val="0"/>
          <w:marTop w:val="0"/>
          <w:marBottom w:val="0"/>
          <w:divBdr>
            <w:top w:val="none" w:sz="0" w:space="0" w:color="auto"/>
            <w:left w:val="none" w:sz="0" w:space="0" w:color="auto"/>
            <w:bottom w:val="none" w:sz="0" w:space="0" w:color="auto"/>
            <w:right w:val="none" w:sz="0" w:space="0" w:color="auto"/>
          </w:divBdr>
        </w:div>
        <w:div w:id="1478448389">
          <w:marLeft w:val="1440"/>
          <w:marRight w:val="0"/>
          <w:marTop w:val="0"/>
          <w:marBottom w:val="0"/>
          <w:divBdr>
            <w:top w:val="none" w:sz="0" w:space="0" w:color="auto"/>
            <w:left w:val="none" w:sz="0" w:space="0" w:color="auto"/>
            <w:bottom w:val="none" w:sz="0" w:space="0" w:color="auto"/>
            <w:right w:val="none" w:sz="0" w:space="0" w:color="auto"/>
          </w:divBdr>
        </w:div>
      </w:divsChild>
    </w:div>
    <w:div w:id="1198010293">
      <w:bodyDiv w:val="1"/>
      <w:marLeft w:val="0"/>
      <w:marRight w:val="0"/>
      <w:marTop w:val="0"/>
      <w:marBottom w:val="0"/>
      <w:divBdr>
        <w:top w:val="none" w:sz="0" w:space="0" w:color="auto"/>
        <w:left w:val="none" w:sz="0" w:space="0" w:color="auto"/>
        <w:bottom w:val="none" w:sz="0" w:space="0" w:color="auto"/>
        <w:right w:val="none" w:sz="0" w:space="0" w:color="auto"/>
      </w:divBdr>
    </w:div>
    <w:div w:id="1200821791">
      <w:bodyDiv w:val="1"/>
      <w:marLeft w:val="0"/>
      <w:marRight w:val="0"/>
      <w:marTop w:val="0"/>
      <w:marBottom w:val="0"/>
      <w:divBdr>
        <w:top w:val="none" w:sz="0" w:space="0" w:color="auto"/>
        <w:left w:val="none" w:sz="0" w:space="0" w:color="auto"/>
        <w:bottom w:val="none" w:sz="0" w:space="0" w:color="auto"/>
        <w:right w:val="none" w:sz="0" w:space="0" w:color="auto"/>
      </w:divBdr>
    </w:div>
    <w:div w:id="1525437571">
      <w:bodyDiv w:val="1"/>
      <w:marLeft w:val="0"/>
      <w:marRight w:val="0"/>
      <w:marTop w:val="0"/>
      <w:marBottom w:val="0"/>
      <w:divBdr>
        <w:top w:val="none" w:sz="0" w:space="0" w:color="auto"/>
        <w:left w:val="none" w:sz="0" w:space="0" w:color="auto"/>
        <w:bottom w:val="none" w:sz="0" w:space="0" w:color="auto"/>
        <w:right w:val="none" w:sz="0" w:space="0" w:color="auto"/>
      </w:divBdr>
      <w:divsChild>
        <w:div w:id="309553468">
          <w:marLeft w:val="0"/>
          <w:marRight w:val="0"/>
          <w:marTop w:val="0"/>
          <w:marBottom w:val="0"/>
          <w:divBdr>
            <w:top w:val="none" w:sz="0" w:space="0" w:color="auto"/>
            <w:left w:val="none" w:sz="0" w:space="0" w:color="auto"/>
            <w:bottom w:val="none" w:sz="0" w:space="0" w:color="auto"/>
            <w:right w:val="none" w:sz="0" w:space="0" w:color="auto"/>
          </w:divBdr>
          <w:divsChild>
            <w:div w:id="1229076855">
              <w:marLeft w:val="0"/>
              <w:marRight w:val="0"/>
              <w:marTop w:val="0"/>
              <w:marBottom w:val="0"/>
              <w:divBdr>
                <w:top w:val="none" w:sz="0" w:space="0" w:color="auto"/>
                <w:left w:val="none" w:sz="0" w:space="0" w:color="auto"/>
                <w:bottom w:val="none" w:sz="0" w:space="0" w:color="auto"/>
                <w:right w:val="none" w:sz="0" w:space="0" w:color="auto"/>
              </w:divBdr>
              <w:divsChild>
                <w:div w:id="1957561253">
                  <w:marLeft w:val="0"/>
                  <w:marRight w:val="0"/>
                  <w:marTop w:val="0"/>
                  <w:marBottom w:val="0"/>
                  <w:divBdr>
                    <w:top w:val="none" w:sz="0" w:space="0" w:color="auto"/>
                    <w:left w:val="none" w:sz="0" w:space="0" w:color="auto"/>
                    <w:bottom w:val="none" w:sz="0" w:space="0" w:color="auto"/>
                    <w:right w:val="none" w:sz="0" w:space="0" w:color="auto"/>
                  </w:divBdr>
                  <w:divsChild>
                    <w:div w:id="1832480979">
                      <w:marLeft w:val="0"/>
                      <w:marRight w:val="0"/>
                      <w:marTop w:val="0"/>
                      <w:marBottom w:val="0"/>
                      <w:divBdr>
                        <w:top w:val="none" w:sz="0" w:space="0" w:color="auto"/>
                        <w:left w:val="none" w:sz="0" w:space="0" w:color="auto"/>
                        <w:bottom w:val="none" w:sz="0" w:space="0" w:color="auto"/>
                        <w:right w:val="none" w:sz="0" w:space="0" w:color="auto"/>
                      </w:divBdr>
                      <w:divsChild>
                        <w:div w:id="1558279205">
                          <w:marLeft w:val="0"/>
                          <w:marRight w:val="0"/>
                          <w:marTop w:val="0"/>
                          <w:marBottom w:val="0"/>
                          <w:divBdr>
                            <w:top w:val="none" w:sz="0" w:space="0" w:color="auto"/>
                            <w:left w:val="none" w:sz="0" w:space="0" w:color="auto"/>
                            <w:bottom w:val="none" w:sz="0" w:space="0" w:color="auto"/>
                            <w:right w:val="none" w:sz="0" w:space="0" w:color="auto"/>
                          </w:divBdr>
                          <w:divsChild>
                            <w:div w:id="63376033">
                              <w:marLeft w:val="0"/>
                              <w:marRight w:val="0"/>
                              <w:marTop w:val="0"/>
                              <w:marBottom w:val="0"/>
                              <w:divBdr>
                                <w:top w:val="none" w:sz="0" w:space="0" w:color="auto"/>
                                <w:left w:val="none" w:sz="0" w:space="0" w:color="auto"/>
                                <w:bottom w:val="none" w:sz="0" w:space="0" w:color="auto"/>
                                <w:right w:val="none" w:sz="0" w:space="0" w:color="auto"/>
                              </w:divBdr>
                              <w:divsChild>
                                <w:div w:id="1582638716">
                                  <w:marLeft w:val="0"/>
                                  <w:marRight w:val="0"/>
                                  <w:marTop w:val="0"/>
                                  <w:marBottom w:val="0"/>
                                  <w:divBdr>
                                    <w:top w:val="none" w:sz="0" w:space="0" w:color="auto"/>
                                    <w:left w:val="none" w:sz="0" w:space="0" w:color="auto"/>
                                    <w:bottom w:val="none" w:sz="0" w:space="0" w:color="auto"/>
                                    <w:right w:val="none" w:sz="0" w:space="0" w:color="auto"/>
                                  </w:divBdr>
                                  <w:divsChild>
                                    <w:div w:id="13706862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193892">
      <w:bodyDiv w:val="1"/>
      <w:marLeft w:val="0"/>
      <w:marRight w:val="0"/>
      <w:marTop w:val="0"/>
      <w:marBottom w:val="0"/>
      <w:divBdr>
        <w:top w:val="none" w:sz="0" w:space="0" w:color="auto"/>
        <w:left w:val="none" w:sz="0" w:space="0" w:color="auto"/>
        <w:bottom w:val="none" w:sz="0" w:space="0" w:color="auto"/>
        <w:right w:val="none" w:sz="0" w:space="0" w:color="auto"/>
      </w:divBdr>
      <w:divsChild>
        <w:div w:id="735978578">
          <w:marLeft w:val="0"/>
          <w:marRight w:val="270"/>
          <w:marTop w:val="600"/>
          <w:marBottom w:val="0"/>
          <w:divBdr>
            <w:top w:val="none" w:sz="0" w:space="0" w:color="auto"/>
            <w:left w:val="none" w:sz="0" w:space="0" w:color="auto"/>
            <w:bottom w:val="none" w:sz="0" w:space="0" w:color="auto"/>
            <w:right w:val="none" w:sz="0" w:space="0" w:color="auto"/>
          </w:divBdr>
          <w:divsChild>
            <w:div w:id="14861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3359">
      <w:bodyDiv w:val="1"/>
      <w:marLeft w:val="0"/>
      <w:marRight w:val="0"/>
      <w:marTop w:val="0"/>
      <w:marBottom w:val="0"/>
      <w:divBdr>
        <w:top w:val="none" w:sz="0" w:space="0" w:color="auto"/>
        <w:left w:val="none" w:sz="0" w:space="0" w:color="auto"/>
        <w:bottom w:val="none" w:sz="0" w:space="0" w:color="auto"/>
        <w:right w:val="none" w:sz="0" w:space="0" w:color="auto"/>
      </w:divBdr>
    </w:div>
    <w:div w:id="2071145206">
      <w:bodyDiv w:val="1"/>
      <w:marLeft w:val="0"/>
      <w:marRight w:val="0"/>
      <w:marTop w:val="0"/>
      <w:marBottom w:val="0"/>
      <w:divBdr>
        <w:top w:val="none" w:sz="0" w:space="0" w:color="auto"/>
        <w:left w:val="none" w:sz="0" w:space="0" w:color="auto"/>
        <w:bottom w:val="none" w:sz="0" w:space="0" w:color="auto"/>
        <w:right w:val="none" w:sz="0" w:space="0" w:color="auto"/>
      </w:divBdr>
      <w:divsChild>
        <w:div w:id="104349535">
          <w:marLeft w:val="720"/>
          <w:marRight w:val="0"/>
          <w:marTop w:val="0"/>
          <w:marBottom w:val="0"/>
          <w:divBdr>
            <w:top w:val="none" w:sz="0" w:space="0" w:color="auto"/>
            <w:left w:val="none" w:sz="0" w:space="0" w:color="auto"/>
            <w:bottom w:val="none" w:sz="0" w:space="0" w:color="auto"/>
            <w:right w:val="none" w:sz="0" w:space="0" w:color="auto"/>
          </w:divBdr>
        </w:div>
        <w:div w:id="986013843">
          <w:marLeft w:val="1440"/>
          <w:marRight w:val="0"/>
          <w:marTop w:val="0"/>
          <w:marBottom w:val="0"/>
          <w:divBdr>
            <w:top w:val="none" w:sz="0" w:space="0" w:color="auto"/>
            <w:left w:val="none" w:sz="0" w:space="0" w:color="auto"/>
            <w:bottom w:val="none" w:sz="0" w:space="0" w:color="auto"/>
            <w:right w:val="none" w:sz="0" w:space="0" w:color="auto"/>
          </w:divBdr>
        </w:div>
      </w:divsChild>
    </w:div>
    <w:div w:id="2078822747">
      <w:bodyDiv w:val="1"/>
      <w:marLeft w:val="0"/>
      <w:marRight w:val="0"/>
      <w:marTop w:val="0"/>
      <w:marBottom w:val="0"/>
      <w:divBdr>
        <w:top w:val="none" w:sz="0" w:space="0" w:color="auto"/>
        <w:left w:val="none" w:sz="0" w:space="0" w:color="auto"/>
        <w:bottom w:val="none" w:sz="0" w:space="0" w:color="auto"/>
        <w:right w:val="none" w:sz="0" w:space="0" w:color="auto"/>
      </w:divBdr>
    </w:div>
    <w:div w:id="211589860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81606161">
          <w:marLeft w:val="0"/>
          <w:marRight w:val="0"/>
          <w:marTop w:val="0"/>
          <w:marBottom w:val="0"/>
          <w:divBdr>
            <w:top w:val="none" w:sz="0" w:space="0" w:color="auto"/>
            <w:left w:val="none" w:sz="0" w:space="0" w:color="auto"/>
            <w:bottom w:val="none" w:sz="0" w:space="0" w:color="auto"/>
            <w:right w:val="none" w:sz="0" w:space="0" w:color="auto"/>
          </w:divBdr>
          <w:divsChild>
            <w:div w:id="1437629737">
              <w:marLeft w:val="0"/>
              <w:marRight w:val="0"/>
              <w:marTop w:val="0"/>
              <w:marBottom w:val="0"/>
              <w:divBdr>
                <w:top w:val="none" w:sz="0" w:space="0" w:color="auto"/>
                <w:left w:val="none" w:sz="0" w:space="0" w:color="auto"/>
                <w:bottom w:val="none" w:sz="0" w:space="0" w:color="auto"/>
                <w:right w:val="none" w:sz="0" w:space="0" w:color="auto"/>
              </w:divBdr>
              <w:divsChild>
                <w:div w:id="14776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tortlieb\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157</TotalTime>
  <Pages>9</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User</cp:lastModifiedBy>
  <cp:revision>27</cp:revision>
  <cp:lastPrinted>2012-03-09T18:20:00Z</cp:lastPrinted>
  <dcterms:created xsi:type="dcterms:W3CDTF">2012-02-05T19:05:00Z</dcterms:created>
  <dcterms:modified xsi:type="dcterms:W3CDTF">2012-10-25T16:41:00Z</dcterms:modified>
</cp:coreProperties>
</file>