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359" w:rsidRDefault="008C6359">
      <w:pPr>
        <w:pStyle w:val="Heading1"/>
        <w:jc w:val="center"/>
        <w:rPr>
          <w:rFonts w:ascii="Times New Roman" w:hAnsi="Times New Roman"/>
          <w:b/>
          <w:sz w:val="36"/>
          <w:szCs w:val="36"/>
        </w:rPr>
      </w:pPr>
      <w:bookmarkStart w:id="0" w:name="_GoBack"/>
      <w:bookmarkEnd w:id="0"/>
    </w:p>
    <w:p w:rsidR="008C6359" w:rsidRDefault="008C6359">
      <w:pPr>
        <w:pStyle w:val="Heading1"/>
        <w:jc w:val="center"/>
        <w:rPr>
          <w:rFonts w:ascii="Times New Roman" w:hAnsi="Times New Roman"/>
          <w:b/>
          <w:sz w:val="36"/>
          <w:szCs w:val="36"/>
        </w:rPr>
      </w:pPr>
    </w:p>
    <w:p w:rsidR="003D2A47" w:rsidRDefault="003D2A47">
      <w:pPr>
        <w:pStyle w:val="Heading1"/>
        <w:jc w:val="center"/>
        <w:rPr>
          <w:rFonts w:ascii="Times New Roman" w:hAnsi="Times New Roman"/>
          <w:b/>
          <w:sz w:val="36"/>
          <w:szCs w:val="36"/>
        </w:rPr>
      </w:pPr>
      <w:r>
        <w:rPr>
          <w:rFonts w:ascii="Times New Roman" w:hAnsi="Times New Roman"/>
          <w:b/>
          <w:sz w:val="36"/>
          <w:szCs w:val="36"/>
        </w:rPr>
        <w:t>MONICA L. DILLIHUNT, Ph.D.</w:t>
      </w:r>
    </w:p>
    <w:p w:rsidR="003D2A47" w:rsidRDefault="003D2A47">
      <w:pPr>
        <w:pBdr>
          <w:bottom w:val="double" w:sz="6" w:space="0" w:color="auto"/>
        </w:pBdr>
        <w:jc w:val="right"/>
        <w:rPr>
          <w:snapToGrid w:val="0"/>
          <w:sz w:val="24"/>
        </w:rPr>
      </w:pPr>
    </w:p>
    <w:p w:rsidR="00C004E2" w:rsidRDefault="00C004E2" w:rsidP="00C004E2">
      <w:pPr>
        <w:jc w:val="center"/>
        <w:rPr>
          <w:sz w:val="28"/>
          <w:szCs w:val="28"/>
        </w:rPr>
      </w:pPr>
    </w:p>
    <w:p w:rsidR="003D2A47" w:rsidRPr="00C004E2" w:rsidRDefault="00171ED0" w:rsidP="00C004E2">
      <w:pPr>
        <w:jc w:val="center"/>
        <w:rPr>
          <w:sz w:val="24"/>
          <w:szCs w:val="24"/>
        </w:rPr>
      </w:pPr>
      <w:hyperlink r:id="rId8" w:history="1">
        <w:r w:rsidR="00C004E2" w:rsidRPr="00C004E2">
          <w:rPr>
            <w:rStyle w:val="Hyperlink"/>
            <w:sz w:val="24"/>
            <w:szCs w:val="24"/>
          </w:rPr>
          <w:t>dillihm@uah.eu</w:t>
        </w:r>
      </w:hyperlink>
    </w:p>
    <w:p w:rsidR="00C004E2" w:rsidRDefault="00C004E2" w:rsidP="00C004E2">
      <w:pPr>
        <w:jc w:val="center"/>
      </w:pPr>
    </w:p>
    <w:p w:rsidR="003D2A47" w:rsidRDefault="003D2A47">
      <w:pPr>
        <w:pStyle w:val="Heading3"/>
      </w:pPr>
      <w:r>
        <w:t>EDUCATION</w:t>
      </w:r>
    </w:p>
    <w:p w:rsidR="003D2A47" w:rsidRDefault="003D2A47">
      <w:pPr>
        <w:spacing w:line="140" w:lineRule="exact"/>
        <w:ind w:left="360"/>
        <w:rPr>
          <w:sz w:val="24"/>
        </w:rPr>
      </w:pPr>
    </w:p>
    <w:p w:rsidR="003D2A47" w:rsidRDefault="003D2A47">
      <w:pPr>
        <w:ind w:left="360"/>
        <w:rPr>
          <w:b/>
          <w:sz w:val="24"/>
        </w:rPr>
      </w:pPr>
      <w:r>
        <w:rPr>
          <w:b/>
          <w:sz w:val="24"/>
        </w:rPr>
        <w:t>Doctorate of Philosophy</w:t>
      </w:r>
      <w:r>
        <w:rPr>
          <w:sz w:val="24"/>
        </w:rPr>
        <w:tab/>
      </w:r>
      <w:r>
        <w:rPr>
          <w:sz w:val="24"/>
        </w:rPr>
        <w:tab/>
      </w:r>
      <w:r>
        <w:rPr>
          <w:sz w:val="24"/>
        </w:rPr>
        <w:tab/>
      </w:r>
      <w:r>
        <w:rPr>
          <w:sz w:val="24"/>
        </w:rPr>
        <w:tab/>
      </w:r>
      <w:r>
        <w:rPr>
          <w:sz w:val="24"/>
        </w:rPr>
        <w:tab/>
      </w:r>
      <w:r>
        <w:rPr>
          <w:sz w:val="24"/>
        </w:rPr>
        <w:tab/>
      </w:r>
      <w:r w:rsidR="00E914F1">
        <w:rPr>
          <w:sz w:val="24"/>
        </w:rPr>
        <w:tab/>
      </w:r>
      <w:r>
        <w:rPr>
          <w:b/>
          <w:sz w:val="24"/>
        </w:rPr>
        <w:t>May 2003</w:t>
      </w:r>
    </w:p>
    <w:p w:rsidR="003D2A47" w:rsidRDefault="003D2A47">
      <w:pPr>
        <w:ind w:left="360"/>
        <w:rPr>
          <w:b/>
          <w:bCs/>
          <w:sz w:val="24"/>
        </w:rPr>
      </w:pPr>
      <w:r>
        <w:rPr>
          <w:sz w:val="24"/>
        </w:rPr>
        <w:t>Howard</w:t>
      </w:r>
      <w:r w:rsidR="002924A4">
        <w:rPr>
          <w:sz w:val="24"/>
        </w:rPr>
        <w:t xml:space="preserve"> </w:t>
      </w:r>
      <w:r>
        <w:rPr>
          <w:sz w:val="24"/>
        </w:rPr>
        <w:t>University (Washington, DC)</w:t>
      </w:r>
    </w:p>
    <w:p w:rsidR="003D2A47" w:rsidRDefault="003D2A47">
      <w:pPr>
        <w:ind w:left="360"/>
        <w:rPr>
          <w:sz w:val="24"/>
        </w:rPr>
      </w:pPr>
      <w:r>
        <w:rPr>
          <w:sz w:val="24"/>
        </w:rPr>
        <w:t>Major: Educational Psychology</w:t>
      </w:r>
    </w:p>
    <w:p w:rsidR="003D2A47" w:rsidRDefault="003D2A47">
      <w:pPr>
        <w:ind w:left="360"/>
        <w:rPr>
          <w:sz w:val="24"/>
        </w:rPr>
      </w:pPr>
      <w:r>
        <w:rPr>
          <w:sz w:val="24"/>
        </w:rPr>
        <w:t>Subspecialty: Educational Leadership and Administration</w:t>
      </w:r>
    </w:p>
    <w:p w:rsidR="003D2A47" w:rsidRDefault="003D2A47">
      <w:pPr>
        <w:rPr>
          <w:sz w:val="24"/>
        </w:rPr>
      </w:pPr>
    </w:p>
    <w:p w:rsidR="003D2A47" w:rsidRDefault="003D2A47">
      <w:pPr>
        <w:ind w:left="360"/>
        <w:rPr>
          <w:b/>
          <w:sz w:val="24"/>
        </w:rPr>
      </w:pPr>
      <w:r>
        <w:rPr>
          <w:b/>
          <w:sz w:val="24"/>
        </w:rPr>
        <w:t>Masters of Education Degree</w:t>
      </w:r>
      <w:r>
        <w:rPr>
          <w:sz w:val="24"/>
        </w:rPr>
        <w:tab/>
      </w:r>
      <w:r>
        <w:rPr>
          <w:sz w:val="24"/>
        </w:rPr>
        <w:tab/>
      </w:r>
      <w:r>
        <w:rPr>
          <w:sz w:val="24"/>
        </w:rPr>
        <w:tab/>
      </w:r>
      <w:r>
        <w:rPr>
          <w:sz w:val="24"/>
        </w:rPr>
        <w:tab/>
      </w:r>
      <w:r>
        <w:rPr>
          <w:sz w:val="24"/>
        </w:rPr>
        <w:tab/>
      </w:r>
      <w:r>
        <w:rPr>
          <w:sz w:val="24"/>
        </w:rPr>
        <w:tab/>
      </w:r>
      <w:r>
        <w:rPr>
          <w:b/>
          <w:sz w:val="24"/>
        </w:rPr>
        <w:t>June 1997</w:t>
      </w:r>
    </w:p>
    <w:p w:rsidR="003D2A47" w:rsidRDefault="003D2A47">
      <w:pPr>
        <w:ind w:left="360"/>
        <w:rPr>
          <w:b/>
          <w:sz w:val="24"/>
        </w:rPr>
      </w:pPr>
      <w:r>
        <w:rPr>
          <w:b/>
          <w:sz w:val="24"/>
        </w:rPr>
        <w:t>Certification in Elementary Education</w:t>
      </w:r>
      <w:r>
        <w:rPr>
          <w:b/>
          <w:sz w:val="24"/>
        </w:rPr>
        <w:tab/>
      </w:r>
      <w:r>
        <w:rPr>
          <w:b/>
          <w:sz w:val="24"/>
        </w:rPr>
        <w:tab/>
      </w:r>
      <w:r>
        <w:rPr>
          <w:b/>
          <w:sz w:val="24"/>
        </w:rPr>
        <w:tab/>
      </w:r>
      <w:r>
        <w:rPr>
          <w:b/>
          <w:sz w:val="24"/>
        </w:rPr>
        <w:tab/>
      </w:r>
      <w:r>
        <w:rPr>
          <w:b/>
          <w:sz w:val="24"/>
        </w:rPr>
        <w:tab/>
        <w:t>June 1996</w:t>
      </w:r>
    </w:p>
    <w:p w:rsidR="003D2A47" w:rsidRDefault="003D2A47">
      <w:pPr>
        <w:ind w:left="360"/>
        <w:rPr>
          <w:b/>
          <w:bCs/>
          <w:sz w:val="24"/>
        </w:rPr>
      </w:pPr>
      <w:r>
        <w:rPr>
          <w:sz w:val="24"/>
        </w:rPr>
        <w:t>Mercer</w:t>
      </w:r>
      <w:r w:rsidR="002924A4">
        <w:rPr>
          <w:sz w:val="24"/>
        </w:rPr>
        <w:t xml:space="preserve"> </w:t>
      </w:r>
      <w:r>
        <w:rPr>
          <w:sz w:val="24"/>
        </w:rPr>
        <w:t>University (Atlanta, GA)</w:t>
      </w:r>
    </w:p>
    <w:p w:rsidR="003D2A47" w:rsidRDefault="003D2A47">
      <w:pPr>
        <w:ind w:left="360"/>
        <w:rPr>
          <w:sz w:val="24"/>
        </w:rPr>
      </w:pPr>
      <w:r>
        <w:rPr>
          <w:sz w:val="24"/>
        </w:rPr>
        <w:t>Major: Education</w:t>
      </w:r>
    </w:p>
    <w:p w:rsidR="003D2A47" w:rsidRDefault="003D2A47">
      <w:pPr>
        <w:rPr>
          <w:sz w:val="24"/>
        </w:rPr>
      </w:pPr>
    </w:p>
    <w:p w:rsidR="003D2A47" w:rsidRDefault="003D2A47">
      <w:pPr>
        <w:ind w:left="360"/>
        <w:rPr>
          <w:sz w:val="24"/>
        </w:rPr>
      </w:pPr>
      <w:r>
        <w:rPr>
          <w:b/>
          <w:sz w:val="24"/>
        </w:rPr>
        <w:t>Bachelor of Science</w:t>
      </w:r>
      <w:r>
        <w:rPr>
          <w:sz w:val="24"/>
        </w:rPr>
        <w:tab/>
      </w:r>
      <w:r>
        <w:rPr>
          <w:sz w:val="24"/>
        </w:rPr>
        <w:tab/>
      </w:r>
      <w:r>
        <w:rPr>
          <w:sz w:val="24"/>
        </w:rPr>
        <w:tab/>
      </w:r>
      <w:r>
        <w:rPr>
          <w:sz w:val="24"/>
        </w:rPr>
        <w:tab/>
      </w:r>
      <w:r>
        <w:rPr>
          <w:sz w:val="24"/>
        </w:rPr>
        <w:tab/>
      </w:r>
      <w:r>
        <w:rPr>
          <w:sz w:val="24"/>
        </w:rPr>
        <w:tab/>
      </w:r>
      <w:r>
        <w:rPr>
          <w:sz w:val="24"/>
        </w:rPr>
        <w:tab/>
      </w:r>
      <w:r>
        <w:rPr>
          <w:b/>
          <w:sz w:val="24"/>
        </w:rPr>
        <w:t>Dec. 1991</w:t>
      </w:r>
    </w:p>
    <w:p w:rsidR="003D2A47" w:rsidRDefault="003D2A47">
      <w:pPr>
        <w:ind w:left="360"/>
        <w:rPr>
          <w:b/>
          <w:bCs/>
          <w:sz w:val="24"/>
        </w:rPr>
      </w:pPr>
      <w:r>
        <w:rPr>
          <w:sz w:val="24"/>
        </w:rPr>
        <w:t>University of Tennessee at Chattanooga (Chattanooga, TN)</w:t>
      </w:r>
    </w:p>
    <w:p w:rsidR="003D2A47" w:rsidRDefault="003D2A47">
      <w:pPr>
        <w:ind w:left="360"/>
        <w:rPr>
          <w:sz w:val="24"/>
        </w:rPr>
      </w:pPr>
      <w:r>
        <w:rPr>
          <w:sz w:val="24"/>
        </w:rPr>
        <w:t>Major: Psychology</w:t>
      </w:r>
    </w:p>
    <w:p w:rsidR="003D2A47" w:rsidRDefault="003D2A47">
      <w:pPr>
        <w:rPr>
          <w:sz w:val="24"/>
        </w:rPr>
      </w:pPr>
    </w:p>
    <w:p w:rsidR="003D2A47" w:rsidRDefault="003D2A47">
      <w:pPr>
        <w:ind w:left="360"/>
        <w:rPr>
          <w:sz w:val="24"/>
        </w:rPr>
      </w:pPr>
      <w:r>
        <w:rPr>
          <w:b/>
          <w:sz w:val="24"/>
        </w:rPr>
        <w:t>Honor’s Diploma</w:t>
      </w:r>
      <w:r>
        <w:rPr>
          <w:sz w:val="24"/>
        </w:rPr>
        <w:tab/>
      </w:r>
      <w:r>
        <w:rPr>
          <w:sz w:val="24"/>
        </w:rPr>
        <w:tab/>
      </w:r>
      <w:r>
        <w:rPr>
          <w:sz w:val="24"/>
        </w:rPr>
        <w:tab/>
      </w:r>
      <w:r>
        <w:rPr>
          <w:sz w:val="24"/>
        </w:rPr>
        <w:tab/>
      </w:r>
      <w:r>
        <w:rPr>
          <w:sz w:val="24"/>
        </w:rPr>
        <w:tab/>
      </w:r>
      <w:r>
        <w:rPr>
          <w:sz w:val="24"/>
        </w:rPr>
        <w:tab/>
      </w:r>
      <w:r>
        <w:rPr>
          <w:sz w:val="24"/>
        </w:rPr>
        <w:tab/>
      </w:r>
      <w:r>
        <w:rPr>
          <w:sz w:val="24"/>
        </w:rPr>
        <w:tab/>
      </w:r>
      <w:r>
        <w:rPr>
          <w:b/>
          <w:sz w:val="24"/>
        </w:rPr>
        <w:t>May 1986</w:t>
      </w:r>
    </w:p>
    <w:p w:rsidR="003D2A47" w:rsidRDefault="003D2A47">
      <w:pPr>
        <w:ind w:left="360"/>
        <w:rPr>
          <w:sz w:val="24"/>
        </w:rPr>
      </w:pPr>
      <w:r>
        <w:rPr>
          <w:sz w:val="24"/>
        </w:rPr>
        <w:t>College Preparatory Program, Memphis</w:t>
      </w:r>
      <w:r w:rsidR="00E914F1">
        <w:rPr>
          <w:sz w:val="24"/>
        </w:rPr>
        <w:t xml:space="preserve"> </w:t>
      </w:r>
      <w:r>
        <w:rPr>
          <w:sz w:val="24"/>
        </w:rPr>
        <w:t>Central</w:t>
      </w:r>
      <w:r w:rsidR="00E914F1">
        <w:rPr>
          <w:sz w:val="24"/>
        </w:rPr>
        <w:t xml:space="preserve"> </w:t>
      </w:r>
      <w:r>
        <w:rPr>
          <w:sz w:val="24"/>
        </w:rPr>
        <w:t>High School</w:t>
      </w:r>
    </w:p>
    <w:p w:rsidR="003D2A47" w:rsidRDefault="003D2A47">
      <w:pPr>
        <w:ind w:left="360"/>
        <w:rPr>
          <w:sz w:val="24"/>
        </w:rPr>
      </w:pPr>
    </w:p>
    <w:p w:rsidR="003D2A47" w:rsidRDefault="003D2A47">
      <w:pPr>
        <w:rPr>
          <w:sz w:val="24"/>
        </w:rPr>
      </w:pPr>
    </w:p>
    <w:p w:rsidR="003D2A47" w:rsidRDefault="003D2A47">
      <w:pPr>
        <w:pStyle w:val="Heading3"/>
      </w:pPr>
      <w:r>
        <w:t>LICENSES</w:t>
      </w:r>
    </w:p>
    <w:p w:rsidR="003D2A47" w:rsidRDefault="003D2A47">
      <w:pPr>
        <w:spacing w:line="140" w:lineRule="exact"/>
      </w:pPr>
    </w:p>
    <w:p w:rsidR="003D2A47" w:rsidRDefault="003D2A47">
      <w:pPr>
        <w:pStyle w:val="Heading4"/>
        <w:ind w:firstLine="360"/>
      </w:pPr>
      <w:r>
        <w:t>Licensed in the State of Georgia       Pre-K - 8th grade</w:t>
      </w:r>
      <w:r>
        <w:tab/>
      </w:r>
    </w:p>
    <w:p w:rsidR="003D2A47" w:rsidRDefault="003D2A47">
      <w:pPr>
        <w:ind w:firstLine="360"/>
        <w:rPr>
          <w:sz w:val="24"/>
        </w:rPr>
      </w:pPr>
      <w:r>
        <w:rPr>
          <w:sz w:val="24"/>
        </w:rPr>
        <w:t xml:space="preserve">Licensed in the State of Virginia       Pre-K - </w:t>
      </w:r>
      <w:r w:rsidR="00E914F1">
        <w:rPr>
          <w:sz w:val="24"/>
        </w:rPr>
        <w:t>8</w:t>
      </w:r>
      <w:r>
        <w:rPr>
          <w:sz w:val="24"/>
        </w:rPr>
        <w:t>th grade</w:t>
      </w:r>
      <w:r>
        <w:rPr>
          <w:sz w:val="24"/>
        </w:rPr>
        <w:tab/>
      </w:r>
    </w:p>
    <w:p w:rsidR="003D2A47" w:rsidRDefault="003D2A47">
      <w:pPr>
        <w:pStyle w:val="Heading3"/>
        <w:rPr>
          <w:b w:val="0"/>
          <w:bCs w:val="0"/>
        </w:rPr>
      </w:pPr>
    </w:p>
    <w:p w:rsidR="003D2A47" w:rsidRDefault="003D2A47">
      <w:pPr>
        <w:pStyle w:val="Heading3"/>
      </w:pPr>
      <w:r>
        <w:t>EDUCATIONAL EXPERIENCE</w:t>
      </w:r>
    </w:p>
    <w:p w:rsidR="003D2A47" w:rsidRDefault="003D2A47">
      <w:pPr>
        <w:rPr>
          <w:sz w:val="24"/>
        </w:rPr>
      </w:pPr>
    </w:p>
    <w:p w:rsidR="003D2A47" w:rsidRDefault="003D2A47">
      <w:pPr>
        <w:pStyle w:val="Heading3"/>
        <w:rPr>
          <w:iCs/>
        </w:rPr>
      </w:pPr>
      <w:r>
        <w:rPr>
          <w:iCs/>
        </w:rPr>
        <w:t>UNIVERSITY OF ALABAMA IN HUNTSVILLE</w:t>
      </w:r>
    </w:p>
    <w:p w:rsidR="00295581" w:rsidRDefault="00295581">
      <w:pPr>
        <w:rPr>
          <w:b/>
          <w:sz w:val="24"/>
          <w:szCs w:val="24"/>
        </w:rPr>
      </w:pPr>
      <w:r>
        <w:rPr>
          <w:b/>
          <w:sz w:val="24"/>
          <w:szCs w:val="24"/>
        </w:rPr>
        <w:t>Associate Professor</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2010-Present</w:t>
      </w:r>
    </w:p>
    <w:p w:rsidR="00022E58" w:rsidRDefault="00022E58">
      <w:pPr>
        <w:rPr>
          <w:b/>
          <w:sz w:val="24"/>
          <w:szCs w:val="24"/>
        </w:rPr>
      </w:pPr>
      <w:r>
        <w:rPr>
          <w:b/>
          <w:sz w:val="24"/>
          <w:szCs w:val="24"/>
        </w:rPr>
        <w:t>Member of Graduate Faculty</w:t>
      </w:r>
    </w:p>
    <w:p w:rsidR="00295581" w:rsidRPr="008922A9" w:rsidRDefault="00295581" w:rsidP="00295581">
      <w:pPr>
        <w:ind w:left="720" w:hanging="360"/>
        <w:rPr>
          <w:b/>
          <w:i/>
          <w:sz w:val="24"/>
          <w:szCs w:val="24"/>
        </w:rPr>
      </w:pPr>
      <w:r w:rsidRPr="008922A9">
        <w:rPr>
          <w:b/>
          <w:i/>
          <w:sz w:val="24"/>
          <w:szCs w:val="24"/>
        </w:rPr>
        <w:t>Courses Taught</w:t>
      </w:r>
    </w:p>
    <w:p w:rsidR="00295581" w:rsidRDefault="00295581" w:rsidP="00295581">
      <w:pPr>
        <w:ind w:left="720" w:hanging="360"/>
        <w:rPr>
          <w:i/>
          <w:sz w:val="24"/>
          <w:szCs w:val="24"/>
        </w:rPr>
      </w:pPr>
      <w:r>
        <w:rPr>
          <w:i/>
          <w:sz w:val="24"/>
          <w:szCs w:val="24"/>
        </w:rPr>
        <w:t>Educational Psychology (ED308)</w:t>
      </w:r>
    </w:p>
    <w:p w:rsidR="00295581" w:rsidRDefault="00295581" w:rsidP="00295581">
      <w:pPr>
        <w:ind w:left="720" w:hanging="360"/>
        <w:rPr>
          <w:i/>
          <w:sz w:val="24"/>
          <w:szCs w:val="24"/>
        </w:rPr>
      </w:pPr>
      <w:r>
        <w:rPr>
          <w:i/>
          <w:sz w:val="24"/>
          <w:szCs w:val="24"/>
        </w:rPr>
        <w:t>Instructional Strategies (EDC 311)</w:t>
      </w:r>
    </w:p>
    <w:p w:rsidR="00295581" w:rsidRDefault="00295581" w:rsidP="00295581">
      <w:pPr>
        <w:ind w:left="720" w:hanging="360"/>
        <w:rPr>
          <w:i/>
          <w:sz w:val="24"/>
          <w:szCs w:val="24"/>
        </w:rPr>
      </w:pPr>
      <w:r>
        <w:rPr>
          <w:i/>
          <w:sz w:val="24"/>
          <w:szCs w:val="24"/>
        </w:rPr>
        <w:t>Introduction to Low Incidence Population (EDC 302)</w:t>
      </w:r>
    </w:p>
    <w:p w:rsidR="00295581" w:rsidRDefault="00295581" w:rsidP="00295581">
      <w:pPr>
        <w:ind w:left="720" w:hanging="360"/>
        <w:rPr>
          <w:i/>
          <w:sz w:val="24"/>
          <w:szCs w:val="24"/>
        </w:rPr>
      </w:pPr>
      <w:r>
        <w:rPr>
          <w:i/>
          <w:sz w:val="24"/>
          <w:szCs w:val="24"/>
        </w:rPr>
        <w:t>Contributions in Educational Psychology (ED 604)</w:t>
      </w:r>
    </w:p>
    <w:p w:rsidR="00295581" w:rsidRPr="008922A9" w:rsidRDefault="00295581" w:rsidP="00295581">
      <w:pPr>
        <w:ind w:left="720" w:hanging="360"/>
        <w:rPr>
          <w:i/>
          <w:sz w:val="24"/>
          <w:szCs w:val="24"/>
        </w:rPr>
      </w:pPr>
      <w:r w:rsidRPr="008922A9">
        <w:rPr>
          <w:i/>
          <w:sz w:val="24"/>
        </w:rPr>
        <w:t>Transition of K12 Students: Ass</w:t>
      </w:r>
      <w:r>
        <w:rPr>
          <w:i/>
          <w:sz w:val="24"/>
        </w:rPr>
        <w:t>essing to Inform Change (EDC 341)</w:t>
      </w:r>
    </w:p>
    <w:p w:rsidR="00295581" w:rsidRDefault="00295581" w:rsidP="00295581">
      <w:pPr>
        <w:ind w:left="720" w:hanging="360"/>
        <w:rPr>
          <w:i/>
          <w:sz w:val="24"/>
          <w:szCs w:val="24"/>
        </w:rPr>
      </w:pPr>
      <w:r>
        <w:rPr>
          <w:i/>
          <w:sz w:val="24"/>
          <w:szCs w:val="24"/>
        </w:rPr>
        <w:t>Elementary School Internship (ED 493)</w:t>
      </w:r>
    </w:p>
    <w:p w:rsidR="00295581" w:rsidRDefault="00295581" w:rsidP="00295581">
      <w:pPr>
        <w:numPr>
          <w:ilvl w:val="0"/>
          <w:numId w:val="2"/>
        </w:numPr>
        <w:rPr>
          <w:sz w:val="24"/>
        </w:rPr>
      </w:pPr>
      <w:r>
        <w:rPr>
          <w:sz w:val="24"/>
        </w:rPr>
        <w:t>Preparation and instruction of the undergraduate and graduate courses</w:t>
      </w:r>
    </w:p>
    <w:p w:rsidR="00295581" w:rsidRDefault="00295581" w:rsidP="00295581">
      <w:pPr>
        <w:numPr>
          <w:ilvl w:val="0"/>
          <w:numId w:val="2"/>
        </w:numPr>
        <w:rPr>
          <w:sz w:val="24"/>
        </w:rPr>
      </w:pPr>
      <w:r>
        <w:rPr>
          <w:sz w:val="24"/>
        </w:rPr>
        <w:lastRenderedPageBreak/>
        <w:t>Conduct weekly lectures, online research projects, lectures, and assignments (</w:t>
      </w:r>
      <w:r>
        <w:rPr>
          <w:b/>
          <w:bCs/>
          <w:i/>
          <w:iCs/>
          <w:sz w:val="24"/>
        </w:rPr>
        <w:t>through the use of Angel)</w:t>
      </w:r>
      <w:r>
        <w:rPr>
          <w:sz w:val="24"/>
        </w:rPr>
        <w:t xml:space="preserve"> and in class assignments</w:t>
      </w:r>
    </w:p>
    <w:p w:rsidR="00295581" w:rsidRDefault="00295581" w:rsidP="00295581">
      <w:pPr>
        <w:numPr>
          <w:ilvl w:val="0"/>
          <w:numId w:val="2"/>
        </w:numPr>
        <w:rPr>
          <w:sz w:val="24"/>
        </w:rPr>
      </w:pPr>
      <w:r>
        <w:rPr>
          <w:sz w:val="24"/>
        </w:rPr>
        <w:t>Assess student progress throughout the semester</w:t>
      </w:r>
    </w:p>
    <w:p w:rsidR="00295581" w:rsidRDefault="00295581" w:rsidP="00295581">
      <w:pPr>
        <w:numPr>
          <w:ilvl w:val="0"/>
          <w:numId w:val="2"/>
        </w:numPr>
        <w:rPr>
          <w:sz w:val="24"/>
        </w:rPr>
      </w:pPr>
      <w:r>
        <w:rPr>
          <w:sz w:val="24"/>
        </w:rPr>
        <w:t>Advisement of both undergraduate and graduate students</w:t>
      </w:r>
    </w:p>
    <w:p w:rsidR="00295581" w:rsidRDefault="00295581" w:rsidP="00295581">
      <w:pPr>
        <w:numPr>
          <w:ilvl w:val="0"/>
          <w:numId w:val="2"/>
        </w:numPr>
        <w:rPr>
          <w:sz w:val="24"/>
        </w:rPr>
      </w:pPr>
      <w:r>
        <w:rPr>
          <w:sz w:val="24"/>
        </w:rPr>
        <w:t>Observe student teachers and provide critical feedback</w:t>
      </w:r>
    </w:p>
    <w:p w:rsidR="00295581" w:rsidRDefault="00295581" w:rsidP="00295581">
      <w:pPr>
        <w:numPr>
          <w:ilvl w:val="0"/>
          <w:numId w:val="2"/>
        </w:numPr>
        <w:rPr>
          <w:sz w:val="24"/>
        </w:rPr>
      </w:pPr>
      <w:r>
        <w:rPr>
          <w:sz w:val="24"/>
        </w:rPr>
        <w:t>Assist with the preparation of NCATE</w:t>
      </w:r>
      <w:r w:rsidR="00047455">
        <w:rPr>
          <w:sz w:val="24"/>
        </w:rPr>
        <w:t xml:space="preserve"> materials</w:t>
      </w:r>
    </w:p>
    <w:p w:rsidR="00295581" w:rsidRDefault="00295581">
      <w:pPr>
        <w:rPr>
          <w:b/>
          <w:sz w:val="24"/>
          <w:szCs w:val="24"/>
        </w:rPr>
      </w:pPr>
    </w:p>
    <w:p w:rsidR="009E459F" w:rsidRDefault="003D2A47">
      <w:pPr>
        <w:rPr>
          <w:b/>
          <w:sz w:val="24"/>
          <w:szCs w:val="24"/>
        </w:rPr>
      </w:pPr>
      <w:r>
        <w:rPr>
          <w:b/>
          <w:sz w:val="24"/>
          <w:szCs w:val="24"/>
        </w:rPr>
        <w:t>Assistant Professor</w:t>
      </w:r>
      <w:r>
        <w:rPr>
          <w:b/>
          <w:sz w:val="24"/>
          <w:szCs w:val="24"/>
        </w:rPr>
        <w:tab/>
      </w:r>
      <w:r>
        <w:rPr>
          <w:b/>
          <w:i/>
          <w:sz w:val="24"/>
          <w:szCs w:val="24"/>
        </w:rPr>
        <w:tab/>
      </w:r>
      <w:r>
        <w:rPr>
          <w:b/>
          <w:i/>
          <w:sz w:val="24"/>
          <w:szCs w:val="24"/>
        </w:rPr>
        <w:tab/>
      </w:r>
      <w:r>
        <w:rPr>
          <w:b/>
          <w:i/>
          <w:sz w:val="24"/>
          <w:szCs w:val="24"/>
        </w:rPr>
        <w:tab/>
      </w:r>
      <w:r>
        <w:rPr>
          <w:b/>
          <w:i/>
          <w:sz w:val="24"/>
          <w:szCs w:val="24"/>
        </w:rPr>
        <w:tab/>
      </w:r>
      <w:r w:rsidR="00295581">
        <w:rPr>
          <w:b/>
          <w:i/>
          <w:sz w:val="24"/>
          <w:szCs w:val="24"/>
        </w:rPr>
        <w:tab/>
      </w:r>
      <w:r w:rsidR="00295581">
        <w:rPr>
          <w:b/>
          <w:i/>
          <w:sz w:val="24"/>
          <w:szCs w:val="24"/>
        </w:rPr>
        <w:tab/>
      </w:r>
      <w:r w:rsidR="00295581">
        <w:rPr>
          <w:b/>
          <w:i/>
          <w:sz w:val="24"/>
          <w:szCs w:val="24"/>
        </w:rPr>
        <w:tab/>
      </w:r>
    </w:p>
    <w:p w:rsidR="009E459F" w:rsidRDefault="009E459F">
      <w:pPr>
        <w:rPr>
          <w:b/>
          <w:sz w:val="24"/>
          <w:szCs w:val="24"/>
        </w:rPr>
      </w:pPr>
      <w:r>
        <w:rPr>
          <w:b/>
          <w:sz w:val="24"/>
          <w:szCs w:val="24"/>
        </w:rPr>
        <w:t>Affiliate Graduate Faculty</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2004-</w:t>
      </w:r>
      <w:r w:rsidR="00295581">
        <w:rPr>
          <w:b/>
          <w:sz w:val="24"/>
          <w:szCs w:val="24"/>
        </w:rPr>
        <w:t>2010</w:t>
      </w:r>
    </w:p>
    <w:p w:rsidR="008922A9" w:rsidRPr="008922A9" w:rsidRDefault="008922A9">
      <w:pPr>
        <w:ind w:left="720" w:hanging="360"/>
        <w:rPr>
          <w:b/>
          <w:i/>
          <w:sz w:val="24"/>
          <w:szCs w:val="24"/>
        </w:rPr>
      </w:pPr>
      <w:r w:rsidRPr="008922A9">
        <w:rPr>
          <w:b/>
          <w:i/>
          <w:sz w:val="24"/>
          <w:szCs w:val="24"/>
        </w:rPr>
        <w:t>Courses Taught</w:t>
      </w:r>
    </w:p>
    <w:p w:rsidR="003D2A47" w:rsidRDefault="003D2A47">
      <w:pPr>
        <w:ind w:left="720" w:hanging="360"/>
        <w:rPr>
          <w:i/>
          <w:sz w:val="24"/>
          <w:szCs w:val="24"/>
        </w:rPr>
      </w:pPr>
      <w:r>
        <w:rPr>
          <w:i/>
          <w:sz w:val="24"/>
          <w:szCs w:val="24"/>
        </w:rPr>
        <w:t>Life Span and Human Development (PY 201)</w:t>
      </w:r>
    </w:p>
    <w:p w:rsidR="003D2A47" w:rsidRDefault="003D2A47">
      <w:pPr>
        <w:ind w:left="720" w:hanging="360"/>
        <w:rPr>
          <w:i/>
          <w:sz w:val="24"/>
          <w:szCs w:val="24"/>
        </w:rPr>
      </w:pPr>
      <w:r>
        <w:rPr>
          <w:i/>
          <w:sz w:val="24"/>
          <w:szCs w:val="24"/>
        </w:rPr>
        <w:t>Group Processes and Classroom Management (ED 309)</w:t>
      </w:r>
    </w:p>
    <w:p w:rsidR="00295581" w:rsidRDefault="00295581">
      <w:pPr>
        <w:ind w:left="720" w:hanging="360"/>
        <w:rPr>
          <w:i/>
          <w:sz w:val="24"/>
          <w:szCs w:val="24"/>
        </w:rPr>
      </w:pPr>
      <w:r>
        <w:rPr>
          <w:i/>
          <w:sz w:val="24"/>
          <w:szCs w:val="24"/>
        </w:rPr>
        <w:t>Educational Psychology (ED 308)</w:t>
      </w:r>
    </w:p>
    <w:p w:rsidR="003D2A47" w:rsidRDefault="003D2A47">
      <w:pPr>
        <w:ind w:left="720" w:hanging="360"/>
        <w:rPr>
          <w:i/>
          <w:sz w:val="24"/>
          <w:szCs w:val="24"/>
        </w:rPr>
      </w:pPr>
      <w:r>
        <w:rPr>
          <w:i/>
          <w:sz w:val="24"/>
          <w:szCs w:val="24"/>
        </w:rPr>
        <w:t>Instructional Strategies (EDC 311)</w:t>
      </w:r>
    </w:p>
    <w:p w:rsidR="003D2A47" w:rsidRDefault="003D2A47">
      <w:pPr>
        <w:ind w:left="720" w:hanging="360"/>
        <w:rPr>
          <w:i/>
          <w:sz w:val="24"/>
          <w:szCs w:val="24"/>
        </w:rPr>
      </w:pPr>
      <w:r>
        <w:rPr>
          <w:i/>
          <w:sz w:val="24"/>
          <w:szCs w:val="24"/>
        </w:rPr>
        <w:t>Introduction to Low Incidence Population (EDC 302)</w:t>
      </w:r>
    </w:p>
    <w:p w:rsidR="008922A9" w:rsidRDefault="008922A9">
      <w:pPr>
        <w:ind w:left="720" w:hanging="360"/>
        <w:rPr>
          <w:i/>
          <w:sz w:val="24"/>
          <w:szCs w:val="24"/>
        </w:rPr>
      </w:pPr>
      <w:r>
        <w:rPr>
          <w:i/>
          <w:sz w:val="24"/>
          <w:szCs w:val="24"/>
        </w:rPr>
        <w:t>Contributions in Educational Psychology (ED 604)</w:t>
      </w:r>
    </w:p>
    <w:p w:rsidR="008922A9" w:rsidRPr="008922A9" w:rsidRDefault="008922A9">
      <w:pPr>
        <w:ind w:left="720" w:hanging="360"/>
        <w:rPr>
          <w:i/>
          <w:sz w:val="24"/>
          <w:szCs w:val="24"/>
        </w:rPr>
      </w:pPr>
      <w:r w:rsidRPr="008922A9">
        <w:rPr>
          <w:i/>
          <w:sz w:val="24"/>
        </w:rPr>
        <w:t>Transition of K12 Students: Ass</w:t>
      </w:r>
      <w:r>
        <w:rPr>
          <w:i/>
          <w:sz w:val="24"/>
        </w:rPr>
        <w:t>essing to Inform Change (EDC 341)</w:t>
      </w:r>
    </w:p>
    <w:p w:rsidR="003D2A47" w:rsidRDefault="003D2A47">
      <w:pPr>
        <w:ind w:left="720" w:hanging="360"/>
        <w:rPr>
          <w:i/>
          <w:sz w:val="24"/>
          <w:szCs w:val="24"/>
        </w:rPr>
      </w:pPr>
      <w:r>
        <w:rPr>
          <w:i/>
          <w:sz w:val="24"/>
          <w:szCs w:val="24"/>
        </w:rPr>
        <w:t>Elementary School Internship (ED 493)</w:t>
      </w:r>
    </w:p>
    <w:p w:rsidR="00295581" w:rsidRDefault="00295581">
      <w:pPr>
        <w:pStyle w:val="Heading3"/>
        <w:rPr>
          <w:iCs/>
        </w:rPr>
      </w:pPr>
    </w:p>
    <w:p w:rsidR="003D2A47" w:rsidRDefault="003D2A47">
      <w:pPr>
        <w:pStyle w:val="Heading3"/>
        <w:rPr>
          <w:iCs/>
        </w:rPr>
      </w:pPr>
      <w:r>
        <w:rPr>
          <w:iCs/>
        </w:rPr>
        <w:t>HOWARDUNIVERSITY</w:t>
      </w:r>
      <w:r>
        <w:rPr>
          <w:iCs/>
        </w:rPr>
        <w:tab/>
      </w:r>
      <w:r>
        <w:rPr>
          <w:iCs/>
        </w:rPr>
        <w:tab/>
      </w:r>
      <w:r>
        <w:rPr>
          <w:iCs/>
        </w:rPr>
        <w:tab/>
      </w:r>
      <w:r>
        <w:rPr>
          <w:iCs/>
        </w:rPr>
        <w:tab/>
      </w:r>
      <w:r>
        <w:rPr>
          <w:iCs/>
        </w:rPr>
        <w:tab/>
      </w:r>
    </w:p>
    <w:p w:rsidR="003D2A47" w:rsidRDefault="003D2A47">
      <w:pPr>
        <w:spacing w:line="140" w:lineRule="exact"/>
        <w:rPr>
          <w:b/>
          <w:bCs/>
          <w:iCs/>
          <w:sz w:val="24"/>
        </w:rPr>
      </w:pPr>
    </w:p>
    <w:p w:rsidR="003D2A47" w:rsidRDefault="003D2A47">
      <w:r>
        <w:rPr>
          <w:b/>
          <w:bCs/>
          <w:iCs/>
          <w:sz w:val="24"/>
        </w:rPr>
        <w:t>Assistant Professor (Adjunct)</w:t>
      </w:r>
      <w:r>
        <w:rPr>
          <w:b/>
          <w:bCs/>
          <w:iCs/>
          <w:sz w:val="24"/>
        </w:rPr>
        <w:tab/>
      </w:r>
      <w:r>
        <w:rPr>
          <w:b/>
          <w:bCs/>
          <w:iCs/>
          <w:sz w:val="24"/>
        </w:rPr>
        <w:tab/>
      </w:r>
      <w:r>
        <w:rPr>
          <w:b/>
          <w:bCs/>
          <w:iCs/>
          <w:sz w:val="24"/>
        </w:rPr>
        <w:tab/>
      </w:r>
      <w:r>
        <w:rPr>
          <w:b/>
          <w:bCs/>
          <w:iCs/>
          <w:sz w:val="24"/>
        </w:rPr>
        <w:tab/>
      </w:r>
      <w:r>
        <w:rPr>
          <w:b/>
          <w:bCs/>
          <w:iCs/>
          <w:sz w:val="24"/>
        </w:rPr>
        <w:tab/>
      </w:r>
      <w:r>
        <w:rPr>
          <w:b/>
          <w:bCs/>
          <w:iCs/>
          <w:sz w:val="24"/>
        </w:rPr>
        <w:tab/>
        <w:t>2003 - 2004</w:t>
      </w:r>
    </w:p>
    <w:p w:rsidR="003D2A47" w:rsidRDefault="003D2A47">
      <w:pPr>
        <w:ind w:left="450"/>
        <w:rPr>
          <w:i/>
          <w:iCs/>
          <w:sz w:val="24"/>
        </w:rPr>
      </w:pPr>
      <w:r>
        <w:rPr>
          <w:i/>
          <w:iCs/>
          <w:sz w:val="24"/>
        </w:rPr>
        <w:t>200</w:t>
      </w:r>
      <w:r w:rsidR="00047455">
        <w:rPr>
          <w:i/>
          <w:iCs/>
          <w:sz w:val="24"/>
        </w:rPr>
        <w:t>4 - 2005</w:t>
      </w:r>
      <w:r>
        <w:rPr>
          <w:i/>
          <w:iCs/>
          <w:sz w:val="24"/>
        </w:rPr>
        <w:t xml:space="preserve">– </w:t>
      </w:r>
      <w:r>
        <w:rPr>
          <w:b/>
          <w:i/>
          <w:iCs/>
          <w:sz w:val="24"/>
        </w:rPr>
        <w:t>Mentor for Rockefeller Brothers Fellow</w:t>
      </w:r>
    </w:p>
    <w:p w:rsidR="003D2A47" w:rsidRDefault="003D2A47">
      <w:pPr>
        <w:ind w:left="450"/>
        <w:rPr>
          <w:i/>
          <w:iCs/>
          <w:sz w:val="24"/>
        </w:rPr>
      </w:pPr>
      <w:r>
        <w:rPr>
          <w:i/>
          <w:iCs/>
          <w:sz w:val="24"/>
        </w:rPr>
        <w:t xml:space="preserve">2002 –2004 - </w:t>
      </w:r>
      <w:r>
        <w:rPr>
          <w:b/>
          <w:bCs/>
          <w:i/>
          <w:iCs/>
          <w:sz w:val="24"/>
        </w:rPr>
        <w:t>Mentor for Ronald McNair Fellows</w:t>
      </w:r>
    </w:p>
    <w:p w:rsidR="003D2A47" w:rsidRDefault="003D2A47">
      <w:pPr>
        <w:ind w:left="450"/>
        <w:rPr>
          <w:i/>
          <w:iCs/>
          <w:sz w:val="24"/>
        </w:rPr>
      </w:pPr>
      <w:r>
        <w:rPr>
          <w:i/>
          <w:iCs/>
          <w:sz w:val="24"/>
        </w:rPr>
        <w:t>Seminar in Learning and Cognition (HUDE 420/01)</w:t>
      </w:r>
    </w:p>
    <w:p w:rsidR="003D2A47" w:rsidRDefault="003D2A47">
      <w:pPr>
        <w:numPr>
          <w:ilvl w:val="0"/>
          <w:numId w:val="2"/>
        </w:numPr>
        <w:rPr>
          <w:sz w:val="24"/>
        </w:rPr>
      </w:pPr>
      <w:r>
        <w:rPr>
          <w:sz w:val="24"/>
        </w:rPr>
        <w:t>Preparation and instruction of the graduate course</w:t>
      </w:r>
    </w:p>
    <w:p w:rsidR="003D2A47" w:rsidRDefault="003D2A47">
      <w:pPr>
        <w:numPr>
          <w:ilvl w:val="0"/>
          <w:numId w:val="2"/>
        </w:numPr>
        <w:rPr>
          <w:sz w:val="24"/>
        </w:rPr>
      </w:pPr>
      <w:r>
        <w:rPr>
          <w:sz w:val="24"/>
        </w:rPr>
        <w:t xml:space="preserve">Conduct weekly lectures, online research projects, lectures, assignments and in class assignments </w:t>
      </w:r>
      <w:r>
        <w:rPr>
          <w:b/>
          <w:bCs/>
          <w:i/>
          <w:iCs/>
          <w:sz w:val="24"/>
        </w:rPr>
        <w:t>(including the use of various multi-media)</w:t>
      </w:r>
    </w:p>
    <w:p w:rsidR="003D2A47" w:rsidRDefault="003D2A47">
      <w:pPr>
        <w:numPr>
          <w:ilvl w:val="0"/>
          <w:numId w:val="2"/>
        </w:numPr>
        <w:rPr>
          <w:sz w:val="24"/>
        </w:rPr>
      </w:pPr>
      <w:r>
        <w:rPr>
          <w:sz w:val="24"/>
        </w:rPr>
        <w:t>Assess student progress throughout the semester</w:t>
      </w:r>
    </w:p>
    <w:p w:rsidR="003D2A47" w:rsidRDefault="003D2A47">
      <w:pPr>
        <w:numPr>
          <w:ilvl w:val="0"/>
          <w:numId w:val="2"/>
        </w:numPr>
        <w:rPr>
          <w:sz w:val="24"/>
        </w:rPr>
      </w:pPr>
      <w:r>
        <w:rPr>
          <w:sz w:val="24"/>
        </w:rPr>
        <w:t>Write and grade preliminary and comprehensive examinations</w:t>
      </w:r>
    </w:p>
    <w:p w:rsidR="003D2A47" w:rsidRDefault="003D2A47">
      <w:pPr>
        <w:numPr>
          <w:ilvl w:val="0"/>
          <w:numId w:val="2"/>
        </w:numPr>
        <w:rPr>
          <w:sz w:val="24"/>
        </w:rPr>
      </w:pPr>
      <w:r>
        <w:rPr>
          <w:sz w:val="24"/>
        </w:rPr>
        <w:t>Advisement of both undergraduate and graduate students</w:t>
      </w:r>
    </w:p>
    <w:p w:rsidR="003D2A47" w:rsidRDefault="003D2A47">
      <w:pPr>
        <w:numPr>
          <w:ilvl w:val="0"/>
          <w:numId w:val="2"/>
        </w:numPr>
        <w:rPr>
          <w:sz w:val="24"/>
        </w:rPr>
      </w:pPr>
      <w:r>
        <w:rPr>
          <w:sz w:val="24"/>
        </w:rPr>
        <w:t>Serve as faculty discussant for Third Annual African Research Symposium. / Collaboration with Howard</w:t>
      </w:r>
      <w:r w:rsidR="00E914F1">
        <w:rPr>
          <w:sz w:val="24"/>
        </w:rPr>
        <w:t xml:space="preserve"> </w:t>
      </w:r>
      <w:r>
        <w:rPr>
          <w:sz w:val="24"/>
        </w:rPr>
        <w:t>University and University of Wisconsin</w:t>
      </w:r>
    </w:p>
    <w:p w:rsidR="003D2A47" w:rsidRDefault="003D2A47">
      <w:pPr>
        <w:ind w:firstLine="540"/>
        <w:rPr>
          <w:i/>
          <w:iCs/>
          <w:sz w:val="24"/>
        </w:rPr>
      </w:pPr>
      <w:r>
        <w:rPr>
          <w:i/>
          <w:iCs/>
          <w:sz w:val="24"/>
        </w:rPr>
        <w:t>Personality Theory (HUDE 227/01)</w:t>
      </w:r>
    </w:p>
    <w:p w:rsidR="003D2A47" w:rsidRDefault="003D2A47">
      <w:pPr>
        <w:numPr>
          <w:ilvl w:val="0"/>
          <w:numId w:val="2"/>
        </w:numPr>
        <w:rPr>
          <w:sz w:val="24"/>
        </w:rPr>
      </w:pPr>
      <w:r>
        <w:rPr>
          <w:sz w:val="24"/>
        </w:rPr>
        <w:t>Preparation and instruction of the graduate course</w:t>
      </w:r>
    </w:p>
    <w:p w:rsidR="003D2A47" w:rsidRDefault="003D2A47">
      <w:pPr>
        <w:numPr>
          <w:ilvl w:val="0"/>
          <w:numId w:val="2"/>
        </w:numPr>
        <w:rPr>
          <w:sz w:val="24"/>
        </w:rPr>
      </w:pPr>
      <w:r>
        <w:rPr>
          <w:sz w:val="24"/>
        </w:rPr>
        <w:t xml:space="preserve">Conduct weekly lectures, online research projects, lectures, assignments and in class assignments </w:t>
      </w:r>
      <w:r>
        <w:rPr>
          <w:b/>
          <w:bCs/>
          <w:i/>
          <w:iCs/>
          <w:sz w:val="24"/>
        </w:rPr>
        <w:t>(including the use of various multi-media)</w:t>
      </w:r>
    </w:p>
    <w:p w:rsidR="003D2A47" w:rsidRDefault="003D2A47">
      <w:pPr>
        <w:numPr>
          <w:ilvl w:val="0"/>
          <w:numId w:val="2"/>
        </w:numPr>
        <w:rPr>
          <w:sz w:val="24"/>
        </w:rPr>
      </w:pPr>
      <w:r>
        <w:rPr>
          <w:sz w:val="24"/>
        </w:rPr>
        <w:t>Assess student progress throughout the semester</w:t>
      </w:r>
    </w:p>
    <w:p w:rsidR="003D2A47" w:rsidRDefault="003D2A47">
      <w:pPr>
        <w:numPr>
          <w:ilvl w:val="0"/>
          <w:numId w:val="2"/>
        </w:numPr>
        <w:rPr>
          <w:sz w:val="24"/>
        </w:rPr>
      </w:pPr>
      <w:r>
        <w:rPr>
          <w:sz w:val="24"/>
        </w:rPr>
        <w:t>Advisement of both undergraduate and graduate students</w:t>
      </w:r>
    </w:p>
    <w:p w:rsidR="003D2A47" w:rsidRDefault="003D2A47">
      <w:pPr>
        <w:ind w:firstLine="450"/>
        <w:rPr>
          <w:i/>
          <w:iCs/>
        </w:rPr>
      </w:pPr>
      <w:r>
        <w:rPr>
          <w:i/>
          <w:iCs/>
          <w:sz w:val="24"/>
        </w:rPr>
        <w:t>Prenatal, Infancy, and Early Childhood Development (HUDE 114/01)</w:t>
      </w:r>
    </w:p>
    <w:p w:rsidR="003D2A47" w:rsidRDefault="003D2A47">
      <w:pPr>
        <w:pStyle w:val="Heading3"/>
        <w:spacing w:line="140" w:lineRule="exact"/>
      </w:pPr>
    </w:p>
    <w:p w:rsidR="003D2A47" w:rsidRDefault="003D2A47">
      <w:pPr>
        <w:pStyle w:val="Heading3"/>
      </w:pPr>
      <w:r>
        <w:t xml:space="preserve">Preparing Future Faculty Fellow (Instructor) </w:t>
      </w:r>
      <w:r>
        <w:tab/>
      </w:r>
      <w:r>
        <w:tab/>
      </w:r>
      <w:r>
        <w:tab/>
      </w:r>
      <w:r>
        <w:tab/>
        <w:t>2003 - 2002</w:t>
      </w:r>
    </w:p>
    <w:p w:rsidR="003D2A47" w:rsidRDefault="003D2A47">
      <w:pPr>
        <w:ind w:firstLine="450"/>
        <w:rPr>
          <w:i/>
          <w:iCs/>
          <w:sz w:val="24"/>
        </w:rPr>
      </w:pPr>
      <w:r>
        <w:rPr>
          <w:i/>
          <w:iCs/>
          <w:sz w:val="24"/>
        </w:rPr>
        <w:t>Growth and Development from Childhood to Adolescence (HUDE 114 / 01)</w:t>
      </w:r>
    </w:p>
    <w:p w:rsidR="003D2A47" w:rsidRDefault="003D2A47">
      <w:pPr>
        <w:numPr>
          <w:ilvl w:val="0"/>
          <w:numId w:val="2"/>
        </w:numPr>
        <w:rPr>
          <w:sz w:val="24"/>
        </w:rPr>
      </w:pPr>
      <w:r>
        <w:rPr>
          <w:sz w:val="24"/>
        </w:rPr>
        <w:t>Preparation and instruction of the undergraduate course</w:t>
      </w:r>
    </w:p>
    <w:p w:rsidR="003D2A47" w:rsidRDefault="003D2A47">
      <w:pPr>
        <w:numPr>
          <w:ilvl w:val="0"/>
          <w:numId w:val="2"/>
        </w:numPr>
        <w:rPr>
          <w:sz w:val="24"/>
        </w:rPr>
      </w:pPr>
      <w:r>
        <w:rPr>
          <w:sz w:val="24"/>
        </w:rPr>
        <w:t>Conduct weekly lectures, online research projects, lectures, and assignments (</w:t>
      </w:r>
      <w:r>
        <w:rPr>
          <w:b/>
          <w:bCs/>
          <w:i/>
          <w:iCs/>
          <w:sz w:val="24"/>
        </w:rPr>
        <w:t>through the use of Blackboard</w:t>
      </w:r>
      <w:r>
        <w:rPr>
          <w:sz w:val="24"/>
        </w:rPr>
        <w:t>) and in class assignments</w:t>
      </w:r>
    </w:p>
    <w:p w:rsidR="003D2A47" w:rsidRDefault="003D2A47">
      <w:pPr>
        <w:numPr>
          <w:ilvl w:val="0"/>
          <w:numId w:val="2"/>
        </w:numPr>
        <w:rPr>
          <w:sz w:val="24"/>
        </w:rPr>
      </w:pPr>
      <w:r>
        <w:rPr>
          <w:sz w:val="24"/>
        </w:rPr>
        <w:t>Assess student progress throughout the semester</w:t>
      </w:r>
    </w:p>
    <w:p w:rsidR="003D2A47" w:rsidRDefault="003D2A47">
      <w:pPr>
        <w:numPr>
          <w:ilvl w:val="0"/>
          <w:numId w:val="2"/>
        </w:numPr>
        <w:rPr>
          <w:sz w:val="24"/>
        </w:rPr>
      </w:pPr>
      <w:r>
        <w:rPr>
          <w:sz w:val="24"/>
        </w:rPr>
        <w:lastRenderedPageBreak/>
        <w:t>Advisement of both undergraduate and graduate students</w:t>
      </w:r>
    </w:p>
    <w:p w:rsidR="003D2A47" w:rsidRDefault="003D2A47"/>
    <w:p w:rsidR="003D2A47" w:rsidRDefault="003D2A47">
      <w:pPr>
        <w:pStyle w:val="Heading3"/>
        <w:rPr>
          <w:b w:val="0"/>
          <w:bCs w:val="0"/>
        </w:rPr>
      </w:pPr>
      <w:r>
        <w:t xml:space="preserve">FAIRFAX COUNTY PUBLIC SCHOOLS </w:t>
      </w:r>
      <w:r>
        <w:tab/>
      </w:r>
      <w:r>
        <w:tab/>
      </w:r>
      <w:r>
        <w:tab/>
      </w:r>
      <w:r>
        <w:tab/>
      </w:r>
      <w:r>
        <w:rPr>
          <w:bCs w:val="0"/>
        </w:rPr>
        <w:t>1998 – 2001</w:t>
      </w:r>
    </w:p>
    <w:p w:rsidR="003D2A47" w:rsidRDefault="003D2A47">
      <w:pPr>
        <w:pStyle w:val="Heading3"/>
        <w:spacing w:line="140" w:lineRule="exact"/>
        <w:rPr>
          <w:iCs/>
        </w:rPr>
      </w:pPr>
    </w:p>
    <w:p w:rsidR="003D2A47" w:rsidRDefault="003D2A47">
      <w:pPr>
        <w:pStyle w:val="Heading3"/>
        <w:rPr>
          <w:b w:val="0"/>
          <w:bCs w:val="0"/>
        </w:rPr>
      </w:pPr>
      <w:r>
        <w:rPr>
          <w:iCs/>
        </w:rPr>
        <w:t>Teacher</w:t>
      </w:r>
    </w:p>
    <w:p w:rsidR="003D2A47" w:rsidRDefault="003D2A47">
      <w:pPr>
        <w:numPr>
          <w:ilvl w:val="0"/>
          <w:numId w:val="8"/>
        </w:numPr>
        <w:jc w:val="both"/>
        <w:rPr>
          <w:sz w:val="24"/>
        </w:rPr>
      </w:pPr>
      <w:r>
        <w:rPr>
          <w:sz w:val="24"/>
        </w:rPr>
        <w:t>Team Leader</w:t>
      </w:r>
    </w:p>
    <w:p w:rsidR="003D2A47" w:rsidRDefault="003D2A47">
      <w:pPr>
        <w:numPr>
          <w:ilvl w:val="0"/>
          <w:numId w:val="8"/>
        </w:numPr>
        <w:jc w:val="both"/>
        <w:rPr>
          <w:sz w:val="24"/>
        </w:rPr>
      </w:pPr>
      <w:r>
        <w:rPr>
          <w:sz w:val="24"/>
        </w:rPr>
        <w:t>Member of school improvement team</w:t>
      </w:r>
    </w:p>
    <w:p w:rsidR="003D2A47" w:rsidRDefault="003D2A47">
      <w:pPr>
        <w:numPr>
          <w:ilvl w:val="0"/>
          <w:numId w:val="8"/>
        </w:numPr>
        <w:jc w:val="both"/>
        <w:rPr>
          <w:sz w:val="24"/>
        </w:rPr>
      </w:pPr>
      <w:r>
        <w:rPr>
          <w:sz w:val="24"/>
        </w:rPr>
        <w:t>Member of teachers assistance team</w:t>
      </w:r>
    </w:p>
    <w:p w:rsidR="003D2A47" w:rsidRDefault="003D2A47">
      <w:pPr>
        <w:numPr>
          <w:ilvl w:val="0"/>
          <w:numId w:val="8"/>
        </w:numPr>
        <w:jc w:val="both"/>
        <w:rPr>
          <w:sz w:val="24"/>
        </w:rPr>
      </w:pPr>
      <w:r>
        <w:rPr>
          <w:sz w:val="24"/>
        </w:rPr>
        <w:t>Devised lesson plans and instructed 18-36 students</w:t>
      </w:r>
    </w:p>
    <w:p w:rsidR="003D2A47" w:rsidRDefault="003D2A47">
      <w:pPr>
        <w:numPr>
          <w:ilvl w:val="0"/>
          <w:numId w:val="8"/>
        </w:numPr>
        <w:jc w:val="both"/>
        <w:rPr>
          <w:sz w:val="24"/>
        </w:rPr>
      </w:pPr>
      <w:r>
        <w:rPr>
          <w:sz w:val="24"/>
        </w:rPr>
        <w:t>Utilized classroom management techniques that insured a high quality learning environment and fostered cooperation</w:t>
      </w:r>
    </w:p>
    <w:p w:rsidR="003D2A47" w:rsidRDefault="003D2A47">
      <w:pPr>
        <w:numPr>
          <w:ilvl w:val="0"/>
          <w:numId w:val="8"/>
        </w:numPr>
        <w:jc w:val="both"/>
        <w:rPr>
          <w:sz w:val="24"/>
        </w:rPr>
      </w:pPr>
      <w:r>
        <w:rPr>
          <w:sz w:val="24"/>
        </w:rPr>
        <w:t>Earned a superior reputation for teamwork, communication, rapport with parents</w:t>
      </w:r>
    </w:p>
    <w:p w:rsidR="003D2A47" w:rsidRDefault="003D2A47">
      <w:pPr>
        <w:numPr>
          <w:ilvl w:val="0"/>
          <w:numId w:val="8"/>
        </w:numPr>
        <w:rPr>
          <w:b/>
          <w:bCs/>
          <w:sz w:val="24"/>
        </w:rPr>
      </w:pPr>
      <w:r>
        <w:rPr>
          <w:sz w:val="24"/>
        </w:rPr>
        <w:t>Aided teachers in the implementation of needed assessment system with a firm understanding of State and Board regulations/requirements</w:t>
      </w:r>
    </w:p>
    <w:p w:rsidR="003D2A47" w:rsidRDefault="003D2A47">
      <w:pPr>
        <w:numPr>
          <w:ilvl w:val="0"/>
          <w:numId w:val="8"/>
        </w:numPr>
        <w:rPr>
          <w:b/>
          <w:bCs/>
          <w:sz w:val="24"/>
        </w:rPr>
      </w:pPr>
      <w:r>
        <w:rPr>
          <w:sz w:val="24"/>
        </w:rPr>
        <w:t>Conducted technology workshops for other staff members</w:t>
      </w:r>
    </w:p>
    <w:p w:rsidR="003D2A47" w:rsidRDefault="003D2A47">
      <w:pPr>
        <w:rPr>
          <w:b/>
          <w:bCs/>
          <w:sz w:val="24"/>
        </w:rPr>
      </w:pPr>
    </w:p>
    <w:p w:rsidR="003D2A47" w:rsidRDefault="003D2A47">
      <w:pPr>
        <w:rPr>
          <w:sz w:val="24"/>
        </w:rPr>
      </w:pPr>
      <w:r>
        <w:rPr>
          <w:b/>
          <w:bCs/>
          <w:sz w:val="24"/>
        </w:rPr>
        <w:t xml:space="preserve">ATLANTA PUBLIC SCHOOLS </w:t>
      </w:r>
      <w:r>
        <w:rPr>
          <w:sz w:val="24"/>
        </w:rPr>
        <w:tab/>
      </w:r>
      <w:r>
        <w:rPr>
          <w:sz w:val="24"/>
        </w:rPr>
        <w:tab/>
      </w:r>
      <w:r>
        <w:rPr>
          <w:sz w:val="24"/>
        </w:rPr>
        <w:tab/>
      </w:r>
      <w:r>
        <w:rPr>
          <w:sz w:val="24"/>
        </w:rPr>
        <w:tab/>
      </w:r>
      <w:r>
        <w:rPr>
          <w:sz w:val="24"/>
        </w:rPr>
        <w:tab/>
      </w:r>
      <w:r>
        <w:rPr>
          <w:sz w:val="24"/>
        </w:rPr>
        <w:tab/>
      </w:r>
      <w:r>
        <w:rPr>
          <w:b/>
          <w:sz w:val="24"/>
        </w:rPr>
        <w:t>1996 – 1998</w:t>
      </w:r>
    </w:p>
    <w:p w:rsidR="003D2A47" w:rsidRDefault="003D2A47">
      <w:pPr>
        <w:spacing w:line="140" w:lineRule="exact"/>
        <w:rPr>
          <w:b/>
          <w:bCs/>
          <w:iCs/>
          <w:sz w:val="24"/>
        </w:rPr>
      </w:pPr>
    </w:p>
    <w:p w:rsidR="003D2A47" w:rsidRDefault="003D2A47">
      <w:pPr>
        <w:rPr>
          <w:b/>
          <w:bCs/>
          <w:iCs/>
          <w:sz w:val="24"/>
        </w:rPr>
      </w:pPr>
      <w:r>
        <w:rPr>
          <w:b/>
          <w:bCs/>
          <w:iCs/>
          <w:sz w:val="24"/>
        </w:rPr>
        <w:t>Teacher</w:t>
      </w:r>
    </w:p>
    <w:p w:rsidR="003D2A47" w:rsidRDefault="003D2A47">
      <w:pPr>
        <w:numPr>
          <w:ilvl w:val="0"/>
          <w:numId w:val="7"/>
        </w:numPr>
        <w:jc w:val="both"/>
        <w:rPr>
          <w:sz w:val="24"/>
        </w:rPr>
      </w:pPr>
      <w:r>
        <w:rPr>
          <w:sz w:val="24"/>
        </w:rPr>
        <w:t>Team Leader</w:t>
      </w:r>
    </w:p>
    <w:p w:rsidR="003D2A47" w:rsidRDefault="003D2A47">
      <w:pPr>
        <w:numPr>
          <w:ilvl w:val="0"/>
          <w:numId w:val="7"/>
        </w:numPr>
        <w:jc w:val="both"/>
        <w:rPr>
          <w:sz w:val="24"/>
        </w:rPr>
      </w:pPr>
      <w:r>
        <w:rPr>
          <w:sz w:val="24"/>
        </w:rPr>
        <w:t>Served on school based collaborative team</w:t>
      </w:r>
    </w:p>
    <w:p w:rsidR="003D2A47" w:rsidRDefault="003D2A47">
      <w:pPr>
        <w:numPr>
          <w:ilvl w:val="0"/>
          <w:numId w:val="7"/>
        </w:numPr>
        <w:jc w:val="both"/>
        <w:rPr>
          <w:sz w:val="24"/>
        </w:rPr>
      </w:pPr>
      <w:r>
        <w:rPr>
          <w:sz w:val="24"/>
        </w:rPr>
        <w:t>Helped revise school plan that would increase student achievement on state standardized tests</w:t>
      </w:r>
    </w:p>
    <w:p w:rsidR="003D2A47" w:rsidRDefault="003D2A47">
      <w:pPr>
        <w:numPr>
          <w:ilvl w:val="0"/>
          <w:numId w:val="7"/>
        </w:numPr>
        <w:rPr>
          <w:b/>
          <w:bCs/>
          <w:sz w:val="24"/>
        </w:rPr>
      </w:pPr>
      <w:r>
        <w:rPr>
          <w:sz w:val="24"/>
        </w:rPr>
        <w:t>Conducted technology staff training sessions</w:t>
      </w:r>
    </w:p>
    <w:p w:rsidR="003D2A47" w:rsidRDefault="003D2A47">
      <w:pPr>
        <w:numPr>
          <w:ilvl w:val="0"/>
          <w:numId w:val="7"/>
        </w:numPr>
        <w:rPr>
          <w:b/>
          <w:bCs/>
          <w:sz w:val="24"/>
        </w:rPr>
      </w:pPr>
      <w:r>
        <w:rPr>
          <w:sz w:val="24"/>
        </w:rPr>
        <w:t>Science coordinator</w:t>
      </w:r>
    </w:p>
    <w:p w:rsidR="003D2A47" w:rsidRDefault="003D2A47">
      <w:pPr>
        <w:numPr>
          <w:ilvl w:val="0"/>
          <w:numId w:val="7"/>
        </w:numPr>
        <w:rPr>
          <w:b/>
          <w:bCs/>
          <w:sz w:val="24"/>
        </w:rPr>
      </w:pPr>
      <w:r>
        <w:rPr>
          <w:sz w:val="24"/>
        </w:rPr>
        <w:t>Assisted with staff development of all Atlanta Public Schools Personnel</w:t>
      </w:r>
    </w:p>
    <w:p w:rsidR="003D2A47" w:rsidRDefault="003D2A47">
      <w:pPr>
        <w:rPr>
          <w:b/>
          <w:bCs/>
          <w:sz w:val="24"/>
        </w:rPr>
      </w:pPr>
    </w:p>
    <w:p w:rsidR="003D2A47" w:rsidRDefault="003D2A47">
      <w:pPr>
        <w:pStyle w:val="Heading3"/>
      </w:pPr>
      <w:r>
        <w:t>PROFESSIONAL RESEACH EXPERIENCE</w:t>
      </w:r>
    </w:p>
    <w:p w:rsidR="003D2A47" w:rsidRDefault="003D2A47">
      <w:pPr>
        <w:spacing w:line="140" w:lineRule="exact"/>
        <w:rPr>
          <w:b/>
          <w:bCs/>
          <w:sz w:val="24"/>
        </w:rPr>
      </w:pPr>
    </w:p>
    <w:p w:rsidR="003D2A47" w:rsidRDefault="003D2A47">
      <w:pPr>
        <w:rPr>
          <w:sz w:val="24"/>
        </w:rPr>
      </w:pPr>
      <w:r>
        <w:rPr>
          <w:b/>
          <w:bCs/>
          <w:iCs/>
          <w:sz w:val="24"/>
        </w:rPr>
        <w:t>CENTER FOR RESEARCH ON THE EDUCATION OF STUDENTS PLACED AT RISK (CRESPAR) / AT HOWARDUNIVERSITY</w:t>
      </w:r>
    </w:p>
    <w:p w:rsidR="003D2A47" w:rsidRDefault="003D2A47">
      <w:pPr>
        <w:rPr>
          <w:b/>
          <w:bCs/>
          <w:iCs/>
          <w:sz w:val="24"/>
        </w:rPr>
      </w:pPr>
    </w:p>
    <w:p w:rsidR="003D2A47" w:rsidRDefault="003D2A47">
      <w:pPr>
        <w:rPr>
          <w:b/>
          <w:sz w:val="24"/>
        </w:rPr>
      </w:pPr>
      <w:r>
        <w:rPr>
          <w:b/>
          <w:bCs/>
          <w:iCs/>
          <w:sz w:val="24"/>
        </w:rPr>
        <w:t>Director of Staff Development</w:t>
      </w:r>
      <w:r>
        <w:rPr>
          <w:b/>
          <w:bCs/>
          <w:i/>
          <w:iCs/>
          <w:sz w:val="24"/>
        </w:rPr>
        <w:tab/>
      </w:r>
      <w:r>
        <w:rPr>
          <w:b/>
          <w:bCs/>
          <w:i/>
          <w:iCs/>
          <w:sz w:val="24"/>
        </w:rPr>
        <w:tab/>
      </w:r>
      <w:r>
        <w:rPr>
          <w:b/>
          <w:bCs/>
          <w:i/>
          <w:iCs/>
          <w:sz w:val="24"/>
        </w:rPr>
        <w:tab/>
      </w:r>
      <w:r>
        <w:rPr>
          <w:b/>
          <w:bCs/>
          <w:i/>
          <w:iCs/>
          <w:sz w:val="24"/>
        </w:rPr>
        <w:tab/>
      </w:r>
      <w:r>
        <w:rPr>
          <w:b/>
          <w:bCs/>
          <w:i/>
          <w:iCs/>
          <w:sz w:val="24"/>
        </w:rPr>
        <w:tab/>
      </w:r>
      <w:r>
        <w:rPr>
          <w:b/>
          <w:bCs/>
          <w:i/>
          <w:iCs/>
          <w:sz w:val="24"/>
        </w:rPr>
        <w:tab/>
      </w:r>
      <w:r>
        <w:rPr>
          <w:b/>
          <w:sz w:val="24"/>
        </w:rPr>
        <w:t>2001-2004</w:t>
      </w:r>
    </w:p>
    <w:p w:rsidR="003D2A47" w:rsidRDefault="003D2A47">
      <w:pPr>
        <w:numPr>
          <w:ilvl w:val="0"/>
          <w:numId w:val="1"/>
        </w:numPr>
        <w:rPr>
          <w:sz w:val="24"/>
          <w:szCs w:val="24"/>
        </w:rPr>
      </w:pPr>
      <w:r>
        <w:rPr>
          <w:sz w:val="24"/>
          <w:szCs w:val="24"/>
        </w:rPr>
        <w:t>Supervise and monitor field practitioners</w:t>
      </w:r>
    </w:p>
    <w:p w:rsidR="003D2A47" w:rsidRDefault="003D2A47">
      <w:pPr>
        <w:numPr>
          <w:ilvl w:val="0"/>
          <w:numId w:val="1"/>
        </w:numPr>
        <w:rPr>
          <w:sz w:val="24"/>
          <w:szCs w:val="24"/>
        </w:rPr>
      </w:pPr>
      <w:r>
        <w:rPr>
          <w:sz w:val="24"/>
          <w:szCs w:val="24"/>
        </w:rPr>
        <w:t>Supervise the development of curriculum modules and curriculum activities</w:t>
      </w:r>
    </w:p>
    <w:p w:rsidR="003D2A47" w:rsidRDefault="003D2A47">
      <w:pPr>
        <w:numPr>
          <w:ilvl w:val="0"/>
          <w:numId w:val="1"/>
        </w:numPr>
        <w:rPr>
          <w:sz w:val="24"/>
          <w:szCs w:val="24"/>
        </w:rPr>
      </w:pPr>
      <w:r>
        <w:rPr>
          <w:sz w:val="24"/>
        </w:rPr>
        <w:t>Conduct theoretical research and compile articles relevant to Multiple Intelligence, Technology, and Classroom Management and other specified instructional techniques</w:t>
      </w:r>
    </w:p>
    <w:p w:rsidR="003D2A47" w:rsidRDefault="003D2A47">
      <w:pPr>
        <w:numPr>
          <w:ilvl w:val="0"/>
          <w:numId w:val="1"/>
        </w:numPr>
        <w:rPr>
          <w:sz w:val="24"/>
        </w:rPr>
      </w:pPr>
      <w:r>
        <w:rPr>
          <w:sz w:val="24"/>
        </w:rPr>
        <w:t>Develop educational lessons related to Multiple Intelligences, Reflective Practice, Technology, Classroom Management, and other specified instructional techniques</w:t>
      </w:r>
    </w:p>
    <w:p w:rsidR="003D2A47" w:rsidRDefault="003D2A47">
      <w:pPr>
        <w:numPr>
          <w:ilvl w:val="0"/>
          <w:numId w:val="1"/>
        </w:numPr>
        <w:rPr>
          <w:sz w:val="24"/>
        </w:rPr>
      </w:pPr>
      <w:r>
        <w:rPr>
          <w:sz w:val="24"/>
        </w:rPr>
        <w:t>Develop and write curriculum modules across all content areas</w:t>
      </w:r>
    </w:p>
    <w:p w:rsidR="003D2A47" w:rsidRDefault="003D2A47">
      <w:pPr>
        <w:numPr>
          <w:ilvl w:val="0"/>
          <w:numId w:val="1"/>
        </w:numPr>
        <w:rPr>
          <w:sz w:val="24"/>
        </w:rPr>
      </w:pPr>
      <w:r>
        <w:rPr>
          <w:sz w:val="24"/>
        </w:rPr>
        <w:t>Develop and address research questions regarding the work of the Talent Development Professional Development Module at school sites</w:t>
      </w:r>
    </w:p>
    <w:p w:rsidR="003D2A47" w:rsidRDefault="003D2A47">
      <w:pPr>
        <w:numPr>
          <w:ilvl w:val="0"/>
          <w:numId w:val="1"/>
        </w:numPr>
        <w:rPr>
          <w:sz w:val="24"/>
        </w:rPr>
      </w:pPr>
      <w:r>
        <w:rPr>
          <w:sz w:val="24"/>
        </w:rPr>
        <w:t>Help prepare and run data analyses of information gathered at school sites</w:t>
      </w:r>
    </w:p>
    <w:p w:rsidR="003D2A47" w:rsidRDefault="003D2A47">
      <w:pPr>
        <w:numPr>
          <w:ilvl w:val="0"/>
          <w:numId w:val="1"/>
        </w:numPr>
        <w:rPr>
          <w:sz w:val="24"/>
        </w:rPr>
      </w:pPr>
      <w:r>
        <w:rPr>
          <w:sz w:val="24"/>
        </w:rPr>
        <w:t>Provide in-service training to teachers throughout two school districts.</w:t>
      </w:r>
    </w:p>
    <w:p w:rsidR="003D2A47" w:rsidRDefault="003D2A47">
      <w:pPr>
        <w:numPr>
          <w:ilvl w:val="0"/>
          <w:numId w:val="1"/>
        </w:numPr>
        <w:rPr>
          <w:sz w:val="24"/>
        </w:rPr>
      </w:pPr>
      <w:r>
        <w:rPr>
          <w:sz w:val="24"/>
        </w:rPr>
        <w:t>Mentor to Ronald McNair scholars throughout the research process</w:t>
      </w:r>
    </w:p>
    <w:p w:rsidR="003D2A47" w:rsidRDefault="003D2A47">
      <w:pPr>
        <w:numPr>
          <w:ilvl w:val="0"/>
          <w:numId w:val="1"/>
        </w:numPr>
        <w:rPr>
          <w:sz w:val="24"/>
        </w:rPr>
      </w:pPr>
      <w:r>
        <w:rPr>
          <w:sz w:val="24"/>
        </w:rPr>
        <w:t>Assist in developing frameworks for presenting information to teachers at targeted school sites.</w:t>
      </w:r>
    </w:p>
    <w:p w:rsidR="003D2A47" w:rsidRDefault="003D2A47">
      <w:pPr>
        <w:numPr>
          <w:ilvl w:val="0"/>
          <w:numId w:val="1"/>
        </w:numPr>
        <w:rPr>
          <w:sz w:val="24"/>
        </w:rPr>
      </w:pPr>
      <w:r>
        <w:rPr>
          <w:sz w:val="24"/>
        </w:rPr>
        <w:lastRenderedPageBreak/>
        <w:t>Developed and Implement Reflective Make and Take Sessions with teachers at targeted school sites</w:t>
      </w:r>
    </w:p>
    <w:p w:rsidR="003D2A47" w:rsidRDefault="003D2A47">
      <w:pPr>
        <w:numPr>
          <w:ilvl w:val="0"/>
          <w:numId w:val="1"/>
        </w:numPr>
        <w:rPr>
          <w:sz w:val="24"/>
        </w:rPr>
      </w:pPr>
      <w:r>
        <w:rPr>
          <w:sz w:val="24"/>
        </w:rPr>
        <w:t>Participate in workshops and conferences related to Multiple Intelligence, School Reform, and Talent Development</w:t>
      </w:r>
    </w:p>
    <w:p w:rsidR="001D1673" w:rsidRDefault="001D1673">
      <w:pPr>
        <w:pStyle w:val="Heading3"/>
      </w:pPr>
    </w:p>
    <w:p w:rsidR="003D2A47" w:rsidRDefault="003D2A47">
      <w:pPr>
        <w:pStyle w:val="Heading3"/>
      </w:pPr>
      <w:r>
        <w:t>PUBLICATIONS</w:t>
      </w:r>
    </w:p>
    <w:p w:rsidR="003D2A47" w:rsidRDefault="003D2A47"/>
    <w:p w:rsidR="003D2A47" w:rsidRDefault="00384240">
      <w:pPr>
        <w:rPr>
          <w:i/>
          <w:sz w:val="24"/>
          <w:szCs w:val="24"/>
        </w:rPr>
      </w:pPr>
      <w:r>
        <w:rPr>
          <w:i/>
          <w:sz w:val="24"/>
          <w:szCs w:val="24"/>
        </w:rPr>
        <w:t>Refereed</w:t>
      </w:r>
      <w:r w:rsidR="003D2A47">
        <w:rPr>
          <w:i/>
          <w:sz w:val="24"/>
          <w:szCs w:val="24"/>
        </w:rPr>
        <w:t xml:space="preserve"> Articles</w:t>
      </w:r>
    </w:p>
    <w:p w:rsidR="001D1673" w:rsidRPr="001D1673" w:rsidRDefault="001D1673" w:rsidP="001D1673">
      <w:pPr>
        <w:pStyle w:val="BodyText"/>
        <w:numPr>
          <w:ilvl w:val="0"/>
          <w:numId w:val="18"/>
        </w:numPr>
        <w:rPr>
          <w:bCs/>
        </w:rPr>
      </w:pPr>
      <w:r w:rsidRPr="001D1673">
        <w:rPr>
          <w:bCs/>
          <w:sz w:val="24"/>
          <w:szCs w:val="24"/>
        </w:rPr>
        <w:t>Tyler, K.M.</w:t>
      </w:r>
      <w:proofErr w:type="gramStart"/>
      <w:r w:rsidRPr="001D1673">
        <w:rPr>
          <w:bCs/>
          <w:sz w:val="24"/>
          <w:szCs w:val="24"/>
        </w:rPr>
        <w:t>,</w:t>
      </w:r>
      <w:proofErr w:type="spellStart"/>
      <w:r w:rsidRPr="001D1673">
        <w:rPr>
          <w:bCs/>
          <w:sz w:val="24"/>
          <w:szCs w:val="24"/>
        </w:rPr>
        <w:t>Uqdah</w:t>
      </w:r>
      <w:proofErr w:type="spellEnd"/>
      <w:proofErr w:type="gramEnd"/>
      <w:r w:rsidRPr="001D1673">
        <w:rPr>
          <w:bCs/>
          <w:sz w:val="24"/>
          <w:szCs w:val="24"/>
        </w:rPr>
        <w:t xml:space="preserve">, </w:t>
      </w:r>
      <w:proofErr w:type="spellStart"/>
      <w:r w:rsidRPr="001D1673">
        <w:rPr>
          <w:bCs/>
          <w:sz w:val="24"/>
          <w:szCs w:val="24"/>
        </w:rPr>
        <w:t>A.L.,</w:t>
      </w:r>
      <w:r w:rsidRPr="001D1673">
        <w:rPr>
          <w:b/>
          <w:sz w:val="24"/>
          <w:szCs w:val="24"/>
        </w:rPr>
        <w:t>Dillihunt</w:t>
      </w:r>
      <w:proofErr w:type="spellEnd"/>
      <w:r w:rsidRPr="001D1673">
        <w:rPr>
          <w:b/>
          <w:sz w:val="24"/>
          <w:szCs w:val="24"/>
        </w:rPr>
        <w:t>, M.L.,</w:t>
      </w:r>
      <w:r w:rsidRPr="001D1673">
        <w:rPr>
          <w:sz w:val="24"/>
          <w:szCs w:val="24"/>
        </w:rPr>
        <w:t xml:space="preserve"> Bea</w:t>
      </w:r>
      <w:r>
        <w:rPr>
          <w:sz w:val="24"/>
          <w:szCs w:val="24"/>
        </w:rPr>
        <w:t>tty-</w:t>
      </w:r>
      <w:proofErr w:type="spellStart"/>
      <w:r>
        <w:rPr>
          <w:sz w:val="24"/>
          <w:szCs w:val="24"/>
        </w:rPr>
        <w:t>Hazelbaker</w:t>
      </w:r>
      <w:proofErr w:type="spellEnd"/>
      <w:r>
        <w:rPr>
          <w:sz w:val="24"/>
          <w:szCs w:val="24"/>
        </w:rPr>
        <w:t>, R., Conner, T.</w:t>
      </w:r>
    </w:p>
    <w:p w:rsidR="001D1673" w:rsidRPr="001D1673" w:rsidRDefault="001D1673" w:rsidP="001D1673">
      <w:pPr>
        <w:pStyle w:val="BodyText"/>
        <w:ind w:left="1080"/>
        <w:rPr>
          <w:bCs/>
        </w:rPr>
      </w:pPr>
      <w:proofErr w:type="spellStart"/>
      <w:r w:rsidRPr="001D1673">
        <w:rPr>
          <w:sz w:val="24"/>
          <w:szCs w:val="24"/>
        </w:rPr>
        <w:t>Gadson</w:t>
      </w:r>
      <w:proofErr w:type="spellEnd"/>
      <w:r w:rsidRPr="001D1673">
        <w:rPr>
          <w:sz w:val="24"/>
          <w:szCs w:val="24"/>
        </w:rPr>
        <w:t xml:space="preserve">, N.C., </w:t>
      </w:r>
      <w:proofErr w:type="spellStart"/>
      <w:r w:rsidRPr="001D1673">
        <w:rPr>
          <w:sz w:val="24"/>
          <w:szCs w:val="24"/>
        </w:rPr>
        <w:t>Henchy</w:t>
      </w:r>
      <w:proofErr w:type="spellEnd"/>
      <w:r w:rsidRPr="001D1673">
        <w:rPr>
          <w:sz w:val="24"/>
          <w:szCs w:val="24"/>
        </w:rPr>
        <w:t xml:space="preserve">, A.M., Hughes, T., Mulder, S., Owens, E., Roan-Belle, C., Smith, </w:t>
      </w:r>
      <w:r w:rsidRPr="001D1673">
        <w:rPr>
          <w:sz w:val="24"/>
          <w:szCs w:val="24"/>
        </w:rPr>
        <w:tab/>
        <w:t>L., &amp; Stevens, R</w:t>
      </w:r>
      <w:proofErr w:type="gramStart"/>
      <w:r w:rsidRPr="001D1673">
        <w:rPr>
          <w:sz w:val="24"/>
          <w:szCs w:val="24"/>
        </w:rPr>
        <w:t>.(</w:t>
      </w:r>
      <w:proofErr w:type="gramEnd"/>
      <w:r w:rsidRPr="001D1673">
        <w:rPr>
          <w:sz w:val="24"/>
          <w:szCs w:val="24"/>
        </w:rPr>
        <w:t>2008)</w:t>
      </w:r>
      <w:r w:rsidR="004B0A8E">
        <w:rPr>
          <w:sz w:val="24"/>
          <w:szCs w:val="24"/>
        </w:rPr>
        <w:t xml:space="preserve">. Cultural discontinuity: </w:t>
      </w:r>
      <w:r w:rsidRPr="001D1673">
        <w:rPr>
          <w:sz w:val="24"/>
          <w:szCs w:val="24"/>
        </w:rPr>
        <w:t xml:space="preserve">Towards </w:t>
      </w:r>
      <w:r w:rsidR="007D2723">
        <w:rPr>
          <w:sz w:val="24"/>
          <w:szCs w:val="24"/>
        </w:rPr>
        <w:t>a quantitative investigation of a major hypothesis in education</w:t>
      </w:r>
      <w:r w:rsidRPr="001D1673">
        <w:rPr>
          <w:sz w:val="24"/>
          <w:szCs w:val="24"/>
        </w:rPr>
        <w:t xml:space="preserve">. </w:t>
      </w:r>
      <w:r w:rsidRPr="001D1673">
        <w:rPr>
          <w:i/>
          <w:sz w:val="24"/>
          <w:szCs w:val="24"/>
        </w:rPr>
        <w:t xml:space="preserve">Educational Researcher, </w:t>
      </w:r>
      <w:r w:rsidRPr="007D2723">
        <w:rPr>
          <w:sz w:val="24"/>
          <w:szCs w:val="24"/>
        </w:rPr>
        <w:t>37</w:t>
      </w:r>
      <w:r w:rsidR="007D2723">
        <w:rPr>
          <w:sz w:val="24"/>
          <w:szCs w:val="24"/>
        </w:rPr>
        <w:t xml:space="preserve"> (5)</w:t>
      </w:r>
      <w:r w:rsidRPr="007D2723">
        <w:rPr>
          <w:sz w:val="24"/>
          <w:szCs w:val="24"/>
        </w:rPr>
        <w:t>, 280-297</w:t>
      </w:r>
      <w:r w:rsidRPr="007D2723">
        <w:t xml:space="preserve">. </w:t>
      </w:r>
    </w:p>
    <w:p w:rsidR="003B5F53" w:rsidRPr="003B5F53" w:rsidRDefault="003B5F53" w:rsidP="007D2723">
      <w:pPr>
        <w:numPr>
          <w:ilvl w:val="0"/>
          <w:numId w:val="18"/>
        </w:numPr>
        <w:tabs>
          <w:tab w:val="left" w:pos="-1440"/>
        </w:tabs>
        <w:ind w:left="1080" w:hanging="720"/>
        <w:jc w:val="both"/>
        <w:rPr>
          <w:sz w:val="24"/>
          <w:szCs w:val="24"/>
        </w:rPr>
      </w:pPr>
      <w:r w:rsidRPr="003B5F53">
        <w:rPr>
          <w:sz w:val="24"/>
          <w:szCs w:val="24"/>
        </w:rPr>
        <w:t xml:space="preserve">Tyler, K.M., </w:t>
      </w:r>
      <w:r w:rsidRPr="003B5F53">
        <w:rPr>
          <w:b/>
          <w:sz w:val="24"/>
          <w:szCs w:val="24"/>
        </w:rPr>
        <w:t>Dillihunt, M.L</w:t>
      </w:r>
      <w:r w:rsidRPr="003B5F53">
        <w:rPr>
          <w:sz w:val="24"/>
          <w:szCs w:val="24"/>
        </w:rPr>
        <w:t>., Boykin, A.W., Coleman, S.T., Scott, D.M., Tyler</w:t>
      </w:r>
      <w:r>
        <w:rPr>
          <w:sz w:val="24"/>
          <w:szCs w:val="24"/>
        </w:rPr>
        <w:t xml:space="preserve">, </w:t>
      </w:r>
      <w:r w:rsidR="001D1673">
        <w:rPr>
          <w:sz w:val="24"/>
          <w:szCs w:val="24"/>
        </w:rPr>
        <w:t>C.M.B., &amp; Hurley, E.A (2008</w:t>
      </w:r>
      <w:r w:rsidRPr="003B5F53">
        <w:rPr>
          <w:sz w:val="24"/>
          <w:szCs w:val="24"/>
        </w:rPr>
        <w:t xml:space="preserve">).  </w:t>
      </w:r>
      <w:r w:rsidR="007D2723">
        <w:rPr>
          <w:sz w:val="24"/>
          <w:szCs w:val="24"/>
        </w:rPr>
        <w:t>Examining c</w:t>
      </w:r>
      <w:r w:rsidRPr="003B5F53">
        <w:rPr>
          <w:sz w:val="24"/>
          <w:szCs w:val="24"/>
        </w:rPr>
        <w:t>u</w:t>
      </w:r>
      <w:r>
        <w:rPr>
          <w:sz w:val="24"/>
          <w:szCs w:val="24"/>
        </w:rPr>
        <w:t>ltu</w:t>
      </w:r>
      <w:r w:rsidR="007D2723">
        <w:rPr>
          <w:sz w:val="24"/>
          <w:szCs w:val="24"/>
        </w:rPr>
        <w:t xml:space="preserve">ral socialization </w:t>
      </w:r>
      <w:r>
        <w:rPr>
          <w:sz w:val="24"/>
          <w:szCs w:val="24"/>
        </w:rPr>
        <w:t xml:space="preserve">within </w:t>
      </w:r>
      <w:r w:rsidRPr="003B5F53">
        <w:rPr>
          <w:sz w:val="24"/>
          <w:szCs w:val="24"/>
        </w:rPr>
        <w:t>African</w:t>
      </w:r>
      <w:r w:rsidR="007D2723">
        <w:rPr>
          <w:sz w:val="24"/>
          <w:szCs w:val="24"/>
        </w:rPr>
        <w:t xml:space="preserve"> American</w:t>
      </w:r>
      <w:r w:rsidRPr="003B5F53">
        <w:rPr>
          <w:sz w:val="24"/>
          <w:szCs w:val="24"/>
        </w:rPr>
        <w:t xml:space="preserve"> and European</w:t>
      </w:r>
      <w:r w:rsidR="00E23961">
        <w:rPr>
          <w:sz w:val="24"/>
          <w:szCs w:val="24"/>
        </w:rPr>
        <w:t xml:space="preserve"> </w:t>
      </w:r>
      <w:r w:rsidRPr="003B5F53">
        <w:rPr>
          <w:sz w:val="24"/>
          <w:szCs w:val="24"/>
        </w:rPr>
        <w:t xml:space="preserve">American </w:t>
      </w:r>
      <w:r w:rsidR="007D2723">
        <w:rPr>
          <w:sz w:val="24"/>
          <w:szCs w:val="24"/>
        </w:rPr>
        <w:t>households</w:t>
      </w:r>
      <w:r w:rsidRPr="003B5F53">
        <w:rPr>
          <w:sz w:val="24"/>
          <w:szCs w:val="24"/>
        </w:rPr>
        <w:t xml:space="preserve">. </w:t>
      </w:r>
      <w:r w:rsidR="001D1673" w:rsidRPr="001D1673">
        <w:rPr>
          <w:i/>
          <w:sz w:val="24"/>
          <w:szCs w:val="24"/>
        </w:rPr>
        <w:t>Cultural Diversity and Ethnic Minority Psychology</w:t>
      </w:r>
      <w:r w:rsidR="001D1673" w:rsidRPr="001D1673">
        <w:rPr>
          <w:sz w:val="24"/>
          <w:szCs w:val="24"/>
        </w:rPr>
        <w:t>, 14, 201-204.</w:t>
      </w:r>
    </w:p>
    <w:p w:rsidR="003D2A47" w:rsidRDefault="003D2A47" w:rsidP="003B5F53">
      <w:pPr>
        <w:pStyle w:val="ListBullet2"/>
        <w:numPr>
          <w:ilvl w:val="0"/>
          <w:numId w:val="15"/>
        </w:numPr>
        <w:tabs>
          <w:tab w:val="clear" w:pos="360"/>
          <w:tab w:val="num" w:pos="720"/>
        </w:tabs>
        <w:ind w:left="1080" w:hanging="720"/>
        <w:rPr>
          <w:bCs/>
          <w:sz w:val="24"/>
        </w:rPr>
      </w:pPr>
      <w:r>
        <w:rPr>
          <w:b/>
          <w:bCs/>
          <w:sz w:val="24"/>
        </w:rPr>
        <w:t>Dillihunt, M.L.</w:t>
      </w:r>
      <w:r w:rsidR="00E23961">
        <w:rPr>
          <w:b/>
          <w:bCs/>
          <w:sz w:val="24"/>
        </w:rPr>
        <w:t xml:space="preserve"> </w:t>
      </w:r>
      <w:r>
        <w:rPr>
          <w:sz w:val="24"/>
        </w:rPr>
        <w:t>&amp;</w:t>
      </w:r>
      <w:r w:rsidR="00E23961">
        <w:rPr>
          <w:sz w:val="24"/>
        </w:rPr>
        <w:t xml:space="preserve"> </w:t>
      </w:r>
      <w:r>
        <w:rPr>
          <w:bCs/>
          <w:sz w:val="24"/>
        </w:rPr>
        <w:t>Tyler, K.M. (</w:t>
      </w:r>
      <w:r>
        <w:rPr>
          <w:sz w:val="24"/>
        </w:rPr>
        <w:t>2006).  Examining the effects of multiple</w:t>
      </w:r>
    </w:p>
    <w:p w:rsidR="003D2A47" w:rsidRDefault="003D2A47" w:rsidP="003B5F53">
      <w:pPr>
        <w:pStyle w:val="ListBullet2"/>
        <w:numPr>
          <w:ilvl w:val="0"/>
          <w:numId w:val="0"/>
        </w:numPr>
        <w:ind w:left="1080"/>
        <w:rPr>
          <w:i/>
          <w:sz w:val="24"/>
        </w:rPr>
      </w:pPr>
      <w:r>
        <w:rPr>
          <w:sz w:val="24"/>
        </w:rPr>
        <w:t>Intelligences on</w:t>
      </w:r>
      <w:r w:rsidR="002924A4">
        <w:rPr>
          <w:sz w:val="24"/>
        </w:rPr>
        <w:t xml:space="preserve"> </w:t>
      </w:r>
      <w:r>
        <w:rPr>
          <w:sz w:val="24"/>
        </w:rPr>
        <w:t xml:space="preserve">math performance.  </w:t>
      </w:r>
      <w:r>
        <w:rPr>
          <w:i/>
          <w:iCs/>
          <w:sz w:val="24"/>
        </w:rPr>
        <w:t xml:space="preserve">Journal of Urban, Learning, Teaching </w:t>
      </w:r>
      <w:proofErr w:type="gramStart"/>
      <w:r>
        <w:rPr>
          <w:i/>
          <w:iCs/>
          <w:sz w:val="24"/>
        </w:rPr>
        <w:t>and</w:t>
      </w:r>
      <w:r w:rsidR="002924A4">
        <w:rPr>
          <w:i/>
          <w:iCs/>
          <w:sz w:val="24"/>
        </w:rPr>
        <w:t xml:space="preserve">  </w:t>
      </w:r>
      <w:r>
        <w:rPr>
          <w:i/>
          <w:iCs/>
          <w:sz w:val="24"/>
        </w:rPr>
        <w:t>Research</w:t>
      </w:r>
      <w:proofErr w:type="gramEnd"/>
      <w:r>
        <w:rPr>
          <w:i/>
          <w:iCs/>
          <w:sz w:val="24"/>
        </w:rPr>
        <w:t>,</w:t>
      </w:r>
      <w:r>
        <w:rPr>
          <w:sz w:val="24"/>
        </w:rPr>
        <w:t xml:space="preserve"> 2, 119-138.  </w:t>
      </w:r>
      <w:r>
        <w:rPr>
          <w:sz w:val="24"/>
          <w:szCs w:val="24"/>
        </w:rPr>
        <w:tab/>
      </w:r>
      <w:r>
        <w:rPr>
          <w:sz w:val="24"/>
          <w:szCs w:val="24"/>
        </w:rPr>
        <w:tab/>
      </w:r>
      <w:r>
        <w:rPr>
          <w:bCs/>
          <w:sz w:val="24"/>
        </w:rPr>
        <w:tab/>
      </w:r>
      <w:r>
        <w:rPr>
          <w:bCs/>
          <w:sz w:val="24"/>
        </w:rPr>
        <w:tab/>
      </w:r>
      <w:r>
        <w:rPr>
          <w:bCs/>
          <w:sz w:val="24"/>
        </w:rPr>
        <w:tab/>
      </w:r>
    </w:p>
    <w:p w:rsidR="003D2A47" w:rsidRDefault="003D2A47" w:rsidP="003B5F53">
      <w:pPr>
        <w:pStyle w:val="ListBullet2"/>
        <w:numPr>
          <w:ilvl w:val="0"/>
          <w:numId w:val="15"/>
        </w:numPr>
        <w:ind w:left="1080" w:hanging="720"/>
        <w:rPr>
          <w:sz w:val="24"/>
        </w:rPr>
      </w:pPr>
      <w:r>
        <w:rPr>
          <w:sz w:val="24"/>
        </w:rPr>
        <w:t xml:space="preserve">Ellison, C.M., Boykin, A.W., Tyler, K.M., </w:t>
      </w:r>
      <w:r>
        <w:rPr>
          <w:b/>
          <w:sz w:val="24"/>
        </w:rPr>
        <w:t>Dillihunt, M.L</w:t>
      </w:r>
      <w:r w:rsidR="003C522C">
        <w:rPr>
          <w:sz w:val="24"/>
        </w:rPr>
        <w:t xml:space="preserve">. </w:t>
      </w:r>
      <w:r>
        <w:rPr>
          <w:sz w:val="24"/>
        </w:rPr>
        <w:t>(2005). Examining</w:t>
      </w:r>
    </w:p>
    <w:p w:rsidR="003D2A47" w:rsidRDefault="003B5F53" w:rsidP="003B5F53">
      <w:pPr>
        <w:tabs>
          <w:tab w:val="left" w:pos="720"/>
        </w:tabs>
        <w:ind w:left="1080" w:hanging="720"/>
        <w:rPr>
          <w:sz w:val="24"/>
        </w:rPr>
      </w:pPr>
      <w:r>
        <w:rPr>
          <w:sz w:val="24"/>
        </w:rPr>
        <w:tab/>
      </w:r>
      <w:r>
        <w:rPr>
          <w:sz w:val="24"/>
        </w:rPr>
        <w:tab/>
      </w:r>
      <w:proofErr w:type="gramStart"/>
      <w:r w:rsidR="003D2A47">
        <w:rPr>
          <w:sz w:val="24"/>
        </w:rPr>
        <w:t>classroom</w:t>
      </w:r>
      <w:proofErr w:type="gramEnd"/>
      <w:r w:rsidR="003D2A47">
        <w:rPr>
          <w:sz w:val="24"/>
        </w:rPr>
        <w:t xml:space="preserve"> instructional preferences among at-r</w:t>
      </w:r>
      <w:r>
        <w:rPr>
          <w:sz w:val="24"/>
        </w:rPr>
        <w:t xml:space="preserve">isk African American elementary </w:t>
      </w:r>
      <w:r w:rsidR="003D2A47">
        <w:rPr>
          <w:sz w:val="24"/>
        </w:rPr>
        <w:t xml:space="preserve">students. </w:t>
      </w:r>
      <w:proofErr w:type="gramStart"/>
      <w:r w:rsidR="003D2A47">
        <w:rPr>
          <w:i/>
          <w:iCs/>
          <w:sz w:val="24"/>
        </w:rPr>
        <w:t>Journal of Social Behavior and Personality</w:t>
      </w:r>
      <w:r w:rsidR="003D2A47">
        <w:rPr>
          <w:iCs/>
          <w:sz w:val="24"/>
        </w:rPr>
        <w:t>, Vol.33 (7).</w:t>
      </w:r>
      <w:proofErr w:type="gramEnd"/>
    </w:p>
    <w:p w:rsidR="003D2A47" w:rsidRDefault="003D2A47" w:rsidP="001E143A">
      <w:pPr>
        <w:numPr>
          <w:ilvl w:val="0"/>
          <w:numId w:val="3"/>
        </w:numPr>
        <w:tabs>
          <w:tab w:val="clear" w:pos="360"/>
          <w:tab w:val="left" w:pos="720"/>
        </w:tabs>
        <w:ind w:left="1080" w:hanging="720"/>
        <w:rPr>
          <w:sz w:val="24"/>
        </w:rPr>
      </w:pPr>
      <w:r>
        <w:rPr>
          <w:sz w:val="24"/>
        </w:rPr>
        <w:t xml:space="preserve">Tyler, K.M., Boykin, A.W., </w:t>
      </w:r>
      <w:proofErr w:type="spellStart"/>
      <w:r>
        <w:rPr>
          <w:sz w:val="24"/>
        </w:rPr>
        <w:t>Boelter</w:t>
      </w:r>
      <w:proofErr w:type="spellEnd"/>
      <w:r>
        <w:rPr>
          <w:sz w:val="24"/>
        </w:rPr>
        <w:t xml:space="preserve">, C.M., </w:t>
      </w:r>
      <w:r>
        <w:rPr>
          <w:b/>
          <w:sz w:val="24"/>
        </w:rPr>
        <w:t>Dillihunt, M.L</w:t>
      </w:r>
      <w:r>
        <w:rPr>
          <w:sz w:val="24"/>
        </w:rPr>
        <w:t>. (2005).  Examining</w:t>
      </w:r>
    </w:p>
    <w:p w:rsidR="003D2A47" w:rsidRPr="003B5F53" w:rsidRDefault="001E143A" w:rsidP="001E143A">
      <w:pPr>
        <w:tabs>
          <w:tab w:val="left" w:pos="720"/>
        </w:tabs>
        <w:ind w:left="1080" w:hanging="720"/>
        <w:rPr>
          <w:sz w:val="24"/>
          <w:szCs w:val="24"/>
        </w:rPr>
      </w:pPr>
      <w:r>
        <w:rPr>
          <w:sz w:val="24"/>
          <w:szCs w:val="24"/>
        </w:rPr>
        <w:tab/>
      </w:r>
      <w:r>
        <w:rPr>
          <w:sz w:val="24"/>
          <w:szCs w:val="24"/>
        </w:rPr>
        <w:tab/>
      </w:r>
      <w:proofErr w:type="gramStart"/>
      <w:r w:rsidR="003D2A47" w:rsidRPr="003B5F53">
        <w:rPr>
          <w:sz w:val="24"/>
          <w:szCs w:val="24"/>
        </w:rPr>
        <w:t>mainstream</w:t>
      </w:r>
      <w:proofErr w:type="gramEnd"/>
      <w:r w:rsidR="003D2A47" w:rsidRPr="003B5F53">
        <w:rPr>
          <w:sz w:val="24"/>
          <w:szCs w:val="24"/>
        </w:rPr>
        <w:t xml:space="preserve"> and afro-cultural value socialization in African American households. </w:t>
      </w:r>
      <w:r w:rsidR="003D2A47" w:rsidRPr="003B5F53">
        <w:rPr>
          <w:i/>
          <w:sz w:val="24"/>
          <w:szCs w:val="24"/>
        </w:rPr>
        <w:t>Journal of Black Psychology</w:t>
      </w:r>
      <w:r w:rsidR="003D2A47" w:rsidRPr="003B5F53">
        <w:rPr>
          <w:sz w:val="24"/>
          <w:szCs w:val="24"/>
        </w:rPr>
        <w:t>, 31(3), 1-21.</w:t>
      </w:r>
    </w:p>
    <w:p w:rsidR="001E143A" w:rsidRDefault="003D2A47">
      <w:pPr>
        <w:pStyle w:val="BodyText"/>
        <w:tabs>
          <w:tab w:val="left" w:pos="720"/>
        </w:tabs>
        <w:ind w:hanging="360"/>
        <w:rPr>
          <w:i/>
          <w:sz w:val="24"/>
          <w:szCs w:val="24"/>
        </w:rPr>
      </w:pPr>
      <w:r>
        <w:rPr>
          <w:i/>
          <w:sz w:val="24"/>
          <w:szCs w:val="24"/>
        </w:rPr>
        <w:tab/>
      </w:r>
    </w:p>
    <w:p w:rsidR="003D2A47" w:rsidRDefault="003D2A47">
      <w:pPr>
        <w:pStyle w:val="BodyText"/>
        <w:tabs>
          <w:tab w:val="left" w:pos="720"/>
        </w:tabs>
        <w:ind w:hanging="360"/>
        <w:rPr>
          <w:i/>
          <w:sz w:val="24"/>
          <w:szCs w:val="24"/>
        </w:rPr>
      </w:pPr>
      <w:r>
        <w:rPr>
          <w:i/>
          <w:sz w:val="24"/>
          <w:szCs w:val="24"/>
        </w:rPr>
        <w:t>In preparation/submitted for publication</w:t>
      </w:r>
    </w:p>
    <w:p w:rsidR="003D2A47" w:rsidRPr="00E517C0" w:rsidRDefault="00E517C0" w:rsidP="00E517C0">
      <w:pPr>
        <w:pStyle w:val="BodyText"/>
        <w:numPr>
          <w:ilvl w:val="0"/>
          <w:numId w:val="15"/>
        </w:numPr>
        <w:tabs>
          <w:tab w:val="clear" w:pos="360"/>
          <w:tab w:val="num" w:pos="0"/>
        </w:tabs>
        <w:ind w:left="1080" w:hanging="720"/>
        <w:rPr>
          <w:sz w:val="24"/>
          <w:szCs w:val="24"/>
        </w:rPr>
      </w:pPr>
      <w:r w:rsidRPr="00E517C0">
        <w:rPr>
          <w:b/>
          <w:bCs/>
          <w:sz w:val="24"/>
          <w:szCs w:val="24"/>
        </w:rPr>
        <w:t>Dillihunt, M.L.</w:t>
      </w:r>
      <w:r w:rsidR="00FB5D85">
        <w:rPr>
          <w:b/>
          <w:bCs/>
          <w:sz w:val="24"/>
          <w:szCs w:val="24"/>
        </w:rPr>
        <w:t xml:space="preserve"> </w:t>
      </w:r>
      <w:r w:rsidRPr="00E517C0">
        <w:rPr>
          <w:sz w:val="24"/>
          <w:szCs w:val="24"/>
        </w:rPr>
        <w:t>&amp;</w:t>
      </w:r>
      <w:r w:rsidR="00FB5D85">
        <w:rPr>
          <w:sz w:val="24"/>
          <w:szCs w:val="24"/>
        </w:rPr>
        <w:t xml:space="preserve"> </w:t>
      </w:r>
      <w:r w:rsidRPr="00E517C0">
        <w:rPr>
          <w:bCs/>
          <w:sz w:val="24"/>
          <w:szCs w:val="24"/>
        </w:rPr>
        <w:t>Tyler, K.M</w:t>
      </w:r>
      <w:r w:rsidRPr="00E517C0">
        <w:rPr>
          <w:sz w:val="24"/>
          <w:szCs w:val="24"/>
        </w:rPr>
        <w:t xml:space="preserve">. (in preparation).  “Does race matter?” A look at student evaluations of faculty.  </w:t>
      </w:r>
    </w:p>
    <w:p w:rsidR="003D2A47" w:rsidRDefault="003D2A47">
      <w:pPr>
        <w:pStyle w:val="BodyText"/>
        <w:tabs>
          <w:tab w:val="left" w:pos="720"/>
          <w:tab w:val="left" w:pos="1080"/>
        </w:tabs>
        <w:spacing w:after="0" w:line="60" w:lineRule="auto"/>
        <w:rPr>
          <w:i/>
          <w:sz w:val="24"/>
          <w:szCs w:val="24"/>
        </w:rPr>
      </w:pPr>
    </w:p>
    <w:p w:rsidR="003D2A47" w:rsidRDefault="003D2A47">
      <w:pPr>
        <w:pStyle w:val="BodyText"/>
        <w:tabs>
          <w:tab w:val="left" w:pos="720"/>
          <w:tab w:val="left" w:pos="1080"/>
        </w:tabs>
        <w:spacing w:after="0"/>
        <w:rPr>
          <w:i/>
          <w:sz w:val="24"/>
          <w:szCs w:val="24"/>
        </w:rPr>
      </w:pPr>
      <w:r>
        <w:rPr>
          <w:i/>
          <w:sz w:val="24"/>
          <w:szCs w:val="24"/>
        </w:rPr>
        <w:t>Books, book chapters and unpublished manuscripts and instruments</w:t>
      </w:r>
    </w:p>
    <w:p w:rsidR="003D2A47" w:rsidRDefault="003D2A47">
      <w:pPr>
        <w:pStyle w:val="BodyText"/>
        <w:tabs>
          <w:tab w:val="left" w:pos="720"/>
          <w:tab w:val="left" w:pos="1080"/>
        </w:tabs>
        <w:spacing w:after="0" w:line="60" w:lineRule="auto"/>
        <w:rPr>
          <w:sz w:val="24"/>
          <w:szCs w:val="24"/>
        </w:rPr>
      </w:pPr>
    </w:p>
    <w:p w:rsidR="00F73A39" w:rsidRPr="00F73A39" w:rsidRDefault="003D2A47">
      <w:pPr>
        <w:numPr>
          <w:ilvl w:val="0"/>
          <w:numId w:val="3"/>
        </w:numPr>
        <w:ind w:firstLine="0"/>
        <w:rPr>
          <w:i/>
          <w:sz w:val="24"/>
          <w:szCs w:val="24"/>
        </w:rPr>
      </w:pPr>
      <w:r>
        <w:rPr>
          <w:b/>
          <w:bCs/>
          <w:sz w:val="24"/>
          <w:szCs w:val="24"/>
        </w:rPr>
        <w:t>Dillihunt, M.L.</w:t>
      </w:r>
      <w:r w:rsidR="00FB5D85">
        <w:rPr>
          <w:b/>
          <w:bCs/>
          <w:sz w:val="24"/>
          <w:szCs w:val="24"/>
        </w:rPr>
        <w:t xml:space="preserve"> </w:t>
      </w:r>
      <w:r w:rsidR="00EA4410">
        <w:rPr>
          <w:sz w:val="24"/>
          <w:szCs w:val="24"/>
        </w:rPr>
        <w:t>&amp;</w:t>
      </w:r>
      <w:r w:rsidR="00FB5D85">
        <w:rPr>
          <w:sz w:val="24"/>
          <w:szCs w:val="24"/>
        </w:rPr>
        <w:t xml:space="preserve"> </w:t>
      </w:r>
      <w:r w:rsidR="00EA4410">
        <w:rPr>
          <w:bCs/>
          <w:sz w:val="24"/>
          <w:szCs w:val="24"/>
        </w:rPr>
        <w:t>Tyler, K.M.</w:t>
      </w:r>
      <w:r w:rsidR="00D104E6">
        <w:rPr>
          <w:bCs/>
          <w:sz w:val="24"/>
          <w:szCs w:val="24"/>
        </w:rPr>
        <w:t xml:space="preserve"> (2010).</w:t>
      </w:r>
      <w:r w:rsidR="00F73A39">
        <w:rPr>
          <w:sz w:val="24"/>
          <w:szCs w:val="24"/>
        </w:rPr>
        <w:t>(completed and with the editor, awaiting</w:t>
      </w:r>
    </w:p>
    <w:p w:rsidR="00F73A39" w:rsidRPr="00D104E6" w:rsidRDefault="00F73A39" w:rsidP="00F73A39">
      <w:pPr>
        <w:ind w:left="720" w:firstLine="360"/>
        <w:rPr>
          <w:sz w:val="24"/>
          <w:szCs w:val="24"/>
        </w:rPr>
      </w:pPr>
      <w:proofErr w:type="gramStart"/>
      <w:r>
        <w:rPr>
          <w:sz w:val="24"/>
          <w:szCs w:val="24"/>
        </w:rPr>
        <w:t>remaining</w:t>
      </w:r>
      <w:proofErr w:type="gramEnd"/>
      <w:r>
        <w:rPr>
          <w:sz w:val="24"/>
          <w:szCs w:val="24"/>
        </w:rPr>
        <w:t xml:space="preserve"> chapters).</w:t>
      </w:r>
      <w:r w:rsidR="003D2A47" w:rsidRPr="00D104E6">
        <w:rPr>
          <w:b/>
          <w:sz w:val="24"/>
          <w:szCs w:val="24"/>
        </w:rPr>
        <w:t xml:space="preserve">Are you sure it’s ADHD? </w:t>
      </w:r>
      <w:r w:rsidR="00D104E6">
        <w:rPr>
          <w:sz w:val="24"/>
          <w:szCs w:val="24"/>
        </w:rPr>
        <w:t>I</w:t>
      </w:r>
      <w:r w:rsidR="003D2A47">
        <w:rPr>
          <w:sz w:val="24"/>
          <w:szCs w:val="24"/>
        </w:rPr>
        <w:t>n</w:t>
      </w:r>
      <w:r w:rsidR="00E914F1">
        <w:rPr>
          <w:sz w:val="24"/>
          <w:szCs w:val="24"/>
        </w:rPr>
        <w:t xml:space="preserve"> </w:t>
      </w:r>
      <w:r w:rsidRPr="00D104E6">
        <w:rPr>
          <w:sz w:val="24"/>
          <w:szCs w:val="24"/>
        </w:rPr>
        <w:t>Taking</w:t>
      </w:r>
    </w:p>
    <w:p w:rsidR="003D2A47" w:rsidRPr="00D104E6" w:rsidRDefault="003D2A47" w:rsidP="00F73A39">
      <w:pPr>
        <w:ind w:left="720" w:firstLine="360"/>
        <w:rPr>
          <w:sz w:val="24"/>
          <w:szCs w:val="24"/>
        </w:rPr>
      </w:pPr>
      <w:r w:rsidRPr="00D104E6">
        <w:rPr>
          <w:sz w:val="24"/>
          <w:szCs w:val="24"/>
        </w:rPr>
        <w:t>Sides:  Clashing Views on Controversial Issues in Race and Ethnicity.</w:t>
      </w:r>
    </w:p>
    <w:p w:rsidR="00626856" w:rsidRPr="002924A4" w:rsidRDefault="00291D50" w:rsidP="002924A4">
      <w:pPr>
        <w:numPr>
          <w:ilvl w:val="0"/>
          <w:numId w:val="20"/>
        </w:numPr>
        <w:tabs>
          <w:tab w:val="clear" w:pos="720"/>
        </w:tabs>
        <w:ind w:left="1080" w:hanging="720"/>
        <w:rPr>
          <w:sz w:val="24"/>
          <w:szCs w:val="24"/>
        </w:rPr>
      </w:pPr>
      <w:r w:rsidRPr="00291D50">
        <w:rPr>
          <w:b/>
          <w:sz w:val="24"/>
          <w:szCs w:val="24"/>
        </w:rPr>
        <w:t>Dillihunt, M.L.</w:t>
      </w:r>
      <w:r w:rsidR="002924A4">
        <w:rPr>
          <w:b/>
          <w:sz w:val="24"/>
          <w:szCs w:val="24"/>
        </w:rPr>
        <w:t xml:space="preserve"> </w:t>
      </w:r>
      <w:r>
        <w:rPr>
          <w:sz w:val="24"/>
          <w:szCs w:val="24"/>
        </w:rPr>
        <w:t>&amp; Jenkins, C.D.</w:t>
      </w:r>
      <w:r w:rsidR="00047455">
        <w:rPr>
          <w:sz w:val="24"/>
          <w:szCs w:val="24"/>
        </w:rPr>
        <w:t xml:space="preserve"> (2011</w:t>
      </w:r>
      <w:r w:rsidR="00EA4410">
        <w:rPr>
          <w:sz w:val="24"/>
          <w:szCs w:val="24"/>
        </w:rPr>
        <w:t xml:space="preserve">). </w:t>
      </w:r>
      <w:r w:rsidRPr="00EA4410">
        <w:rPr>
          <w:b/>
          <w:sz w:val="24"/>
          <w:szCs w:val="24"/>
        </w:rPr>
        <w:t>It Co</w:t>
      </w:r>
      <w:r w:rsidR="002924A4">
        <w:rPr>
          <w:b/>
          <w:sz w:val="24"/>
          <w:szCs w:val="24"/>
        </w:rPr>
        <w:t xml:space="preserve">sts to be the Boss: Negotiating </w:t>
      </w:r>
      <w:r w:rsidR="00626856">
        <w:rPr>
          <w:b/>
          <w:sz w:val="24"/>
          <w:szCs w:val="24"/>
        </w:rPr>
        <w:t>the</w:t>
      </w:r>
      <w:r w:rsidR="002924A4">
        <w:rPr>
          <w:sz w:val="24"/>
          <w:szCs w:val="24"/>
        </w:rPr>
        <w:t xml:space="preserve"> </w:t>
      </w:r>
      <w:r w:rsidR="00626856" w:rsidRPr="002924A4">
        <w:rPr>
          <w:b/>
          <w:sz w:val="24"/>
          <w:szCs w:val="24"/>
        </w:rPr>
        <w:t>R</w:t>
      </w:r>
      <w:r w:rsidRPr="002924A4">
        <w:rPr>
          <w:b/>
          <w:sz w:val="24"/>
          <w:szCs w:val="24"/>
        </w:rPr>
        <w:t>ewards and Costs of Marriage When Professional Obligations are Great</w:t>
      </w:r>
      <w:r w:rsidR="00EA4410" w:rsidRPr="002924A4">
        <w:rPr>
          <w:sz w:val="24"/>
          <w:szCs w:val="24"/>
        </w:rPr>
        <w:t>.</w:t>
      </w:r>
      <w:r w:rsidR="00E914F1" w:rsidRPr="002924A4">
        <w:rPr>
          <w:sz w:val="24"/>
          <w:szCs w:val="24"/>
        </w:rPr>
        <w:t xml:space="preserve"> </w:t>
      </w:r>
      <w:r w:rsidR="00EA4410" w:rsidRPr="002924A4">
        <w:rPr>
          <w:sz w:val="24"/>
          <w:szCs w:val="24"/>
        </w:rPr>
        <w:t>I</w:t>
      </w:r>
      <w:r w:rsidRPr="002924A4">
        <w:rPr>
          <w:sz w:val="24"/>
          <w:szCs w:val="24"/>
        </w:rPr>
        <w:t xml:space="preserve">n </w:t>
      </w:r>
      <w:r w:rsidR="00EA4410" w:rsidRPr="002924A4">
        <w:rPr>
          <w:sz w:val="24"/>
          <w:szCs w:val="24"/>
        </w:rPr>
        <w:t xml:space="preserve">E. </w:t>
      </w:r>
      <w:proofErr w:type="spellStart"/>
      <w:r w:rsidR="00EA4410" w:rsidRPr="002924A4">
        <w:rPr>
          <w:sz w:val="24"/>
          <w:szCs w:val="24"/>
        </w:rPr>
        <w:t>Gilcrest</w:t>
      </w:r>
      <w:proofErr w:type="spellEnd"/>
      <w:r w:rsidR="00EA4410" w:rsidRPr="002924A4">
        <w:rPr>
          <w:sz w:val="24"/>
          <w:szCs w:val="24"/>
        </w:rPr>
        <w:t xml:space="preserve"> (Ed.), </w:t>
      </w:r>
      <w:r w:rsidR="00626856" w:rsidRPr="002924A4">
        <w:rPr>
          <w:i/>
          <w:sz w:val="24"/>
          <w:szCs w:val="24"/>
        </w:rPr>
        <w:t>Experiences of Single African-American Women Professors: With This Ph.D., I Thee Wed</w:t>
      </w:r>
      <w:r w:rsidR="00626856" w:rsidRPr="002924A4">
        <w:rPr>
          <w:sz w:val="24"/>
          <w:szCs w:val="24"/>
        </w:rPr>
        <w:t>. Maryland: Lexington Books</w:t>
      </w:r>
    </w:p>
    <w:p w:rsidR="00291D50" w:rsidRPr="00D104E6" w:rsidRDefault="00291D50" w:rsidP="00626856">
      <w:pPr>
        <w:numPr>
          <w:ilvl w:val="0"/>
          <w:numId w:val="22"/>
        </w:numPr>
        <w:tabs>
          <w:tab w:val="left" w:pos="360"/>
        </w:tabs>
        <w:ind w:left="1080" w:hanging="720"/>
        <w:rPr>
          <w:sz w:val="24"/>
          <w:szCs w:val="24"/>
        </w:rPr>
      </w:pPr>
      <w:r>
        <w:rPr>
          <w:sz w:val="24"/>
          <w:szCs w:val="24"/>
        </w:rPr>
        <w:t>Trammel, M.S.</w:t>
      </w:r>
      <w:r w:rsidR="00626856">
        <w:rPr>
          <w:sz w:val="24"/>
          <w:szCs w:val="24"/>
        </w:rPr>
        <w:t xml:space="preserve"> </w:t>
      </w:r>
      <w:r w:rsidR="00EA4410">
        <w:rPr>
          <w:sz w:val="24"/>
          <w:szCs w:val="24"/>
        </w:rPr>
        <w:t>&amp;</w:t>
      </w:r>
      <w:r w:rsidR="00626856">
        <w:rPr>
          <w:sz w:val="24"/>
          <w:szCs w:val="24"/>
        </w:rPr>
        <w:t xml:space="preserve"> </w:t>
      </w:r>
      <w:r w:rsidR="00EA4410" w:rsidRPr="00291D50">
        <w:rPr>
          <w:b/>
          <w:sz w:val="24"/>
          <w:szCs w:val="24"/>
        </w:rPr>
        <w:t>Dillihunt, M.L.</w:t>
      </w:r>
      <w:r w:rsidR="00047455">
        <w:rPr>
          <w:sz w:val="24"/>
          <w:szCs w:val="24"/>
        </w:rPr>
        <w:t xml:space="preserve"> (201</w:t>
      </w:r>
      <w:r w:rsidR="00A9689C">
        <w:rPr>
          <w:sz w:val="24"/>
          <w:szCs w:val="24"/>
        </w:rPr>
        <w:t>2</w:t>
      </w:r>
      <w:r w:rsidR="00EA4410">
        <w:rPr>
          <w:sz w:val="24"/>
          <w:szCs w:val="24"/>
        </w:rPr>
        <w:t xml:space="preserve">). </w:t>
      </w:r>
      <w:r w:rsidR="00EA4410" w:rsidRPr="00D104E6">
        <w:rPr>
          <w:b/>
          <w:sz w:val="24"/>
          <w:szCs w:val="24"/>
        </w:rPr>
        <w:t>Black Girls:  Talking Back, Resisting the Margins, and Representation in the Blogosphere and Internet</w:t>
      </w:r>
      <w:r w:rsidR="00626856">
        <w:rPr>
          <w:b/>
          <w:sz w:val="24"/>
          <w:szCs w:val="24"/>
        </w:rPr>
        <w:t xml:space="preserve"> </w:t>
      </w:r>
      <w:r w:rsidR="00D104E6">
        <w:rPr>
          <w:sz w:val="24"/>
          <w:szCs w:val="24"/>
        </w:rPr>
        <w:t>I</w:t>
      </w:r>
      <w:r w:rsidR="00EA4410">
        <w:rPr>
          <w:sz w:val="24"/>
          <w:szCs w:val="24"/>
        </w:rPr>
        <w:t>n</w:t>
      </w:r>
      <w:r w:rsidR="00626856">
        <w:rPr>
          <w:sz w:val="24"/>
          <w:szCs w:val="24"/>
        </w:rPr>
        <w:t xml:space="preserve"> </w:t>
      </w:r>
      <w:r w:rsidR="00D104E6" w:rsidRPr="00D104E6">
        <w:rPr>
          <w:sz w:val="24"/>
          <w:szCs w:val="24"/>
        </w:rPr>
        <w:t>M</w:t>
      </w:r>
      <w:r w:rsidR="00D104E6">
        <w:rPr>
          <w:sz w:val="24"/>
          <w:szCs w:val="24"/>
        </w:rPr>
        <w:t>.</w:t>
      </w:r>
      <w:r w:rsidR="00D104E6" w:rsidRPr="00D104E6">
        <w:rPr>
          <w:sz w:val="24"/>
          <w:szCs w:val="24"/>
        </w:rPr>
        <w:t xml:space="preserve">S. </w:t>
      </w:r>
      <w:proofErr w:type="spellStart"/>
      <w:r w:rsidR="00D104E6" w:rsidRPr="00D104E6">
        <w:rPr>
          <w:sz w:val="24"/>
          <w:szCs w:val="24"/>
        </w:rPr>
        <w:t>Bae</w:t>
      </w:r>
      <w:proofErr w:type="spellEnd"/>
      <w:r w:rsidR="00626856">
        <w:rPr>
          <w:sz w:val="24"/>
          <w:szCs w:val="24"/>
        </w:rPr>
        <w:t xml:space="preserve"> </w:t>
      </w:r>
      <w:r w:rsidR="00D104E6">
        <w:rPr>
          <w:sz w:val="24"/>
          <w:szCs w:val="24"/>
        </w:rPr>
        <w:t xml:space="preserve">&amp; O. </w:t>
      </w:r>
      <w:proofErr w:type="spellStart"/>
      <w:r w:rsidR="00D104E6">
        <w:rPr>
          <w:sz w:val="24"/>
          <w:szCs w:val="24"/>
        </w:rPr>
        <w:t>Ivashkevich</w:t>
      </w:r>
      <w:proofErr w:type="spellEnd"/>
      <w:r w:rsidR="00D104E6">
        <w:rPr>
          <w:sz w:val="24"/>
          <w:szCs w:val="24"/>
        </w:rPr>
        <w:t xml:space="preserve"> (Eds.).</w:t>
      </w:r>
      <w:r w:rsidR="00EA4410" w:rsidRPr="00626856">
        <w:rPr>
          <w:i/>
          <w:sz w:val="24"/>
          <w:szCs w:val="24"/>
        </w:rPr>
        <w:t>Girls, Cultural Productions, and Resistance.</w:t>
      </w:r>
      <w:r w:rsidR="00626856">
        <w:rPr>
          <w:sz w:val="24"/>
          <w:szCs w:val="24"/>
        </w:rPr>
        <w:t xml:space="preserve"> </w:t>
      </w:r>
      <w:r w:rsidR="00D104E6">
        <w:rPr>
          <w:sz w:val="24"/>
          <w:szCs w:val="24"/>
        </w:rPr>
        <w:t>Peter Lang</w:t>
      </w:r>
      <w:r w:rsidR="00626856">
        <w:rPr>
          <w:sz w:val="24"/>
          <w:szCs w:val="24"/>
        </w:rPr>
        <w:t>.</w:t>
      </w:r>
    </w:p>
    <w:p w:rsidR="003D2A47" w:rsidRDefault="003D2A47">
      <w:pPr>
        <w:pStyle w:val="Heading6"/>
        <w:tabs>
          <w:tab w:val="left" w:pos="720"/>
        </w:tabs>
      </w:pPr>
    </w:p>
    <w:p w:rsidR="003D2A47" w:rsidRDefault="003D2A47">
      <w:pPr>
        <w:pStyle w:val="Heading6"/>
        <w:tabs>
          <w:tab w:val="left" w:pos="720"/>
        </w:tabs>
      </w:pPr>
      <w:r>
        <w:t>Peer Reviewed Technical Reports</w:t>
      </w:r>
    </w:p>
    <w:p w:rsidR="003D2A47" w:rsidRDefault="003D2A47"/>
    <w:p w:rsidR="003D2A47" w:rsidRDefault="003D2A47">
      <w:pPr>
        <w:pStyle w:val="Header"/>
        <w:tabs>
          <w:tab w:val="clear" w:pos="4320"/>
          <w:tab w:val="clear" w:pos="8640"/>
        </w:tabs>
        <w:spacing w:line="60" w:lineRule="auto"/>
      </w:pPr>
    </w:p>
    <w:p w:rsidR="003D2A47" w:rsidRDefault="003D2A47">
      <w:pPr>
        <w:numPr>
          <w:ilvl w:val="0"/>
          <w:numId w:val="6"/>
        </w:numPr>
        <w:tabs>
          <w:tab w:val="left" w:pos="720"/>
        </w:tabs>
        <w:rPr>
          <w:i/>
          <w:sz w:val="24"/>
        </w:rPr>
      </w:pPr>
      <w:r>
        <w:rPr>
          <w:b/>
          <w:sz w:val="24"/>
        </w:rPr>
        <w:t>Dillihunt,</w:t>
      </w:r>
      <w:r w:rsidR="002924A4">
        <w:rPr>
          <w:b/>
          <w:sz w:val="24"/>
        </w:rPr>
        <w:t xml:space="preserve"> </w:t>
      </w:r>
      <w:r>
        <w:rPr>
          <w:b/>
          <w:sz w:val="24"/>
        </w:rPr>
        <w:t>M.L.</w:t>
      </w:r>
      <w:r>
        <w:rPr>
          <w:sz w:val="24"/>
        </w:rPr>
        <w:t xml:space="preserve"> Ellison, C.M. (2005) </w:t>
      </w:r>
      <w:r>
        <w:rPr>
          <w:iCs/>
          <w:sz w:val="24"/>
        </w:rPr>
        <w:t>Placing elementary students at promise for</w:t>
      </w:r>
    </w:p>
    <w:p w:rsidR="003D2A47" w:rsidRDefault="003D2A47">
      <w:pPr>
        <w:tabs>
          <w:tab w:val="left" w:pos="720"/>
          <w:tab w:val="left" w:pos="1080"/>
        </w:tabs>
        <w:ind w:left="1080"/>
        <w:rPr>
          <w:i/>
          <w:sz w:val="24"/>
        </w:rPr>
      </w:pPr>
      <w:proofErr w:type="gramStart"/>
      <w:r>
        <w:rPr>
          <w:iCs/>
          <w:sz w:val="24"/>
        </w:rPr>
        <w:t>academic</w:t>
      </w:r>
      <w:proofErr w:type="gramEnd"/>
      <w:r>
        <w:rPr>
          <w:iCs/>
          <w:sz w:val="24"/>
        </w:rPr>
        <w:t xml:space="preserve"> success: </w:t>
      </w:r>
      <w:r>
        <w:rPr>
          <w:sz w:val="24"/>
        </w:rPr>
        <w:t>Incorporating a multiple intelligence paradigm in the classroom (Center for Research on the Education of Students Placed at Risk. Report No. 73).</w:t>
      </w:r>
    </w:p>
    <w:p w:rsidR="003D2A47" w:rsidRDefault="003D2A47">
      <w:pPr>
        <w:pStyle w:val="BodyTextIndent3"/>
        <w:numPr>
          <w:ilvl w:val="0"/>
          <w:numId w:val="6"/>
        </w:numPr>
        <w:tabs>
          <w:tab w:val="left" w:pos="720"/>
        </w:tabs>
        <w:rPr>
          <w:b/>
          <w:bCs/>
          <w:iCs/>
        </w:rPr>
      </w:pPr>
      <w:r>
        <w:rPr>
          <w:b/>
        </w:rPr>
        <w:t>Dillihunt,</w:t>
      </w:r>
      <w:r w:rsidR="002236C6">
        <w:rPr>
          <w:b/>
        </w:rPr>
        <w:t xml:space="preserve"> </w:t>
      </w:r>
      <w:r>
        <w:rPr>
          <w:b/>
        </w:rPr>
        <w:t>M.L.</w:t>
      </w:r>
      <w:r>
        <w:t xml:space="preserve"> Ellison, C.M. (2005) </w:t>
      </w:r>
      <w:r>
        <w:rPr>
          <w:iCs/>
        </w:rPr>
        <w:t>Aligning technology training with</w:t>
      </w:r>
    </w:p>
    <w:p w:rsidR="003D2A47" w:rsidRDefault="002236C6">
      <w:pPr>
        <w:pStyle w:val="BodyTextIndent3"/>
        <w:tabs>
          <w:tab w:val="left" w:pos="720"/>
        </w:tabs>
        <w:rPr>
          <w:b/>
          <w:bCs/>
          <w:iCs/>
        </w:rPr>
      </w:pPr>
      <w:proofErr w:type="gramStart"/>
      <w:r>
        <w:t>s</w:t>
      </w:r>
      <w:r w:rsidR="003D2A47">
        <w:t>tate</w:t>
      </w:r>
      <w:proofErr w:type="gramEnd"/>
      <w:r>
        <w:t xml:space="preserve"> </w:t>
      </w:r>
      <w:r w:rsidR="003D2A47">
        <w:t>standards: A Talent Development Professional Development approach. (Center for Research on the Education of Students Placed at Risk.)</w:t>
      </w:r>
    </w:p>
    <w:p w:rsidR="003D2A47" w:rsidRDefault="003D2A47">
      <w:pPr>
        <w:numPr>
          <w:ilvl w:val="0"/>
          <w:numId w:val="6"/>
        </w:numPr>
        <w:tabs>
          <w:tab w:val="left" w:pos="720"/>
        </w:tabs>
        <w:rPr>
          <w:iCs/>
          <w:sz w:val="24"/>
        </w:rPr>
      </w:pPr>
      <w:r>
        <w:rPr>
          <w:sz w:val="24"/>
        </w:rPr>
        <w:t>Ellison,</w:t>
      </w:r>
      <w:r w:rsidR="002236C6">
        <w:rPr>
          <w:sz w:val="24"/>
        </w:rPr>
        <w:t xml:space="preserve"> </w:t>
      </w:r>
      <w:r>
        <w:rPr>
          <w:sz w:val="24"/>
        </w:rPr>
        <w:t>C.M. Lee,</w:t>
      </w:r>
      <w:r w:rsidR="002236C6">
        <w:rPr>
          <w:sz w:val="24"/>
        </w:rPr>
        <w:t xml:space="preserve"> </w:t>
      </w:r>
      <w:r>
        <w:rPr>
          <w:sz w:val="24"/>
        </w:rPr>
        <w:t xml:space="preserve">K.R. </w:t>
      </w:r>
      <w:r>
        <w:rPr>
          <w:b/>
          <w:sz w:val="24"/>
        </w:rPr>
        <w:t>Dillihunt, M.L</w:t>
      </w:r>
      <w:r w:rsidR="00057F3F">
        <w:rPr>
          <w:sz w:val="24"/>
        </w:rPr>
        <w:t>. (2004, December</w:t>
      </w:r>
      <w:r>
        <w:rPr>
          <w:sz w:val="24"/>
        </w:rPr>
        <w:t xml:space="preserve">) </w:t>
      </w:r>
      <w:r>
        <w:rPr>
          <w:iCs/>
          <w:sz w:val="24"/>
        </w:rPr>
        <w:t>Reflective</w:t>
      </w:r>
    </w:p>
    <w:p w:rsidR="003D2A47" w:rsidRDefault="003D2A47">
      <w:pPr>
        <w:tabs>
          <w:tab w:val="left" w:pos="720"/>
        </w:tabs>
        <w:ind w:left="1080"/>
        <w:rPr>
          <w:iCs/>
          <w:sz w:val="24"/>
        </w:rPr>
      </w:pPr>
      <w:proofErr w:type="gramStart"/>
      <w:r>
        <w:rPr>
          <w:iCs/>
          <w:sz w:val="24"/>
        </w:rPr>
        <w:t>peer</w:t>
      </w:r>
      <w:proofErr w:type="gramEnd"/>
      <w:r>
        <w:rPr>
          <w:iCs/>
          <w:sz w:val="24"/>
        </w:rPr>
        <w:t xml:space="preserve"> assistance </w:t>
      </w:r>
      <w:r>
        <w:rPr>
          <w:sz w:val="24"/>
        </w:rPr>
        <w:t>program and its impact on teacher’s classroom skills, strategies, enhancement, student learning and achievement gains.</w:t>
      </w:r>
      <w:r>
        <w:rPr>
          <w:iCs/>
          <w:sz w:val="24"/>
        </w:rPr>
        <w:t xml:space="preserve">(Center for Research on the Education of Students Placed at Risk.) </w:t>
      </w:r>
    </w:p>
    <w:p w:rsidR="003D2A47" w:rsidRDefault="003D2A47">
      <w:pPr>
        <w:tabs>
          <w:tab w:val="left" w:pos="720"/>
        </w:tabs>
        <w:spacing w:line="60" w:lineRule="auto"/>
        <w:rPr>
          <w:i/>
          <w:iCs/>
          <w:sz w:val="24"/>
        </w:rPr>
      </w:pPr>
    </w:p>
    <w:p w:rsidR="003D2A47" w:rsidRDefault="003D2A47">
      <w:pPr>
        <w:tabs>
          <w:tab w:val="left" w:pos="720"/>
        </w:tabs>
        <w:rPr>
          <w:i/>
          <w:iCs/>
          <w:sz w:val="24"/>
        </w:rPr>
      </w:pPr>
      <w:r>
        <w:rPr>
          <w:i/>
          <w:iCs/>
          <w:sz w:val="24"/>
        </w:rPr>
        <w:t>Book Reviews</w:t>
      </w:r>
    </w:p>
    <w:p w:rsidR="003D2A47" w:rsidRDefault="003D2A47">
      <w:pPr>
        <w:tabs>
          <w:tab w:val="left" w:pos="720"/>
        </w:tabs>
        <w:spacing w:line="60" w:lineRule="auto"/>
        <w:rPr>
          <w:i/>
          <w:iCs/>
          <w:sz w:val="24"/>
        </w:rPr>
      </w:pPr>
    </w:p>
    <w:p w:rsidR="003D2A47" w:rsidRDefault="003D2A47">
      <w:pPr>
        <w:numPr>
          <w:ilvl w:val="0"/>
          <w:numId w:val="3"/>
        </w:numPr>
        <w:tabs>
          <w:tab w:val="clear" w:pos="360"/>
          <w:tab w:val="left" w:pos="720"/>
        </w:tabs>
        <w:ind w:left="720"/>
        <w:rPr>
          <w:b/>
          <w:bCs/>
          <w:sz w:val="24"/>
        </w:rPr>
      </w:pPr>
      <w:r>
        <w:rPr>
          <w:b/>
          <w:sz w:val="24"/>
        </w:rPr>
        <w:t>Dillihunt, M. L</w:t>
      </w:r>
      <w:r>
        <w:rPr>
          <w:sz w:val="24"/>
        </w:rPr>
        <w:t>. (2001). The Color of Teaching [Review of the book The</w:t>
      </w:r>
    </w:p>
    <w:p w:rsidR="003D2A47" w:rsidRDefault="003D2A47">
      <w:pPr>
        <w:pStyle w:val="Heading7"/>
        <w:tabs>
          <w:tab w:val="left" w:pos="720"/>
          <w:tab w:val="left" w:pos="1080"/>
        </w:tabs>
        <w:ind w:hanging="360"/>
      </w:pPr>
      <w:r>
        <w:tab/>
      </w:r>
      <w:r>
        <w:tab/>
        <w:t>Color of Teaching: Educational Change and Development]. Journal of</w:t>
      </w:r>
    </w:p>
    <w:p w:rsidR="001E143A" w:rsidRPr="001E143A" w:rsidRDefault="003D2A47" w:rsidP="00A84E2A">
      <w:pPr>
        <w:pStyle w:val="Heading7"/>
        <w:tabs>
          <w:tab w:val="left" w:pos="720"/>
          <w:tab w:val="left" w:pos="1080"/>
        </w:tabs>
        <w:ind w:hanging="360"/>
      </w:pPr>
      <w:r>
        <w:tab/>
      </w:r>
      <w:r>
        <w:tab/>
        <w:t xml:space="preserve">Negro Education, 70, 238 </w:t>
      </w:r>
    </w:p>
    <w:p w:rsidR="003D2A47" w:rsidRDefault="003D2A47">
      <w:pPr>
        <w:tabs>
          <w:tab w:val="left" w:pos="720"/>
        </w:tabs>
        <w:rPr>
          <w:i/>
          <w:sz w:val="24"/>
        </w:rPr>
      </w:pPr>
      <w:r>
        <w:rPr>
          <w:i/>
          <w:sz w:val="24"/>
        </w:rPr>
        <w:t>Grants</w:t>
      </w:r>
    </w:p>
    <w:p w:rsidR="003D2A47" w:rsidRDefault="003D2A47">
      <w:pPr>
        <w:tabs>
          <w:tab w:val="left" w:pos="720"/>
        </w:tabs>
        <w:spacing w:line="60" w:lineRule="auto"/>
        <w:rPr>
          <w:i/>
          <w:sz w:val="24"/>
        </w:rPr>
      </w:pPr>
    </w:p>
    <w:p w:rsidR="00100217" w:rsidRDefault="00100217" w:rsidP="003B5F53">
      <w:pPr>
        <w:numPr>
          <w:ilvl w:val="0"/>
          <w:numId w:val="14"/>
        </w:numPr>
        <w:ind w:left="1080" w:hanging="720"/>
        <w:rPr>
          <w:bCs/>
          <w:sz w:val="24"/>
          <w:szCs w:val="24"/>
        </w:rPr>
      </w:pPr>
      <w:r w:rsidRPr="00100217">
        <w:rPr>
          <w:b/>
          <w:bCs/>
          <w:sz w:val="24"/>
          <w:szCs w:val="24"/>
        </w:rPr>
        <w:t>Dillihunt, M.L.</w:t>
      </w:r>
      <w:r>
        <w:rPr>
          <w:bCs/>
          <w:sz w:val="24"/>
          <w:szCs w:val="24"/>
        </w:rPr>
        <w:t xml:space="preserve"> &amp; Farrington, P. (2011). Research Initiation Grant: Establishment of Evaluation and Assessment Mechanism for the UAHuntsville INSPIREES Outreach Program. (NSF). ($149,558-not funded).</w:t>
      </w:r>
    </w:p>
    <w:p w:rsidR="00100217" w:rsidRPr="00100217" w:rsidRDefault="00100217" w:rsidP="003B5F53">
      <w:pPr>
        <w:numPr>
          <w:ilvl w:val="0"/>
          <w:numId w:val="14"/>
        </w:numPr>
        <w:ind w:left="1080" w:hanging="720"/>
        <w:rPr>
          <w:bCs/>
          <w:sz w:val="24"/>
          <w:szCs w:val="24"/>
        </w:rPr>
      </w:pPr>
      <w:r>
        <w:rPr>
          <w:b/>
          <w:bCs/>
          <w:sz w:val="24"/>
          <w:szCs w:val="24"/>
        </w:rPr>
        <w:t>Dillihunt, M.</w:t>
      </w:r>
      <w:r>
        <w:rPr>
          <w:bCs/>
          <w:sz w:val="24"/>
          <w:szCs w:val="24"/>
        </w:rPr>
        <w:t>L. &amp; Smith, D.S. (2011). UAHuntsville Research Infrastructure Investment (URII) (UAHuntsville). ($60,089-not funded).</w:t>
      </w:r>
    </w:p>
    <w:p w:rsidR="005160F0" w:rsidRDefault="005160F0" w:rsidP="003B5F53">
      <w:pPr>
        <w:numPr>
          <w:ilvl w:val="0"/>
          <w:numId w:val="14"/>
        </w:numPr>
        <w:ind w:left="1080" w:hanging="720"/>
        <w:rPr>
          <w:bCs/>
          <w:sz w:val="24"/>
          <w:szCs w:val="24"/>
        </w:rPr>
      </w:pPr>
      <w:r w:rsidRPr="00137900">
        <w:rPr>
          <w:b/>
          <w:bCs/>
          <w:sz w:val="24"/>
          <w:szCs w:val="24"/>
        </w:rPr>
        <w:t>Dillihunt, M.L.</w:t>
      </w:r>
      <w:r>
        <w:rPr>
          <w:bCs/>
          <w:sz w:val="24"/>
          <w:szCs w:val="24"/>
        </w:rPr>
        <w:t>, &amp; Smith, D. (2009)</w:t>
      </w:r>
      <w:r w:rsidR="00221FFA">
        <w:rPr>
          <w:bCs/>
          <w:sz w:val="24"/>
          <w:szCs w:val="24"/>
        </w:rPr>
        <w:t>. Collaboration in secondary special ed. (</w:t>
      </w:r>
      <w:proofErr w:type="spellStart"/>
      <w:r w:rsidR="00221FFA">
        <w:rPr>
          <w:bCs/>
          <w:sz w:val="24"/>
          <w:szCs w:val="24"/>
        </w:rPr>
        <w:t>ALSDoEd</w:t>
      </w:r>
      <w:proofErr w:type="spellEnd"/>
      <w:r w:rsidR="00221FFA">
        <w:rPr>
          <w:bCs/>
          <w:sz w:val="24"/>
          <w:szCs w:val="24"/>
        </w:rPr>
        <w:t>). (15,000-funded).</w:t>
      </w:r>
    </w:p>
    <w:p w:rsidR="00830660" w:rsidRDefault="00830660" w:rsidP="003B5F53">
      <w:pPr>
        <w:numPr>
          <w:ilvl w:val="0"/>
          <w:numId w:val="14"/>
        </w:numPr>
        <w:ind w:left="1080" w:hanging="720"/>
        <w:rPr>
          <w:bCs/>
          <w:sz w:val="24"/>
          <w:szCs w:val="24"/>
        </w:rPr>
      </w:pPr>
      <w:proofErr w:type="spellStart"/>
      <w:r>
        <w:rPr>
          <w:bCs/>
          <w:sz w:val="24"/>
          <w:szCs w:val="24"/>
        </w:rPr>
        <w:t>Choup</w:t>
      </w:r>
      <w:proofErr w:type="spellEnd"/>
      <w:r>
        <w:rPr>
          <w:bCs/>
          <w:sz w:val="24"/>
          <w:szCs w:val="24"/>
        </w:rPr>
        <w:t xml:space="preserve">, L., </w:t>
      </w:r>
      <w:r w:rsidRPr="009A025A">
        <w:rPr>
          <w:b/>
          <w:bCs/>
          <w:sz w:val="24"/>
          <w:szCs w:val="24"/>
        </w:rPr>
        <w:t>Dillihunt, M.L.</w:t>
      </w:r>
      <w:r>
        <w:rPr>
          <w:bCs/>
          <w:sz w:val="24"/>
          <w:szCs w:val="24"/>
        </w:rPr>
        <w:t xml:space="preserve">, &amp; Waddell, E. (2009). </w:t>
      </w:r>
      <w:r w:rsidR="005160F0">
        <w:rPr>
          <w:bCs/>
          <w:sz w:val="24"/>
          <w:szCs w:val="24"/>
        </w:rPr>
        <w:t>PRISM: Science and math results</w:t>
      </w:r>
      <w:r w:rsidR="00BC4325">
        <w:rPr>
          <w:bCs/>
          <w:sz w:val="24"/>
          <w:szCs w:val="24"/>
        </w:rPr>
        <w:t xml:space="preserve"> teachers.</w:t>
      </w:r>
      <w:r w:rsidR="002236C6">
        <w:rPr>
          <w:bCs/>
          <w:sz w:val="24"/>
          <w:szCs w:val="24"/>
        </w:rPr>
        <w:t xml:space="preserve"> </w:t>
      </w:r>
      <w:r w:rsidR="00BC4325">
        <w:rPr>
          <w:bCs/>
          <w:sz w:val="24"/>
          <w:szCs w:val="24"/>
        </w:rPr>
        <w:t>(NSF). ($2,309,286.00 – not funded</w:t>
      </w:r>
      <w:r w:rsidR="00221FFA">
        <w:rPr>
          <w:bCs/>
          <w:sz w:val="24"/>
          <w:szCs w:val="24"/>
        </w:rPr>
        <w:t>).</w:t>
      </w:r>
    </w:p>
    <w:p w:rsidR="00304D3D" w:rsidRDefault="00304D3D" w:rsidP="003B5F53">
      <w:pPr>
        <w:numPr>
          <w:ilvl w:val="0"/>
          <w:numId w:val="14"/>
        </w:numPr>
        <w:ind w:left="1080" w:hanging="720"/>
        <w:rPr>
          <w:bCs/>
          <w:sz w:val="24"/>
          <w:szCs w:val="24"/>
        </w:rPr>
      </w:pPr>
      <w:r>
        <w:rPr>
          <w:bCs/>
          <w:sz w:val="24"/>
          <w:szCs w:val="24"/>
        </w:rPr>
        <w:t>Waddell, E. &amp;</w:t>
      </w:r>
      <w:r w:rsidR="007F5502">
        <w:rPr>
          <w:bCs/>
          <w:sz w:val="24"/>
          <w:szCs w:val="24"/>
        </w:rPr>
        <w:t xml:space="preserve"> </w:t>
      </w:r>
      <w:r w:rsidRPr="00304D3D">
        <w:rPr>
          <w:b/>
          <w:bCs/>
          <w:sz w:val="24"/>
          <w:szCs w:val="24"/>
        </w:rPr>
        <w:t>Dillihunt, M.L</w:t>
      </w:r>
      <w:r>
        <w:rPr>
          <w:bCs/>
          <w:sz w:val="24"/>
          <w:szCs w:val="24"/>
        </w:rPr>
        <w:t>. (2008). Learning through activity based science (LABS). National Science Foundation (NSF). (2,287,001.00 – not funded)</w:t>
      </w:r>
    </w:p>
    <w:p w:rsidR="003B5F53" w:rsidRPr="003B5F53" w:rsidRDefault="003B5F53" w:rsidP="003B5F53">
      <w:pPr>
        <w:numPr>
          <w:ilvl w:val="0"/>
          <w:numId w:val="14"/>
        </w:numPr>
        <w:ind w:left="1080" w:hanging="720"/>
        <w:rPr>
          <w:bCs/>
          <w:sz w:val="24"/>
          <w:szCs w:val="24"/>
        </w:rPr>
      </w:pPr>
      <w:r w:rsidRPr="003B5F53">
        <w:rPr>
          <w:bCs/>
          <w:sz w:val="24"/>
          <w:szCs w:val="24"/>
        </w:rPr>
        <w:t xml:space="preserve">Confer, C., </w:t>
      </w:r>
      <w:r w:rsidRPr="003B5F53">
        <w:rPr>
          <w:b/>
          <w:bCs/>
          <w:sz w:val="24"/>
          <w:szCs w:val="24"/>
        </w:rPr>
        <w:t>Dillihunt, M.L.</w:t>
      </w:r>
      <w:r w:rsidRPr="003B5F53">
        <w:rPr>
          <w:bCs/>
          <w:sz w:val="24"/>
          <w:szCs w:val="24"/>
        </w:rPr>
        <w:t>, &amp; Kovacs, P</w:t>
      </w:r>
      <w:proofErr w:type="gramStart"/>
      <w:r w:rsidRPr="003B5F53">
        <w:rPr>
          <w:bCs/>
          <w:sz w:val="24"/>
          <w:szCs w:val="24"/>
        </w:rPr>
        <w:t>.(</w:t>
      </w:r>
      <w:proofErr w:type="gramEnd"/>
      <w:r w:rsidRPr="003B5F53">
        <w:rPr>
          <w:bCs/>
          <w:sz w:val="24"/>
          <w:szCs w:val="24"/>
        </w:rPr>
        <w:t>2007).  Collaboration in Secondary Education.  State Department of Education. ($20,000 – funded).</w:t>
      </w:r>
    </w:p>
    <w:p w:rsidR="003D2A47" w:rsidRDefault="003D2A47" w:rsidP="003B5F53">
      <w:pPr>
        <w:numPr>
          <w:ilvl w:val="0"/>
          <w:numId w:val="10"/>
        </w:numPr>
        <w:tabs>
          <w:tab w:val="clear" w:pos="720"/>
        </w:tabs>
        <w:ind w:left="1080" w:hanging="720"/>
        <w:rPr>
          <w:sz w:val="24"/>
          <w:szCs w:val="24"/>
        </w:rPr>
      </w:pPr>
      <w:r>
        <w:rPr>
          <w:bCs/>
          <w:sz w:val="24"/>
        </w:rPr>
        <w:t xml:space="preserve">Tyler, K.M., Brown, E., </w:t>
      </w:r>
      <w:r>
        <w:rPr>
          <w:b/>
          <w:sz w:val="24"/>
        </w:rPr>
        <w:t>Dillihunt, M.L</w:t>
      </w:r>
      <w:r>
        <w:rPr>
          <w:bCs/>
          <w:sz w:val="24"/>
        </w:rPr>
        <w:t xml:space="preserve">., &amp; Hughes, T. (2007).  Examining the link between multicultural education and teaching efficacy.  Institute for Educational Research, College of Education, </w:t>
      </w:r>
      <w:proofErr w:type="gramStart"/>
      <w:r>
        <w:rPr>
          <w:bCs/>
          <w:sz w:val="24"/>
        </w:rPr>
        <w:t>University</w:t>
      </w:r>
      <w:proofErr w:type="gramEnd"/>
      <w:r>
        <w:rPr>
          <w:bCs/>
          <w:sz w:val="24"/>
        </w:rPr>
        <w:t xml:space="preserve"> of Kentucky ($6,000-funded).</w:t>
      </w:r>
    </w:p>
    <w:p w:rsidR="003D2A47" w:rsidRDefault="003D2A47">
      <w:pPr>
        <w:numPr>
          <w:ilvl w:val="0"/>
          <w:numId w:val="10"/>
        </w:numPr>
        <w:tabs>
          <w:tab w:val="left" w:pos="720"/>
        </w:tabs>
        <w:rPr>
          <w:sz w:val="24"/>
          <w:szCs w:val="24"/>
        </w:rPr>
      </w:pPr>
      <w:r>
        <w:rPr>
          <w:sz w:val="24"/>
          <w:szCs w:val="24"/>
        </w:rPr>
        <w:t>Confer, C. &amp;</w:t>
      </w:r>
      <w:r w:rsidR="002924A4">
        <w:rPr>
          <w:sz w:val="24"/>
          <w:szCs w:val="24"/>
        </w:rPr>
        <w:t xml:space="preserve"> </w:t>
      </w:r>
      <w:r>
        <w:rPr>
          <w:b/>
          <w:sz w:val="24"/>
          <w:szCs w:val="24"/>
        </w:rPr>
        <w:t>Dillihunt, M.L</w:t>
      </w:r>
      <w:r>
        <w:rPr>
          <w:sz w:val="24"/>
          <w:szCs w:val="24"/>
        </w:rPr>
        <w:t xml:space="preserve">., Enger, S. (2006) Program Planning for Innovative </w:t>
      </w:r>
    </w:p>
    <w:p w:rsidR="003D2A47" w:rsidRDefault="003D2A47">
      <w:pPr>
        <w:ind w:left="1080"/>
        <w:rPr>
          <w:bCs/>
          <w:sz w:val="24"/>
        </w:rPr>
      </w:pPr>
      <w:proofErr w:type="gramStart"/>
      <w:r>
        <w:rPr>
          <w:sz w:val="24"/>
          <w:szCs w:val="24"/>
        </w:rPr>
        <w:t>Teacher Education Programs.</w:t>
      </w:r>
      <w:proofErr w:type="gramEnd"/>
      <w:r w:rsidR="00100217">
        <w:rPr>
          <w:sz w:val="24"/>
          <w:szCs w:val="24"/>
        </w:rPr>
        <w:t xml:space="preserve"> </w:t>
      </w:r>
      <w:r>
        <w:rPr>
          <w:sz w:val="24"/>
          <w:szCs w:val="24"/>
        </w:rPr>
        <w:t>Alabama State Department of Education. ($18,000 – funded).</w:t>
      </w:r>
    </w:p>
    <w:p w:rsidR="003D2A47" w:rsidRDefault="003D2A47">
      <w:pPr>
        <w:numPr>
          <w:ilvl w:val="0"/>
          <w:numId w:val="10"/>
        </w:numPr>
        <w:tabs>
          <w:tab w:val="left" w:pos="720"/>
        </w:tabs>
        <w:rPr>
          <w:sz w:val="24"/>
          <w:szCs w:val="24"/>
        </w:rPr>
      </w:pPr>
      <w:r>
        <w:rPr>
          <w:b/>
          <w:bCs/>
          <w:sz w:val="24"/>
          <w:szCs w:val="24"/>
        </w:rPr>
        <w:t>Dillihunt, M.L</w:t>
      </w:r>
      <w:r>
        <w:rPr>
          <w:sz w:val="24"/>
          <w:szCs w:val="24"/>
        </w:rPr>
        <w:t>. (2006). African American Psychologist in Education. University</w:t>
      </w:r>
    </w:p>
    <w:p w:rsidR="003D2A47" w:rsidRDefault="002236C6">
      <w:pPr>
        <w:tabs>
          <w:tab w:val="left" w:pos="720"/>
        </w:tabs>
        <w:ind w:left="1440" w:hanging="360"/>
        <w:rPr>
          <w:sz w:val="24"/>
          <w:szCs w:val="24"/>
        </w:rPr>
      </w:pPr>
      <w:proofErr w:type="gramStart"/>
      <w:r>
        <w:rPr>
          <w:sz w:val="24"/>
          <w:szCs w:val="24"/>
        </w:rPr>
        <w:t>o</w:t>
      </w:r>
      <w:r w:rsidR="003D2A47">
        <w:rPr>
          <w:sz w:val="24"/>
          <w:szCs w:val="24"/>
        </w:rPr>
        <w:t>f</w:t>
      </w:r>
      <w:proofErr w:type="gramEnd"/>
      <w:r>
        <w:rPr>
          <w:sz w:val="24"/>
          <w:szCs w:val="24"/>
        </w:rPr>
        <w:t xml:space="preserve"> </w:t>
      </w:r>
      <w:r w:rsidR="003D2A47">
        <w:rPr>
          <w:sz w:val="24"/>
          <w:szCs w:val="24"/>
        </w:rPr>
        <w:t>Alabama in Huntsville Humanities Center Mini-Grant ($2200.00- funded)</w:t>
      </w:r>
    </w:p>
    <w:p w:rsidR="003D2A47" w:rsidRDefault="003D2A47">
      <w:pPr>
        <w:numPr>
          <w:ilvl w:val="0"/>
          <w:numId w:val="10"/>
        </w:numPr>
        <w:tabs>
          <w:tab w:val="left" w:pos="720"/>
        </w:tabs>
        <w:rPr>
          <w:sz w:val="24"/>
          <w:szCs w:val="24"/>
        </w:rPr>
      </w:pPr>
      <w:r>
        <w:rPr>
          <w:sz w:val="24"/>
          <w:szCs w:val="24"/>
        </w:rPr>
        <w:t>Edwards, J. &amp;</w:t>
      </w:r>
      <w:r w:rsidR="0090562B">
        <w:rPr>
          <w:sz w:val="24"/>
          <w:szCs w:val="24"/>
        </w:rPr>
        <w:t xml:space="preserve"> </w:t>
      </w:r>
      <w:r>
        <w:rPr>
          <w:b/>
          <w:bCs/>
          <w:sz w:val="24"/>
          <w:szCs w:val="24"/>
        </w:rPr>
        <w:t>Dillihunt, M.L.</w:t>
      </w:r>
      <w:r>
        <w:rPr>
          <w:sz w:val="24"/>
          <w:szCs w:val="24"/>
        </w:rPr>
        <w:t xml:space="preserve"> (2005) Developmental Theories for Psychology</w:t>
      </w:r>
    </w:p>
    <w:p w:rsidR="003D2A47" w:rsidRDefault="003D2A47">
      <w:pPr>
        <w:tabs>
          <w:tab w:val="left" w:pos="1080"/>
        </w:tabs>
        <w:ind w:left="1080" w:hanging="360"/>
        <w:rPr>
          <w:sz w:val="24"/>
          <w:szCs w:val="24"/>
        </w:rPr>
      </w:pPr>
      <w:r>
        <w:rPr>
          <w:sz w:val="24"/>
          <w:szCs w:val="24"/>
        </w:rPr>
        <w:tab/>
      </w:r>
      <w:proofErr w:type="gramStart"/>
      <w:r>
        <w:rPr>
          <w:sz w:val="24"/>
          <w:szCs w:val="24"/>
        </w:rPr>
        <w:t>and</w:t>
      </w:r>
      <w:proofErr w:type="gramEnd"/>
      <w:r>
        <w:rPr>
          <w:sz w:val="24"/>
          <w:szCs w:val="24"/>
        </w:rPr>
        <w:t xml:space="preserve"> Education courses.  University of Alabama in Huntsville Instructional Mini-Grant ($1359–funded)</w:t>
      </w:r>
    </w:p>
    <w:p w:rsidR="003D2A47" w:rsidRDefault="003D2A47">
      <w:pPr>
        <w:numPr>
          <w:ilvl w:val="0"/>
          <w:numId w:val="10"/>
        </w:numPr>
        <w:tabs>
          <w:tab w:val="left" w:pos="720"/>
        </w:tabs>
        <w:rPr>
          <w:sz w:val="24"/>
          <w:szCs w:val="24"/>
        </w:rPr>
      </w:pPr>
      <w:r>
        <w:rPr>
          <w:b/>
          <w:bCs/>
          <w:sz w:val="24"/>
          <w:szCs w:val="24"/>
        </w:rPr>
        <w:t>Dillihunt, M.L.</w:t>
      </w:r>
      <w:r>
        <w:rPr>
          <w:sz w:val="24"/>
          <w:szCs w:val="24"/>
        </w:rPr>
        <w:t xml:space="preserve"> (2005). </w:t>
      </w:r>
      <w:r>
        <w:rPr>
          <w:sz w:val="24"/>
        </w:rPr>
        <w:t>Promoting Diversity in Educational Classrooms.</w:t>
      </w:r>
    </w:p>
    <w:p w:rsidR="003D2A47" w:rsidRDefault="003D2A47">
      <w:pPr>
        <w:tabs>
          <w:tab w:val="left" w:pos="720"/>
          <w:tab w:val="left" w:pos="1080"/>
        </w:tabs>
        <w:ind w:left="1080"/>
        <w:rPr>
          <w:sz w:val="24"/>
          <w:szCs w:val="24"/>
        </w:rPr>
      </w:pPr>
      <w:proofErr w:type="gramStart"/>
      <w:r>
        <w:rPr>
          <w:sz w:val="24"/>
        </w:rPr>
        <w:lastRenderedPageBreak/>
        <w:t>University of Alabama in Huntsville instructional mini-grant.</w:t>
      </w:r>
      <w:proofErr w:type="gramEnd"/>
      <w:r>
        <w:rPr>
          <w:sz w:val="24"/>
        </w:rPr>
        <w:t xml:space="preserve"> ($1349.85 – not funded)</w:t>
      </w:r>
    </w:p>
    <w:p w:rsidR="003D2A47" w:rsidRDefault="003D2A47">
      <w:pPr>
        <w:numPr>
          <w:ilvl w:val="0"/>
          <w:numId w:val="6"/>
        </w:numPr>
        <w:tabs>
          <w:tab w:val="left" w:pos="720"/>
        </w:tabs>
        <w:rPr>
          <w:sz w:val="24"/>
          <w:szCs w:val="24"/>
        </w:rPr>
      </w:pPr>
      <w:r>
        <w:rPr>
          <w:b/>
          <w:bCs/>
          <w:sz w:val="24"/>
          <w:szCs w:val="24"/>
        </w:rPr>
        <w:t>Dillihunt, M.L.</w:t>
      </w:r>
      <w:r>
        <w:rPr>
          <w:bCs/>
          <w:sz w:val="24"/>
          <w:szCs w:val="24"/>
        </w:rPr>
        <w:t xml:space="preserve"> (2005). </w:t>
      </w:r>
      <w:proofErr w:type="spellStart"/>
      <w:r w:rsidR="00E23961">
        <w:rPr>
          <w:bCs/>
          <w:sz w:val="24"/>
          <w:szCs w:val="24"/>
          <w:lang w:val="fr-FR"/>
        </w:rPr>
        <w:t>Examin</w:t>
      </w:r>
      <w:r>
        <w:rPr>
          <w:bCs/>
          <w:sz w:val="24"/>
          <w:szCs w:val="24"/>
          <w:lang w:val="fr-FR"/>
        </w:rPr>
        <w:t>ing</w:t>
      </w:r>
      <w:proofErr w:type="spellEnd"/>
      <w:r>
        <w:rPr>
          <w:bCs/>
          <w:sz w:val="24"/>
          <w:szCs w:val="24"/>
          <w:lang w:val="fr-FR"/>
        </w:rPr>
        <w:t xml:space="preserve"> the </w:t>
      </w:r>
      <w:r w:rsidR="00E23961">
        <w:rPr>
          <w:bCs/>
          <w:sz w:val="24"/>
          <w:szCs w:val="24"/>
          <w:lang w:val="fr-FR"/>
        </w:rPr>
        <w:t>a</w:t>
      </w:r>
      <w:r>
        <w:rPr>
          <w:bCs/>
          <w:sz w:val="24"/>
          <w:szCs w:val="24"/>
          <w:lang w:val="fr-FR"/>
        </w:rPr>
        <w:t xml:space="preserve">ffects of Multiple Intelligence Instruction </w:t>
      </w:r>
    </w:p>
    <w:p w:rsidR="003D2A47" w:rsidRDefault="002924A4">
      <w:pPr>
        <w:tabs>
          <w:tab w:val="left" w:pos="720"/>
        </w:tabs>
        <w:ind w:left="1080"/>
        <w:rPr>
          <w:sz w:val="24"/>
          <w:szCs w:val="24"/>
        </w:rPr>
      </w:pPr>
      <w:proofErr w:type="gramStart"/>
      <w:r>
        <w:rPr>
          <w:bCs/>
          <w:sz w:val="24"/>
          <w:szCs w:val="24"/>
          <w:lang w:val="fr-FR"/>
        </w:rPr>
        <w:t>o</w:t>
      </w:r>
      <w:r w:rsidR="003D2A47">
        <w:rPr>
          <w:bCs/>
          <w:sz w:val="24"/>
          <w:szCs w:val="24"/>
          <w:lang w:val="fr-FR"/>
        </w:rPr>
        <w:t>n</w:t>
      </w:r>
      <w:proofErr w:type="gramEnd"/>
      <w:r>
        <w:rPr>
          <w:bCs/>
          <w:sz w:val="24"/>
          <w:szCs w:val="24"/>
          <w:lang w:val="fr-FR"/>
        </w:rPr>
        <w:t xml:space="preserve"> </w:t>
      </w:r>
      <w:r w:rsidR="003D2A47">
        <w:rPr>
          <w:bCs/>
          <w:sz w:val="24"/>
          <w:szCs w:val="24"/>
          <w:lang w:val="fr-FR"/>
        </w:rPr>
        <w:t xml:space="preserve">Math Performance.  </w:t>
      </w:r>
      <w:r w:rsidR="003D2A47">
        <w:rPr>
          <w:bCs/>
          <w:sz w:val="24"/>
          <w:szCs w:val="24"/>
        </w:rPr>
        <w:t>Title VI Professional Development / Retention Grant: (</w:t>
      </w:r>
      <w:r w:rsidR="003D2A47">
        <w:rPr>
          <w:bCs/>
          <w:sz w:val="24"/>
          <w:szCs w:val="24"/>
          <w:lang w:val="fr-FR"/>
        </w:rPr>
        <w:t xml:space="preserve">$3000- </w:t>
      </w:r>
      <w:proofErr w:type="spellStart"/>
      <w:r w:rsidR="003D2A47">
        <w:rPr>
          <w:bCs/>
          <w:sz w:val="24"/>
          <w:szCs w:val="24"/>
          <w:lang w:val="fr-FR"/>
        </w:rPr>
        <w:t>funded</w:t>
      </w:r>
      <w:proofErr w:type="spellEnd"/>
      <w:r w:rsidR="003D2A47">
        <w:rPr>
          <w:bCs/>
          <w:sz w:val="24"/>
          <w:szCs w:val="24"/>
          <w:lang w:val="fr-FR"/>
        </w:rPr>
        <w:t>)</w:t>
      </w:r>
    </w:p>
    <w:p w:rsidR="003D2A47" w:rsidRDefault="003D2A47">
      <w:pPr>
        <w:numPr>
          <w:ilvl w:val="0"/>
          <w:numId w:val="3"/>
        </w:numPr>
        <w:tabs>
          <w:tab w:val="left" w:pos="720"/>
        </w:tabs>
        <w:ind w:left="720"/>
        <w:rPr>
          <w:sz w:val="24"/>
          <w:szCs w:val="24"/>
        </w:rPr>
      </w:pPr>
      <w:r>
        <w:rPr>
          <w:b/>
          <w:sz w:val="24"/>
          <w:szCs w:val="24"/>
        </w:rPr>
        <w:t>Dillihunt, M.L.</w:t>
      </w:r>
      <w:r>
        <w:rPr>
          <w:sz w:val="24"/>
          <w:szCs w:val="24"/>
        </w:rPr>
        <w:t xml:space="preserve"> (2004) Effective Classroom Management: A Cultural Classroom</w:t>
      </w:r>
    </w:p>
    <w:p w:rsidR="003D2A47" w:rsidRDefault="003D2A47">
      <w:pPr>
        <w:pStyle w:val="BodyTextIndent3"/>
        <w:tabs>
          <w:tab w:val="left" w:pos="720"/>
        </w:tabs>
        <w:rPr>
          <w:szCs w:val="24"/>
        </w:rPr>
      </w:pPr>
      <w:proofErr w:type="gramStart"/>
      <w:r>
        <w:rPr>
          <w:szCs w:val="24"/>
        </w:rPr>
        <w:t>Experience.</w:t>
      </w:r>
      <w:proofErr w:type="gramEnd"/>
      <w:r w:rsidR="00100217">
        <w:rPr>
          <w:szCs w:val="24"/>
        </w:rPr>
        <w:t xml:space="preserve"> </w:t>
      </w:r>
      <w:proofErr w:type="gramStart"/>
      <w:r>
        <w:rPr>
          <w:szCs w:val="24"/>
        </w:rPr>
        <w:t>University of Alabama in Huntsville</w:t>
      </w:r>
      <w:r w:rsidR="00100217">
        <w:rPr>
          <w:szCs w:val="24"/>
        </w:rPr>
        <w:t xml:space="preserve"> </w:t>
      </w:r>
      <w:r>
        <w:rPr>
          <w:szCs w:val="24"/>
        </w:rPr>
        <w:t>Humanities</w:t>
      </w:r>
      <w:r w:rsidR="00100217">
        <w:rPr>
          <w:szCs w:val="24"/>
        </w:rPr>
        <w:t xml:space="preserve"> </w:t>
      </w:r>
      <w:r>
        <w:rPr>
          <w:szCs w:val="24"/>
        </w:rPr>
        <w:t>Center Mini-Grant.</w:t>
      </w:r>
      <w:proofErr w:type="gramEnd"/>
      <w:r>
        <w:rPr>
          <w:szCs w:val="24"/>
        </w:rPr>
        <w:t xml:space="preserve"> $2728.00 - not funded)</w:t>
      </w:r>
    </w:p>
    <w:p w:rsidR="003D2A47" w:rsidRDefault="003D2A47">
      <w:pPr>
        <w:numPr>
          <w:ilvl w:val="0"/>
          <w:numId w:val="3"/>
        </w:numPr>
        <w:tabs>
          <w:tab w:val="clear" w:pos="360"/>
          <w:tab w:val="left" w:pos="720"/>
        </w:tabs>
        <w:ind w:left="720"/>
        <w:rPr>
          <w:sz w:val="24"/>
          <w:szCs w:val="24"/>
        </w:rPr>
      </w:pPr>
      <w:r>
        <w:rPr>
          <w:b/>
          <w:sz w:val="24"/>
          <w:szCs w:val="24"/>
        </w:rPr>
        <w:t>Dillihunt, M.L.</w:t>
      </w:r>
      <w:r>
        <w:rPr>
          <w:sz w:val="24"/>
          <w:szCs w:val="24"/>
        </w:rPr>
        <w:t xml:space="preserve"> (2004) Development and Validation of the Cultural Activities</w:t>
      </w:r>
    </w:p>
    <w:p w:rsidR="003D2A47" w:rsidRDefault="003D2A47">
      <w:pPr>
        <w:tabs>
          <w:tab w:val="left" w:pos="720"/>
        </w:tabs>
        <w:ind w:left="1080"/>
        <w:rPr>
          <w:sz w:val="24"/>
          <w:szCs w:val="24"/>
        </w:rPr>
      </w:pPr>
      <w:proofErr w:type="gramStart"/>
      <w:r>
        <w:rPr>
          <w:sz w:val="24"/>
          <w:szCs w:val="24"/>
        </w:rPr>
        <w:t>and</w:t>
      </w:r>
      <w:proofErr w:type="gramEnd"/>
      <w:r>
        <w:rPr>
          <w:sz w:val="24"/>
          <w:szCs w:val="24"/>
        </w:rPr>
        <w:t xml:space="preserve"> Value Scale (CAVS) </w:t>
      </w:r>
      <w:smartTag w:uri="urn:schemas-microsoft-com:office:smarttags" w:element="PlaceType">
        <w:r>
          <w:rPr>
            <w:sz w:val="24"/>
            <w:szCs w:val="24"/>
          </w:rPr>
          <w:t>University</w:t>
        </w:r>
      </w:smartTag>
      <w:r>
        <w:rPr>
          <w:sz w:val="24"/>
          <w:szCs w:val="24"/>
        </w:rPr>
        <w:t xml:space="preserve"> of </w:t>
      </w:r>
      <w:smartTag w:uri="urn:schemas-microsoft-com:office:smarttags" w:element="PlaceName">
        <w:r>
          <w:rPr>
            <w:sz w:val="24"/>
            <w:szCs w:val="24"/>
          </w:rPr>
          <w:t>Alabama</w:t>
        </w:r>
      </w:smartTag>
      <w:r>
        <w:rPr>
          <w:sz w:val="24"/>
          <w:szCs w:val="24"/>
        </w:rPr>
        <w:t xml:space="preserve"> in </w:t>
      </w:r>
      <w:smartTag w:uri="urn:schemas-microsoft-com:office:smarttags" w:element="place">
        <w:smartTag w:uri="urn:schemas-microsoft-com:office:smarttags" w:element="City">
          <w:r>
            <w:rPr>
              <w:sz w:val="24"/>
              <w:szCs w:val="24"/>
            </w:rPr>
            <w:t>Huntsville</w:t>
          </w:r>
        </w:smartTag>
      </w:smartTag>
      <w:r>
        <w:rPr>
          <w:sz w:val="24"/>
          <w:szCs w:val="24"/>
        </w:rPr>
        <w:t xml:space="preserve"> Mini-Grant. ($10,000- not funded)</w:t>
      </w:r>
    </w:p>
    <w:p w:rsidR="003D2A47" w:rsidRDefault="003D2A47">
      <w:pPr>
        <w:pStyle w:val="Heading2"/>
        <w:numPr>
          <w:ilvl w:val="0"/>
          <w:numId w:val="3"/>
        </w:numPr>
        <w:tabs>
          <w:tab w:val="left" w:pos="720"/>
        </w:tabs>
        <w:ind w:left="720"/>
        <w:jc w:val="left"/>
      </w:pPr>
      <w:r>
        <w:rPr>
          <w:b/>
        </w:rPr>
        <w:t>Dillihunt, M.L.</w:t>
      </w:r>
      <w:r>
        <w:t xml:space="preserve"> (2002).  The Effects of Multiple Intelligence and Direct</w:t>
      </w:r>
    </w:p>
    <w:p w:rsidR="003D2A47" w:rsidRDefault="003D2A47">
      <w:pPr>
        <w:pStyle w:val="Heading2"/>
        <w:tabs>
          <w:tab w:val="left" w:pos="720"/>
        </w:tabs>
        <w:ind w:left="1080"/>
        <w:jc w:val="left"/>
      </w:pPr>
      <w:proofErr w:type="gramStart"/>
      <w:r>
        <w:t>Instruction on Third and Fifth Grade Student Achievement, Task Engagement, Student Motivation and Teacher Efficacy.</w:t>
      </w:r>
      <w:proofErr w:type="gramEnd"/>
      <w:r w:rsidR="00100217">
        <w:t xml:space="preserve"> </w:t>
      </w:r>
      <w:proofErr w:type="gramStart"/>
      <w:r>
        <w:t>Walter and Theodora Daniel Endowed Research Grant, School of Education, Howard</w:t>
      </w:r>
      <w:r w:rsidR="00100217">
        <w:t xml:space="preserve"> </w:t>
      </w:r>
      <w:r>
        <w:t>University ($9,900-funded).</w:t>
      </w:r>
      <w:proofErr w:type="gramEnd"/>
    </w:p>
    <w:p w:rsidR="00D11F53" w:rsidRDefault="00D11F53">
      <w:pPr>
        <w:pStyle w:val="Heading3"/>
        <w:tabs>
          <w:tab w:val="left" w:pos="720"/>
        </w:tabs>
      </w:pPr>
    </w:p>
    <w:p w:rsidR="00D11F53" w:rsidRPr="00D11F53" w:rsidRDefault="00D11F53" w:rsidP="00D11F53"/>
    <w:p w:rsidR="003D2A47" w:rsidRDefault="003D2A47">
      <w:pPr>
        <w:pStyle w:val="Heading3"/>
        <w:tabs>
          <w:tab w:val="left" w:pos="720"/>
        </w:tabs>
      </w:pPr>
      <w:r>
        <w:t>PROFESSIONAL CONFERENCES and PRESENTATIONS</w:t>
      </w:r>
    </w:p>
    <w:p w:rsidR="00384240" w:rsidRDefault="00384240" w:rsidP="00384240"/>
    <w:p w:rsidR="00384240" w:rsidRDefault="00384240" w:rsidP="00384240">
      <w:pPr>
        <w:rPr>
          <w:i/>
          <w:sz w:val="24"/>
          <w:szCs w:val="24"/>
        </w:rPr>
      </w:pPr>
      <w:r w:rsidRPr="00384240">
        <w:rPr>
          <w:i/>
          <w:sz w:val="24"/>
          <w:szCs w:val="24"/>
        </w:rPr>
        <w:t>Peer-reviewed Presentations</w:t>
      </w:r>
    </w:p>
    <w:p w:rsidR="00FB5D85" w:rsidRPr="00FB5D85" w:rsidRDefault="00FB5D85" w:rsidP="00FB5D85">
      <w:pPr>
        <w:rPr>
          <w:sz w:val="24"/>
        </w:rPr>
      </w:pPr>
    </w:p>
    <w:p w:rsidR="00FB5D85" w:rsidRDefault="00FB5D85" w:rsidP="00384240">
      <w:pPr>
        <w:numPr>
          <w:ilvl w:val="0"/>
          <w:numId w:val="3"/>
        </w:numPr>
        <w:ind w:left="1080" w:hanging="720"/>
        <w:rPr>
          <w:sz w:val="24"/>
        </w:rPr>
      </w:pPr>
      <w:r w:rsidRPr="00FB5D85">
        <w:rPr>
          <w:b/>
          <w:sz w:val="24"/>
        </w:rPr>
        <w:t>Dillihunt, M.L</w:t>
      </w:r>
      <w:r w:rsidR="005F017B">
        <w:rPr>
          <w:sz w:val="24"/>
        </w:rPr>
        <w:t>., Smith, D.W.</w:t>
      </w:r>
      <w:r>
        <w:rPr>
          <w:sz w:val="24"/>
        </w:rPr>
        <w:t>, Farrington, P.A.,</w:t>
      </w:r>
      <w:r w:rsidR="005F017B">
        <w:rPr>
          <w:sz w:val="24"/>
        </w:rPr>
        <w:t xml:space="preserve"> </w:t>
      </w:r>
      <w:r w:rsidR="008D472A">
        <w:rPr>
          <w:sz w:val="24"/>
        </w:rPr>
        <w:t>Turner, M.W. &amp; Ben</w:t>
      </w:r>
      <w:r>
        <w:rPr>
          <w:sz w:val="24"/>
        </w:rPr>
        <w:t>field, M.P.J (</w:t>
      </w:r>
      <w:r w:rsidR="008D472A">
        <w:rPr>
          <w:sz w:val="24"/>
        </w:rPr>
        <w:t>2012</w:t>
      </w:r>
      <w:r>
        <w:rPr>
          <w:sz w:val="24"/>
        </w:rPr>
        <w:t>). Impact of Innovative Student Project for the Increased Recruitment of Engineering and Science Students (</w:t>
      </w:r>
      <w:proofErr w:type="spellStart"/>
      <w:r>
        <w:rPr>
          <w:sz w:val="24"/>
        </w:rPr>
        <w:t>InSPIRESS</w:t>
      </w:r>
      <w:proofErr w:type="spellEnd"/>
      <w:r>
        <w:rPr>
          <w:sz w:val="24"/>
        </w:rPr>
        <w:t xml:space="preserve">). American </w:t>
      </w:r>
      <w:r w:rsidR="008D472A">
        <w:rPr>
          <w:sz w:val="24"/>
        </w:rPr>
        <w:t xml:space="preserve">Society for </w:t>
      </w:r>
      <w:r>
        <w:rPr>
          <w:sz w:val="24"/>
        </w:rPr>
        <w:t>Engineering Education</w:t>
      </w:r>
      <w:r w:rsidR="008D472A">
        <w:rPr>
          <w:sz w:val="24"/>
        </w:rPr>
        <w:t xml:space="preserve"> annual conference</w:t>
      </w:r>
      <w:r>
        <w:rPr>
          <w:sz w:val="24"/>
        </w:rPr>
        <w:t>.</w:t>
      </w:r>
    </w:p>
    <w:p w:rsidR="00FB5D85" w:rsidRDefault="00FB5D85" w:rsidP="00384240">
      <w:pPr>
        <w:numPr>
          <w:ilvl w:val="0"/>
          <w:numId w:val="3"/>
        </w:numPr>
        <w:ind w:left="1080" w:hanging="720"/>
        <w:rPr>
          <w:sz w:val="24"/>
        </w:rPr>
      </w:pPr>
      <w:r>
        <w:rPr>
          <w:sz w:val="24"/>
        </w:rPr>
        <w:t xml:space="preserve">Smith, D.W., </w:t>
      </w:r>
      <w:r w:rsidRPr="00FB5D85">
        <w:rPr>
          <w:b/>
          <w:sz w:val="24"/>
        </w:rPr>
        <w:t>Dillihunt, M.L</w:t>
      </w:r>
      <w:r w:rsidR="00E61AB9">
        <w:rPr>
          <w:sz w:val="24"/>
        </w:rPr>
        <w:t>., Farrington, P.A., Ben</w:t>
      </w:r>
      <w:r>
        <w:rPr>
          <w:sz w:val="24"/>
        </w:rPr>
        <w:t>field, M.P.J., &amp; Turner, M.W. (</w:t>
      </w:r>
      <w:r w:rsidR="008D472A">
        <w:rPr>
          <w:sz w:val="24"/>
        </w:rPr>
        <w:t>2012</w:t>
      </w:r>
      <w:r>
        <w:rPr>
          <w:sz w:val="24"/>
        </w:rPr>
        <w:t>). Impact of Integrated Product Team course on skill development and workplace preparation for graduating engineering seniors. American Society for Engineering Education</w:t>
      </w:r>
      <w:r w:rsidR="008D472A">
        <w:rPr>
          <w:sz w:val="24"/>
        </w:rPr>
        <w:t xml:space="preserve"> annual conference</w:t>
      </w:r>
      <w:r>
        <w:rPr>
          <w:sz w:val="24"/>
        </w:rPr>
        <w:t>.</w:t>
      </w:r>
    </w:p>
    <w:p w:rsidR="00FB5D85" w:rsidRPr="00FB5D85" w:rsidRDefault="00FB5D85" w:rsidP="00384240">
      <w:pPr>
        <w:numPr>
          <w:ilvl w:val="0"/>
          <w:numId w:val="3"/>
        </w:numPr>
        <w:ind w:left="1080" w:hanging="720"/>
        <w:rPr>
          <w:sz w:val="24"/>
        </w:rPr>
      </w:pPr>
      <w:r>
        <w:rPr>
          <w:sz w:val="24"/>
        </w:rPr>
        <w:t xml:space="preserve">Trammel, M.S., &amp; </w:t>
      </w:r>
      <w:r w:rsidRPr="00E61AB9">
        <w:rPr>
          <w:b/>
          <w:sz w:val="24"/>
        </w:rPr>
        <w:t>Dillihunt, M.L.</w:t>
      </w:r>
      <w:r>
        <w:rPr>
          <w:sz w:val="24"/>
        </w:rPr>
        <w:t xml:space="preserve"> (2012)</w:t>
      </w:r>
      <w:r w:rsidR="005F017B">
        <w:rPr>
          <w:sz w:val="24"/>
        </w:rPr>
        <w:t>. In our own voices: Black adolescent girls</w:t>
      </w:r>
      <w:r w:rsidR="009F4AD6">
        <w:rPr>
          <w:sz w:val="24"/>
        </w:rPr>
        <w:t>’ F</w:t>
      </w:r>
      <w:r w:rsidR="005F017B">
        <w:rPr>
          <w:sz w:val="24"/>
        </w:rPr>
        <w:t>acebook &amp; blog usage.</w:t>
      </w:r>
      <w:r w:rsidR="009F4AD6">
        <w:rPr>
          <w:sz w:val="24"/>
        </w:rPr>
        <w:t xml:space="preserve"> Paper presented at the American Education Research Association Annual Conference Vancouver, Canada.</w:t>
      </w:r>
    </w:p>
    <w:p w:rsidR="00100217" w:rsidRDefault="00100217" w:rsidP="00384240">
      <w:pPr>
        <w:rPr>
          <w:i/>
          <w:sz w:val="24"/>
          <w:szCs w:val="24"/>
        </w:rPr>
      </w:pPr>
    </w:p>
    <w:p w:rsidR="00384240" w:rsidRPr="00384240" w:rsidRDefault="00384240" w:rsidP="00384240">
      <w:pPr>
        <w:rPr>
          <w:i/>
          <w:sz w:val="24"/>
          <w:szCs w:val="24"/>
        </w:rPr>
      </w:pPr>
      <w:r w:rsidRPr="00384240">
        <w:rPr>
          <w:i/>
          <w:sz w:val="24"/>
          <w:szCs w:val="24"/>
        </w:rPr>
        <w:t>Invited Symposium</w:t>
      </w:r>
    </w:p>
    <w:p w:rsidR="003D2A47" w:rsidRDefault="003D2A47" w:rsidP="00A35CB6">
      <w:pPr>
        <w:spacing w:line="120" w:lineRule="auto"/>
        <w:rPr>
          <w:sz w:val="24"/>
        </w:rPr>
      </w:pPr>
    </w:p>
    <w:p w:rsidR="008D472A" w:rsidRPr="008D472A" w:rsidRDefault="008D472A">
      <w:pPr>
        <w:numPr>
          <w:ilvl w:val="0"/>
          <w:numId w:val="3"/>
        </w:numPr>
        <w:tabs>
          <w:tab w:val="clear" w:pos="360"/>
          <w:tab w:val="num" w:pos="90"/>
        </w:tabs>
        <w:ind w:left="1080" w:hanging="720"/>
        <w:rPr>
          <w:b/>
          <w:sz w:val="24"/>
        </w:rPr>
      </w:pPr>
      <w:r>
        <w:rPr>
          <w:b/>
          <w:sz w:val="24"/>
        </w:rPr>
        <w:t xml:space="preserve">Dillihunt, M.L. </w:t>
      </w:r>
      <w:r>
        <w:rPr>
          <w:sz w:val="24"/>
        </w:rPr>
        <w:t xml:space="preserve"> (2012). “Finding your Emotional Intelligence”, 80</w:t>
      </w:r>
      <w:r w:rsidRPr="008D472A">
        <w:rPr>
          <w:sz w:val="24"/>
          <w:vertAlign w:val="superscript"/>
        </w:rPr>
        <w:t>th</w:t>
      </w:r>
      <w:r>
        <w:rPr>
          <w:sz w:val="24"/>
        </w:rPr>
        <w:t xml:space="preserve"> Regional Conference Alpha Kappa Alpha Sorority, Inc., Chattanooga, TN.</w:t>
      </w:r>
    </w:p>
    <w:p w:rsidR="008D472A" w:rsidRDefault="008D472A">
      <w:pPr>
        <w:numPr>
          <w:ilvl w:val="0"/>
          <w:numId w:val="3"/>
        </w:numPr>
        <w:tabs>
          <w:tab w:val="clear" w:pos="360"/>
          <w:tab w:val="num" w:pos="90"/>
        </w:tabs>
        <w:ind w:left="1080" w:hanging="720"/>
        <w:rPr>
          <w:b/>
          <w:sz w:val="24"/>
        </w:rPr>
      </w:pPr>
      <w:r>
        <w:rPr>
          <w:b/>
          <w:sz w:val="24"/>
        </w:rPr>
        <w:t xml:space="preserve">Dillihunt, M.L. </w:t>
      </w:r>
      <w:r>
        <w:rPr>
          <w:sz w:val="24"/>
        </w:rPr>
        <w:t>(2012). “How to we minister to the congregation through Emotional Intelligence”. 9</w:t>
      </w:r>
      <w:r w:rsidRPr="008D472A">
        <w:rPr>
          <w:sz w:val="24"/>
          <w:vertAlign w:val="superscript"/>
        </w:rPr>
        <w:t>th</w:t>
      </w:r>
      <w:r>
        <w:rPr>
          <w:sz w:val="24"/>
        </w:rPr>
        <w:t xml:space="preserve"> District African Methodist Episcopal Church Mid-year meeting. Birmingham, AL.</w:t>
      </w:r>
    </w:p>
    <w:p w:rsidR="009F4AD6" w:rsidRPr="009F4AD6" w:rsidRDefault="009F4AD6">
      <w:pPr>
        <w:numPr>
          <w:ilvl w:val="0"/>
          <w:numId w:val="3"/>
        </w:numPr>
        <w:tabs>
          <w:tab w:val="clear" w:pos="360"/>
          <w:tab w:val="num" w:pos="90"/>
        </w:tabs>
        <w:ind w:left="1080" w:hanging="720"/>
        <w:rPr>
          <w:b/>
          <w:sz w:val="24"/>
        </w:rPr>
      </w:pPr>
      <w:r>
        <w:rPr>
          <w:b/>
          <w:sz w:val="24"/>
        </w:rPr>
        <w:t xml:space="preserve">Dillihunt, M.L. </w:t>
      </w:r>
      <w:r w:rsidRPr="009F4AD6">
        <w:rPr>
          <w:sz w:val="24"/>
        </w:rPr>
        <w:t>(2012)</w:t>
      </w:r>
      <w:r>
        <w:rPr>
          <w:sz w:val="24"/>
        </w:rPr>
        <w:t>. “Becoming a leader: Building character” Leadership Training Institute. 9</w:t>
      </w:r>
      <w:r w:rsidRPr="009F4AD6">
        <w:rPr>
          <w:sz w:val="24"/>
          <w:vertAlign w:val="superscript"/>
        </w:rPr>
        <w:t>th</w:t>
      </w:r>
      <w:r>
        <w:rPr>
          <w:sz w:val="24"/>
        </w:rPr>
        <w:t xml:space="preserve"> District Young Peoples and Children’s Division, Montgomery, AL.</w:t>
      </w:r>
    </w:p>
    <w:p w:rsidR="009F4AD6" w:rsidRPr="009F4AD6" w:rsidRDefault="009F4AD6">
      <w:pPr>
        <w:numPr>
          <w:ilvl w:val="0"/>
          <w:numId w:val="3"/>
        </w:numPr>
        <w:tabs>
          <w:tab w:val="clear" w:pos="360"/>
          <w:tab w:val="num" w:pos="90"/>
        </w:tabs>
        <w:ind w:left="1080" w:hanging="720"/>
        <w:rPr>
          <w:b/>
          <w:sz w:val="24"/>
        </w:rPr>
      </w:pPr>
      <w:r>
        <w:rPr>
          <w:b/>
          <w:sz w:val="24"/>
        </w:rPr>
        <w:t xml:space="preserve">Dillihunt, M.L. </w:t>
      </w:r>
      <w:r w:rsidRPr="009F4AD6">
        <w:rPr>
          <w:sz w:val="24"/>
        </w:rPr>
        <w:t>(2012)</w:t>
      </w:r>
      <w:r>
        <w:rPr>
          <w:sz w:val="24"/>
        </w:rPr>
        <w:t xml:space="preserve">. “Using </w:t>
      </w:r>
      <w:proofErr w:type="gramStart"/>
      <w:r>
        <w:rPr>
          <w:sz w:val="24"/>
        </w:rPr>
        <w:t>Multiple Intelligence</w:t>
      </w:r>
      <w:proofErr w:type="gramEnd"/>
      <w:r>
        <w:rPr>
          <w:sz w:val="24"/>
        </w:rPr>
        <w:t xml:space="preserve"> in a Christian Environment”. Executive Board Women’s Missionary Society of the AME Church, Birmingham, AL. </w:t>
      </w:r>
    </w:p>
    <w:p w:rsidR="009F4AD6" w:rsidRDefault="009F4AD6">
      <w:pPr>
        <w:numPr>
          <w:ilvl w:val="0"/>
          <w:numId w:val="3"/>
        </w:numPr>
        <w:tabs>
          <w:tab w:val="clear" w:pos="360"/>
          <w:tab w:val="num" w:pos="90"/>
        </w:tabs>
        <w:ind w:left="1080" w:hanging="720"/>
        <w:rPr>
          <w:b/>
          <w:sz w:val="24"/>
        </w:rPr>
      </w:pPr>
      <w:r>
        <w:rPr>
          <w:b/>
          <w:sz w:val="24"/>
        </w:rPr>
        <w:lastRenderedPageBreak/>
        <w:t xml:space="preserve">Dillihunt, M.L. </w:t>
      </w:r>
      <w:r w:rsidRPr="009F4AD6">
        <w:rPr>
          <w:sz w:val="24"/>
        </w:rPr>
        <w:t>(2010</w:t>
      </w:r>
      <w:r>
        <w:rPr>
          <w:sz w:val="24"/>
        </w:rPr>
        <w:t>). “Hip Hop and Christianity”. 26</w:t>
      </w:r>
      <w:r w:rsidRPr="009F4AD6">
        <w:rPr>
          <w:sz w:val="24"/>
          <w:vertAlign w:val="superscript"/>
        </w:rPr>
        <w:t>th</w:t>
      </w:r>
      <w:r>
        <w:rPr>
          <w:sz w:val="24"/>
        </w:rPr>
        <w:t xml:space="preserve"> Connectional Christian Education </w:t>
      </w:r>
      <w:proofErr w:type="gramStart"/>
      <w:r>
        <w:rPr>
          <w:sz w:val="24"/>
        </w:rPr>
        <w:t>Congress.,</w:t>
      </w:r>
      <w:proofErr w:type="gramEnd"/>
      <w:r>
        <w:rPr>
          <w:sz w:val="24"/>
        </w:rPr>
        <w:t xml:space="preserve"> Durham, NC. </w:t>
      </w:r>
    </w:p>
    <w:p w:rsidR="00830660" w:rsidRPr="00611DC0" w:rsidRDefault="00830660">
      <w:pPr>
        <w:numPr>
          <w:ilvl w:val="0"/>
          <w:numId w:val="3"/>
        </w:numPr>
        <w:tabs>
          <w:tab w:val="clear" w:pos="360"/>
          <w:tab w:val="num" w:pos="90"/>
        </w:tabs>
        <w:ind w:left="1080" w:hanging="720"/>
        <w:rPr>
          <w:b/>
          <w:sz w:val="24"/>
        </w:rPr>
      </w:pPr>
      <w:r>
        <w:rPr>
          <w:b/>
          <w:sz w:val="24"/>
        </w:rPr>
        <w:t xml:space="preserve">Dillihunt, M.L. </w:t>
      </w:r>
      <w:r w:rsidR="00611DC0">
        <w:rPr>
          <w:sz w:val="24"/>
        </w:rPr>
        <w:t xml:space="preserve">(2008). </w:t>
      </w:r>
      <w:r w:rsidR="00336D4A">
        <w:rPr>
          <w:sz w:val="24"/>
        </w:rPr>
        <w:t xml:space="preserve">“My tenure at UAH in a time of Change in </w:t>
      </w:r>
      <w:smartTag w:uri="urn:schemas-microsoft-com:office:smarttags" w:element="country-region">
        <w:smartTag w:uri="urn:schemas-microsoft-com:office:smarttags" w:element="place">
          <w:r w:rsidR="00336D4A">
            <w:rPr>
              <w:sz w:val="24"/>
            </w:rPr>
            <w:t>America</w:t>
          </w:r>
        </w:smartTag>
      </w:smartTag>
      <w:r w:rsidR="00336D4A">
        <w:rPr>
          <w:sz w:val="24"/>
        </w:rPr>
        <w:t xml:space="preserve">.” </w:t>
      </w:r>
      <w:r w:rsidR="00611DC0">
        <w:rPr>
          <w:sz w:val="24"/>
        </w:rPr>
        <w:t xml:space="preserve">UAH Minority Graduate Student Association </w:t>
      </w:r>
      <w:r w:rsidR="00336D4A">
        <w:rPr>
          <w:sz w:val="24"/>
        </w:rPr>
        <w:t xml:space="preserve">Faculty </w:t>
      </w:r>
      <w:r w:rsidR="00611DC0">
        <w:rPr>
          <w:sz w:val="24"/>
        </w:rPr>
        <w:t xml:space="preserve">Roundtable Discussion. </w:t>
      </w:r>
      <w:smartTag w:uri="urn:schemas-microsoft-com:office:smarttags" w:element="place">
        <w:smartTag w:uri="urn:schemas-microsoft-com:office:smarttags" w:element="City">
          <w:r w:rsidR="00611DC0">
            <w:rPr>
              <w:sz w:val="24"/>
            </w:rPr>
            <w:t>Huntsville</w:t>
          </w:r>
        </w:smartTag>
        <w:r w:rsidR="00611DC0">
          <w:rPr>
            <w:sz w:val="24"/>
          </w:rPr>
          <w:t xml:space="preserve">, </w:t>
        </w:r>
        <w:smartTag w:uri="urn:schemas-microsoft-com:office:smarttags" w:element="State">
          <w:r w:rsidR="00611DC0">
            <w:rPr>
              <w:sz w:val="24"/>
            </w:rPr>
            <w:t>AL</w:t>
          </w:r>
        </w:smartTag>
      </w:smartTag>
    </w:p>
    <w:p w:rsidR="00611DC0" w:rsidRPr="00336D4A" w:rsidRDefault="00611DC0">
      <w:pPr>
        <w:numPr>
          <w:ilvl w:val="0"/>
          <w:numId w:val="3"/>
        </w:numPr>
        <w:tabs>
          <w:tab w:val="clear" w:pos="360"/>
          <w:tab w:val="num" w:pos="90"/>
        </w:tabs>
        <w:ind w:left="1080" w:hanging="720"/>
        <w:rPr>
          <w:b/>
          <w:sz w:val="24"/>
        </w:rPr>
      </w:pPr>
      <w:r>
        <w:rPr>
          <w:b/>
          <w:sz w:val="24"/>
        </w:rPr>
        <w:t xml:space="preserve">Dillihunt, M.L. </w:t>
      </w:r>
      <w:r>
        <w:rPr>
          <w:sz w:val="24"/>
        </w:rPr>
        <w:t xml:space="preserve">(2007). </w:t>
      </w:r>
      <w:r w:rsidR="00336D4A">
        <w:rPr>
          <w:sz w:val="24"/>
        </w:rPr>
        <w:t xml:space="preserve"> “Why Purse a Ph.D.” </w:t>
      </w:r>
      <w:r>
        <w:rPr>
          <w:sz w:val="24"/>
        </w:rPr>
        <w:t xml:space="preserve">UAH Minority Graduate Student Association Faculty Roundtable Discussion., </w:t>
      </w:r>
      <w:smartTag w:uri="urn:schemas-microsoft-com:office:smarttags" w:element="place">
        <w:smartTag w:uri="urn:schemas-microsoft-com:office:smarttags" w:element="City">
          <w:r>
            <w:rPr>
              <w:sz w:val="24"/>
            </w:rPr>
            <w:t>Huntsville</w:t>
          </w:r>
        </w:smartTag>
        <w:r>
          <w:rPr>
            <w:sz w:val="24"/>
          </w:rPr>
          <w:t xml:space="preserve">, </w:t>
        </w:r>
        <w:smartTag w:uri="urn:schemas-microsoft-com:office:smarttags" w:element="State">
          <w:r>
            <w:rPr>
              <w:sz w:val="24"/>
            </w:rPr>
            <w:t>AL</w:t>
          </w:r>
        </w:smartTag>
      </w:smartTag>
    </w:p>
    <w:p w:rsidR="00336D4A" w:rsidRPr="00384240" w:rsidRDefault="00336D4A">
      <w:pPr>
        <w:numPr>
          <w:ilvl w:val="0"/>
          <w:numId w:val="3"/>
        </w:numPr>
        <w:tabs>
          <w:tab w:val="clear" w:pos="360"/>
          <w:tab w:val="num" w:pos="90"/>
        </w:tabs>
        <w:ind w:left="1080" w:hanging="720"/>
        <w:rPr>
          <w:b/>
          <w:sz w:val="24"/>
        </w:rPr>
      </w:pPr>
      <w:r>
        <w:rPr>
          <w:b/>
          <w:sz w:val="24"/>
        </w:rPr>
        <w:t xml:space="preserve">Dillihunt, M.L. </w:t>
      </w:r>
      <w:r>
        <w:rPr>
          <w:sz w:val="24"/>
        </w:rPr>
        <w:t xml:space="preserve">(2006). “Women in Academia”. UAH Minority Graduate Student Association Faculty Roundtable Discussion. </w:t>
      </w:r>
      <w:smartTag w:uri="urn:schemas-microsoft-com:office:smarttags" w:element="place">
        <w:smartTag w:uri="urn:schemas-microsoft-com:office:smarttags" w:element="City">
          <w:r>
            <w:rPr>
              <w:sz w:val="24"/>
            </w:rPr>
            <w:t>Huntsville</w:t>
          </w:r>
        </w:smartTag>
        <w:r>
          <w:rPr>
            <w:sz w:val="24"/>
          </w:rPr>
          <w:t xml:space="preserve">, </w:t>
        </w:r>
        <w:smartTag w:uri="urn:schemas-microsoft-com:office:smarttags" w:element="State">
          <w:r>
            <w:rPr>
              <w:sz w:val="24"/>
            </w:rPr>
            <w:t>AL</w:t>
          </w:r>
        </w:smartTag>
      </w:smartTag>
    </w:p>
    <w:p w:rsidR="00384240" w:rsidRDefault="00384240" w:rsidP="00384240">
      <w:pPr>
        <w:numPr>
          <w:ilvl w:val="0"/>
          <w:numId w:val="3"/>
        </w:numPr>
        <w:tabs>
          <w:tab w:val="clear" w:pos="360"/>
          <w:tab w:val="num" w:pos="0"/>
        </w:tabs>
        <w:ind w:left="1080" w:hanging="720"/>
        <w:rPr>
          <w:bCs/>
          <w:sz w:val="24"/>
        </w:rPr>
      </w:pPr>
      <w:r>
        <w:rPr>
          <w:b/>
          <w:sz w:val="24"/>
        </w:rPr>
        <w:t xml:space="preserve">Dillihunt, M.L. </w:t>
      </w:r>
      <w:r>
        <w:rPr>
          <w:bCs/>
          <w:sz w:val="24"/>
        </w:rPr>
        <w:t>(2006). “Trends and Issues in Public Education” – State Student Alabama</w:t>
      </w:r>
      <w:r w:rsidR="00FB5D85">
        <w:rPr>
          <w:bCs/>
          <w:sz w:val="24"/>
        </w:rPr>
        <w:t xml:space="preserve"> </w:t>
      </w:r>
      <w:r>
        <w:rPr>
          <w:bCs/>
          <w:sz w:val="24"/>
        </w:rPr>
        <w:t>Education Association Fall Conference in Montgomery, AL</w:t>
      </w:r>
    </w:p>
    <w:p w:rsidR="00A35CB6" w:rsidRDefault="00A35CB6" w:rsidP="00A35CB6">
      <w:pPr>
        <w:numPr>
          <w:ilvl w:val="0"/>
          <w:numId w:val="3"/>
        </w:numPr>
        <w:tabs>
          <w:tab w:val="left" w:pos="360"/>
          <w:tab w:val="left" w:pos="720"/>
        </w:tabs>
        <w:ind w:left="1080" w:hanging="720"/>
        <w:rPr>
          <w:sz w:val="24"/>
        </w:rPr>
      </w:pPr>
      <w:r>
        <w:rPr>
          <w:b/>
          <w:bCs/>
          <w:sz w:val="24"/>
        </w:rPr>
        <w:t>Dillihunt, M.L.</w:t>
      </w:r>
      <w:r>
        <w:rPr>
          <w:bCs/>
          <w:sz w:val="24"/>
        </w:rPr>
        <w:t xml:space="preserve"> (2002).</w:t>
      </w:r>
      <w:r>
        <w:rPr>
          <w:iCs/>
          <w:sz w:val="24"/>
        </w:rPr>
        <w:t>Stress Management for a Healthy Life.</w:t>
      </w:r>
      <w:r>
        <w:rPr>
          <w:sz w:val="24"/>
        </w:rPr>
        <w:t xml:space="preserve"> Presentation for the Young People and Children’s Division of the Women’s Missionary Society of the African American Episcopal Church Mission Outreach, San Pedro </w:t>
      </w:r>
      <w:proofErr w:type="spellStart"/>
      <w:r>
        <w:rPr>
          <w:sz w:val="24"/>
        </w:rPr>
        <w:t>DeMarcois</w:t>
      </w:r>
      <w:proofErr w:type="spellEnd"/>
      <w:r>
        <w:rPr>
          <w:sz w:val="24"/>
        </w:rPr>
        <w:t>, Dominican Republic.</w:t>
      </w:r>
    </w:p>
    <w:p w:rsidR="00A35CB6" w:rsidRDefault="00A35CB6" w:rsidP="00A35CB6">
      <w:pPr>
        <w:numPr>
          <w:ilvl w:val="0"/>
          <w:numId w:val="3"/>
        </w:numPr>
        <w:tabs>
          <w:tab w:val="left" w:pos="720"/>
        </w:tabs>
        <w:ind w:left="720"/>
        <w:rPr>
          <w:sz w:val="24"/>
        </w:rPr>
      </w:pPr>
      <w:r>
        <w:rPr>
          <w:b/>
          <w:bCs/>
          <w:sz w:val="24"/>
        </w:rPr>
        <w:t>Dillihunt, M.L.,</w:t>
      </w:r>
      <w:r>
        <w:rPr>
          <w:sz w:val="24"/>
        </w:rPr>
        <w:t xml:space="preserve"> (2000). </w:t>
      </w:r>
      <w:r>
        <w:rPr>
          <w:iCs/>
          <w:sz w:val="24"/>
        </w:rPr>
        <w:t xml:space="preserve">Women in Educational Leadership. </w:t>
      </w:r>
      <w:r>
        <w:rPr>
          <w:sz w:val="24"/>
        </w:rPr>
        <w:t>Howard</w:t>
      </w:r>
      <w:r w:rsidR="00FB5D85">
        <w:rPr>
          <w:sz w:val="24"/>
        </w:rPr>
        <w:t xml:space="preserve"> </w:t>
      </w:r>
      <w:r>
        <w:rPr>
          <w:sz w:val="24"/>
        </w:rPr>
        <w:t>University</w:t>
      </w:r>
    </w:p>
    <w:p w:rsidR="00A35CB6" w:rsidRDefault="00A35CB6" w:rsidP="00A35CB6">
      <w:pPr>
        <w:tabs>
          <w:tab w:val="left" w:pos="630"/>
        </w:tabs>
        <w:ind w:left="1080"/>
        <w:rPr>
          <w:sz w:val="24"/>
        </w:rPr>
      </w:pPr>
      <w:proofErr w:type="gramStart"/>
      <w:r>
        <w:rPr>
          <w:sz w:val="24"/>
        </w:rPr>
        <w:t>Educational Leadership Seminar.</w:t>
      </w:r>
      <w:proofErr w:type="gramEnd"/>
      <w:r w:rsidR="00FB5D85">
        <w:rPr>
          <w:sz w:val="24"/>
        </w:rPr>
        <w:t xml:space="preserve"> </w:t>
      </w:r>
      <w:r>
        <w:rPr>
          <w:sz w:val="24"/>
        </w:rPr>
        <w:t>Washington, DC.</w:t>
      </w:r>
    </w:p>
    <w:p w:rsidR="00A35CB6" w:rsidRDefault="00A35CB6" w:rsidP="00A35CB6">
      <w:pPr>
        <w:numPr>
          <w:ilvl w:val="0"/>
          <w:numId w:val="3"/>
        </w:numPr>
        <w:tabs>
          <w:tab w:val="left" w:pos="720"/>
        </w:tabs>
        <w:ind w:left="720"/>
        <w:rPr>
          <w:sz w:val="24"/>
        </w:rPr>
      </w:pPr>
      <w:r>
        <w:rPr>
          <w:b/>
          <w:bCs/>
          <w:sz w:val="24"/>
        </w:rPr>
        <w:t xml:space="preserve">Dillihunt, M.L. </w:t>
      </w:r>
      <w:r>
        <w:rPr>
          <w:bCs/>
          <w:sz w:val="24"/>
        </w:rPr>
        <w:t>&amp; Foster, E.C.</w:t>
      </w:r>
      <w:r>
        <w:rPr>
          <w:sz w:val="24"/>
        </w:rPr>
        <w:t xml:space="preserve"> (2000). </w:t>
      </w:r>
      <w:r>
        <w:rPr>
          <w:iCs/>
          <w:sz w:val="24"/>
        </w:rPr>
        <w:t>Building a Successful Inclusion Program.</w:t>
      </w:r>
    </w:p>
    <w:p w:rsidR="00A35CB6" w:rsidRDefault="00A35CB6" w:rsidP="00A35CB6">
      <w:pPr>
        <w:tabs>
          <w:tab w:val="left" w:pos="720"/>
        </w:tabs>
        <w:ind w:left="720" w:firstLine="360"/>
        <w:rPr>
          <w:sz w:val="24"/>
        </w:rPr>
      </w:pPr>
      <w:proofErr w:type="gramStart"/>
      <w:r>
        <w:rPr>
          <w:sz w:val="24"/>
        </w:rPr>
        <w:t>George</w:t>
      </w:r>
      <w:r w:rsidR="00FB5D85">
        <w:rPr>
          <w:sz w:val="24"/>
        </w:rPr>
        <w:t xml:space="preserve"> </w:t>
      </w:r>
      <w:r>
        <w:rPr>
          <w:sz w:val="24"/>
        </w:rPr>
        <w:t>Mason</w:t>
      </w:r>
      <w:r w:rsidR="00FB5D85">
        <w:rPr>
          <w:sz w:val="24"/>
        </w:rPr>
        <w:t xml:space="preserve"> </w:t>
      </w:r>
      <w:r>
        <w:rPr>
          <w:sz w:val="24"/>
        </w:rPr>
        <w:t>University Educational Leadership Seminar.</w:t>
      </w:r>
      <w:proofErr w:type="gramEnd"/>
      <w:r w:rsidR="00FB5D85">
        <w:rPr>
          <w:sz w:val="24"/>
        </w:rPr>
        <w:t xml:space="preserve"> </w:t>
      </w:r>
      <w:r>
        <w:rPr>
          <w:sz w:val="24"/>
        </w:rPr>
        <w:t>Fairfax, VA.</w:t>
      </w:r>
    </w:p>
    <w:p w:rsidR="00A35CB6" w:rsidRDefault="00A35CB6" w:rsidP="00A35CB6">
      <w:pPr>
        <w:numPr>
          <w:ilvl w:val="0"/>
          <w:numId w:val="3"/>
        </w:numPr>
        <w:tabs>
          <w:tab w:val="left" w:pos="720"/>
        </w:tabs>
        <w:ind w:left="720"/>
        <w:rPr>
          <w:sz w:val="24"/>
        </w:rPr>
      </w:pPr>
      <w:r>
        <w:rPr>
          <w:b/>
          <w:bCs/>
          <w:sz w:val="24"/>
        </w:rPr>
        <w:t>Dillihunt, M.L.</w:t>
      </w:r>
      <w:r>
        <w:rPr>
          <w:sz w:val="24"/>
        </w:rPr>
        <w:t xml:space="preserve"> (1999). </w:t>
      </w:r>
      <w:r>
        <w:rPr>
          <w:iCs/>
          <w:sz w:val="24"/>
        </w:rPr>
        <w:t>Results of Behavior Management Techniques</w:t>
      </w:r>
    </w:p>
    <w:p w:rsidR="00A35CB6" w:rsidRDefault="00A35CB6" w:rsidP="00A35CB6">
      <w:pPr>
        <w:tabs>
          <w:tab w:val="left" w:pos="720"/>
        </w:tabs>
        <w:ind w:left="1080"/>
        <w:rPr>
          <w:sz w:val="24"/>
        </w:rPr>
      </w:pPr>
      <w:r>
        <w:rPr>
          <w:iCs/>
          <w:sz w:val="24"/>
        </w:rPr>
        <w:t>Implemented</w:t>
      </w:r>
      <w:r w:rsidR="00FB5D85">
        <w:rPr>
          <w:iCs/>
          <w:sz w:val="24"/>
        </w:rPr>
        <w:t xml:space="preserve"> </w:t>
      </w:r>
      <w:r>
        <w:rPr>
          <w:iCs/>
          <w:sz w:val="24"/>
        </w:rPr>
        <w:t xml:space="preserve">in the DC Public </w:t>
      </w:r>
      <w:proofErr w:type="gramStart"/>
      <w:r>
        <w:rPr>
          <w:iCs/>
          <w:sz w:val="24"/>
        </w:rPr>
        <w:t xml:space="preserve">School </w:t>
      </w:r>
      <w:r w:rsidR="00FB5D85">
        <w:rPr>
          <w:iCs/>
          <w:sz w:val="24"/>
        </w:rPr>
        <w:t xml:space="preserve"> </w:t>
      </w:r>
      <w:r>
        <w:rPr>
          <w:iCs/>
          <w:sz w:val="24"/>
        </w:rPr>
        <w:t>System</w:t>
      </w:r>
      <w:proofErr w:type="gramEnd"/>
      <w:r>
        <w:rPr>
          <w:iCs/>
          <w:sz w:val="24"/>
        </w:rPr>
        <w:t>.</w:t>
      </w:r>
      <w:r w:rsidR="00FB5D85">
        <w:rPr>
          <w:iCs/>
          <w:sz w:val="24"/>
        </w:rPr>
        <w:t xml:space="preserve"> </w:t>
      </w:r>
      <w:proofErr w:type="gramStart"/>
      <w:r>
        <w:rPr>
          <w:sz w:val="24"/>
        </w:rPr>
        <w:t>Howard</w:t>
      </w:r>
      <w:r w:rsidR="00FB5D85">
        <w:rPr>
          <w:sz w:val="24"/>
        </w:rPr>
        <w:t xml:space="preserve"> </w:t>
      </w:r>
      <w:r>
        <w:rPr>
          <w:sz w:val="24"/>
        </w:rPr>
        <w:t>University</w:t>
      </w:r>
      <w:r w:rsidR="00FB5D85">
        <w:rPr>
          <w:sz w:val="24"/>
        </w:rPr>
        <w:t xml:space="preserve"> </w:t>
      </w:r>
      <w:r>
        <w:rPr>
          <w:sz w:val="24"/>
        </w:rPr>
        <w:t>School of Education Research Symposium.</w:t>
      </w:r>
      <w:proofErr w:type="gramEnd"/>
      <w:r w:rsidR="00FB5D85">
        <w:rPr>
          <w:sz w:val="24"/>
        </w:rPr>
        <w:t xml:space="preserve"> </w:t>
      </w:r>
      <w:r>
        <w:rPr>
          <w:sz w:val="24"/>
        </w:rPr>
        <w:t>Washington, DC.</w:t>
      </w:r>
    </w:p>
    <w:p w:rsidR="00A35CB6" w:rsidRDefault="00A35CB6" w:rsidP="00A35CB6">
      <w:pPr>
        <w:pStyle w:val="Heading1"/>
        <w:numPr>
          <w:ilvl w:val="0"/>
          <w:numId w:val="3"/>
        </w:numPr>
        <w:tabs>
          <w:tab w:val="left" w:pos="720"/>
        </w:tabs>
        <w:ind w:left="720"/>
        <w:rPr>
          <w:rFonts w:ascii="Times New Roman" w:hAnsi="Times New Roman"/>
          <w:sz w:val="24"/>
        </w:rPr>
      </w:pPr>
      <w:r>
        <w:rPr>
          <w:rFonts w:ascii="Times New Roman" w:hAnsi="Times New Roman"/>
          <w:b/>
          <w:bCs/>
          <w:sz w:val="24"/>
        </w:rPr>
        <w:t>Dillihunt, M.L</w:t>
      </w:r>
      <w:proofErr w:type="gramStart"/>
      <w:r>
        <w:rPr>
          <w:rFonts w:ascii="Times New Roman" w:hAnsi="Times New Roman"/>
          <w:b/>
          <w:bCs/>
          <w:sz w:val="24"/>
        </w:rPr>
        <w:t>.</w:t>
      </w:r>
      <w:r>
        <w:rPr>
          <w:rFonts w:ascii="Times New Roman" w:hAnsi="Times New Roman"/>
          <w:sz w:val="24"/>
        </w:rPr>
        <w:t>(</w:t>
      </w:r>
      <w:proofErr w:type="gramEnd"/>
      <w:r>
        <w:rPr>
          <w:rFonts w:ascii="Times New Roman" w:hAnsi="Times New Roman"/>
          <w:sz w:val="24"/>
        </w:rPr>
        <w:t xml:space="preserve">1999). </w:t>
      </w:r>
      <w:r>
        <w:rPr>
          <w:rFonts w:ascii="Times New Roman" w:hAnsi="Times New Roman"/>
          <w:iCs/>
          <w:sz w:val="24"/>
        </w:rPr>
        <w:t>Y2K Education: A Cultural Classroom Experience:</w:t>
      </w:r>
    </w:p>
    <w:p w:rsidR="00A35CB6" w:rsidRDefault="00A35CB6" w:rsidP="00A35CB6">
      <w:pPr>
        <w:pStyle w:val="Heading1"/>
        <w:tabs>
          <w:tab w:val="left" w:pos="720"/>
        </w:tabs>
        <w:ind w:left="1440" w:hanging="360"/>
        <w:rPr>
          <w:rFonts w:ascii="Times New Roman" w:hAnsi="Times New Roman"/>
          <w:sz w:val="24"/>
        </w:rPr>
      </w:pPr>
      <w:proofErr w:type="gramStart"/>
      <w:r>
        <w:rPr>
          <w:rFonts w:ascii="Times New Roman" w:hAnsi="Times New Roman"/>
          <w:iCs/>
          <w:sz w:val="24"/>
        </w:rPr>
        <w:t>Classroom Management and Behavior Modification Techniques</w:t>
      </w:r>
      <w:r>
        <w:rPr>
          <w:rFonts w:ascii="Times New Roman" w:hAnsi="Times New Roman"/>
          <w:sz w:val="24"/>
        </w:rPr>
        <w:t>.</w:t>
      </w:r>
      <w:proofErr w:type="gramEnd"/>
      <w:r>
        <w:rPr>
          <w:rFonts w:ascii="Times New Roman" w:hAnsi="Times New Roman"/>
          <w:sz w:val="24"/>
        </w:rPr>
        <w:t xml:space="preserve"> Howard</w:t>
      </w:r>
    </w:p>
    <w:p w:rsidR="00A35CB6" w:rsidRDefault="00A35CB6" w:rsidP="00A35CB6">
      <w:pPr>
        <w:pStyle w:val="Heading1"/>
        <w:tabs>
          <w:tab w:val="left" w:pos="720"/>
        </w:tabs>
        <w:ind w:left="1440" w:hanging="360"/>
        <w:rPr>
          <w:rFonts w:ascii="Times New Roman" w:hAnsi="Times New Roman"/>
          <w:sz w:val="24"/>
        </w:rPr>
      </w:pPr>
      <w:proofErr w:type="gramStart"/>
      <w:r>
        <w:rPr>
          <w:rFonts w:ascii="Times New Roman" w:hAnsi="Times New Roman"/>
          <w:sz w:val="24"/>
        </w:rPr>
        <w:t>University</w:t>
      </w:r>
      <w:r w:rsidR="00FB5D85">
        <w:rPr>
          <w:rFonts w:ascii="Times New Roman" w:hAnsi="Times New Roman"/>
          <w:sz w:val="24"/>
        </w:rPr>
        <w:t xml:space="preserve"> </w:t>
      </w:r>
      <w:r>
        <w:rPr>
          <w:rFonts w:ascii="Times New Roman" w:hAnsi="Times New Roman"/>
          <w:sz w:val="24"/>
        </w:rPr>
        <w:t>School of Education</w:t>
      </w:r>
      <w:r w:rsidR="00FB5D85">
        <w:rPr>
          <w:rFonts w:ascii="Times New Roman" w:hAnsi="Times New Roman"/>
          <w:sz w:val="24"/>
        </w:rPr>
        <w:t xml:space="preserve"> </w:t>
      </w:r>
      <w:r>
        <w:rPr>
          <w:rFonts w:ascii="Times New Roman" w:hAnsi="Times New Roman"/>
          <w:sz w:val="24"/>
        </w:rPr>
        <w:t>Research Symposium.</w:t>
      </w:r>
      <w:proofErr w:type="gramEnd"/>
      <w:r w:rsidR="00FB5D85">
        <w:rPr>
          <w:rFonts w:ascii="Times New Roman" w:hAnsi="Times New Roman"/>
          <w:sz w:val="24"/>
        </w:rPr>
        <w:t xml:space="preserve"> </w:t>
      </w:r>
      <w:r>
        <w:rPr>
          <w:rFonts w:ascii="Times New Roman" w:hAnsi="Times New Roman"/>
          <w:sz w:val="24"/>
        </w:rPr>
        <w:t xml:space="preserve">Washington, DC. </w:t>
      </w:r>
    </w:p>
    <w:p w:rsidR="00384240" w:rsidRDefault="00384240" w:rsidP="00A35CB6">
      <w:pPr>
        <w:spacing w:line="120" w:lineRule="auto"/>
        <w:rPr>
          <w:i/>
          <w:sz w:val="24"/>
        </w:rPr>
      </w:pPr>
    </w:p>
    <w:p w:rsidR="00384240" w:rsidRDefault="00384240" w:rsidP="00384240">
      <w:pPr>
        <w:rPr>
          <w:i/>
          <w:sz w:val="24"/>
        </w:rPr>
      </w:pPr>
      <w:r w:rsidRPr="00384240">
        <w:rPr>
          <w:i/>
          <w:sz w:val="24"/>
        </w:rPr>
        <w:t>Professional Development Workshops</w:t>
      </w:r>
    </w:p>
    <w:p w:rsidR="00384240" w:rsidRPr="00384240" w:rsidRDefault="00384240" w:rsidP="00A35CB6">
      <w:pPr>
        <w:spacing w:line="120" w:lineRule="auto"/>
        <w:rPr>
          <w:sz w:val="24"/>
        </w:rPr>
      </w:pPr>
    </w:p>
    <w:p w:rsidR="003D2A47" w:rsidRDefault="003D2A47">
      <w:pPr>
        <w:numPr>
          <w:ilvl w:val="0"/>
          <w:numId w:val="3"/>
        </w:numPr>
        <w:tabs>
          <w:tab w:val="clear" w:pos="360"/>
          <w:tab w:val="num" w:pos="90"/>
        </w:tabs>
        <w:ind w:left="1080" w:hanging="720"/>
        <w:rPr>
          <w:b/>
          <w:sz w:val="24"/>
        </w:rPr>
      </w:pPr>
      <w:r>
        <w:rPr>
          <w:b/>
          <w:sz w:val="24"/>
        </w:rPr>
        <w:t xml:space="preserve">Dillihunt, M.L. </w:t>
      </w:r>
      <w:r>
        <w:rPr>
          <w:bCs/>
          <w:sz w:val="24"/>
        </w:rPr>
        <w:t>&amp; Confer, C. (2006). Co-Teaching in Inclusive Classrooms. Butler</w:t>
      </w:r>
      <w:r w:rsidR="00E23961">
        <w:rPr>
          <w:bCs/>
          <w:sz w:val="24"/>
        </w:rPr>
        <w:t xml:space="preserve"> </w:t>
      </w:r>
      <w:r>
        <w:rPr>
          <w:bCs/>
          <w:sz w:val="24"/>
        </w:rPr>
        <w:t>High</w:t>
      </w:r>
      <w:r w:rsidR="00E23961">
        <w:rPr>
          <w:bCs/>
          <w:sz w:val="24"/>
        </w:rPr>
        <w:t xml:space="preserve"> </w:t>
      </w:r>
      <w:r>
        <w:rPr>
          <w:bCs/>
          <w:sz w:val="24"/>
        </w:rPr>
        <w:t>School Teacher In-service in Huntsville, AL.</w:t>
      </w:r>
    </w:p>
    <w:p w:rsidR="003D2A47" w:rsidRDefault="003D2A47">
      <w:pPr>
        <w:numPr>
          <w:ilvl w:val="0"/>
          <w:numId w:val="3"/>
        </w:numPr>
        <w:tabs>
          <w:tab w:val="left" w:pos="720"/>
          <w:tab w:val="left" w:pos="1440"/>
        </w:tabs>
        <w:ind w:left="720"/>
        <w:rPr>
          <w:sz w:val="24"/>
          <w:szCs w:val="24"/>
        </w:rPr>
      </w:pPr>
      <w:r>
        <w:rPr>
          <w:b/>
          <w:sz w:val="24"/>
          <w:szCs w:val="24"/>
        </w:rPr>
        <w:t>Dillihunt, M. L.</w:t>
      </w:r>
      <w:r>
        <w:rPr>
          <w:sz w:val="24"/>
          <w:szCs w:val="24"/>
        </w:rPr>
        <w:t xml:space="preserve"> (2004). Conflict Resolution. Training for Heads Up, Inc.</w:t>
      </w:r>
    </w:p>
    <w:p w:rsidR="003D2A47" w:rsidRDefault="003D2A47">
      <w:pPr>
        <w:tabs>
          <w:tab w:val="left" w:pos="720"/>
          <w:tab w:val="left" w:pos="1080"/>
          <w:tab w:val="left" w:pos="1350"/>
        </w:tabs>
        <w:ind w:left="1350" w:hanging="270"/>
        <w:rPr>
          <w:sz w:val="24"/>
          <w:szCs w:val="24"/>
        </w:rPr>
      </w:pPr>
      <w:smartTag w:uri="urn:schemas-microsoft-com:office:smarttags" w:element="place">
        <w:smartTag w:uri="urn:schemas-microsoft-com:office:smarttags" w:element="City">
          <w:r>
            <w:rPr>
              <w:sz w:val="24"/>
              <w:szCs w:val="24"/>
            </w:rPr>
            <w:t>Washington</w:t>
          </w:r>
        </w:smartTag>
        <w:r>
          <w:rPr>
            <w:sz w:val="24"/>
            <w:szCs w:val="24"/>
          </w:rPr>
          <w:t xml:space="preserve">, </w:t>
        </w:r>
        <w:smartTag w:uri="urn:schemas-microsoft-com:office:smarttags" w:element="State">
          <w:r>
            <w:rPr>
              <w:sz w:val="24"/>
              <w:szCs w:val="24"/>
            </w:rPr>
            <w:t>DC</w:t>
          </w:r>
        </w:smartTag>
      </w:smartTag>
      <w:r>
        <w:rPr>
          <w:sz w:val="24"/>
          <w:szCs w:val="24"/>
        </w:rPr>
        <w:t xml:space="preserve">. </w:t>
      </w:r>
    </w:p>
    <w:p w:rsidR="003D2A47" w:rsidRDefault="003D2A47">
      <w:pPr>
        <w:numPr>
          <w:ilvl w:val="0"/>
          <w:numId w:val="3"/>
        </w:numPr>
        <w:tabs>
          <w:tab w:val="left" w:pos="720"/>
        </w:tabs>
        <w:ind w:left="720"/>
        <w:rPr>
          <w:sz w:val="24"/>
        </w:rPr>
      </w:pPr>
      <w:r>
        <w:rPr>
          <w:b/>
          <w:bCs/>
          <w:sz w:val="24"/>
        </w:rPr>
        <w:t xml:space="preserve">Dillihunt, M.L. </w:t>
      </w:r>
      <w:r>
        <w:rPr>
          <w:bCs/>
          <w:sz w:val="24"/>
        </w:rPr>
        <w:t>(2004).</w:t>
      </w:r>
      <w:r>
        <w:rPr>
          <w:sz w:val="24"/>
        </w:rPr>
        <w:t xml:space="preserve"> Students Placed at Risk. Training for Heads Up, Inc.</w:t>
      </w:r>
    </w:p>
    <w:p w:rsidR="003D2A47" w:rsidRDefault="003D2A47">
      <w:pPr>
        <w:tabs>
          <w:tab w:val="left" w:pos="720"/>
        </w:tabs>
        <w:ind w:left="720" w:firstLine="360"/>
        <w:rPr>
          <w:sz w:val="24"/>
        </w:rPr>
      </w:pPr>
      <w:smartTag w:uri="urn:schemas-microsoft-com:office:smarttags" w:element="place">
        <w:smartTag w:uri="urn:schemas-microsoft-com:office:smarttags" w:element="City">
          <w:r>
            <w:rPr>
              <w:sz w:val="24"/>
            </w:rPr>
            <w:t>Washington</w:t>
          </w:r>
        </w:smartTag>
        <w:r>
          <w:rPr>
            <w:sz w:val="24"/>
          </w:rPr>
          <w:t xml:space="preserve">, </w:t>
        </w:r>
        <w:smartTag w:uri="urn:schemas-microsoft-com:office:smarttags" w:element="State">
          <w:r>
            <w:rPr>
              <w:sz w:val="24"/>
            </w:rPr>
            <w:t>DC</w:t>
          </w:r>
        </w:smartTag>
      </w:smartTag>
      <w:r>
        <w:rPr>
          <w:sz w:val="24"/>
        </w:rPr>
        <w:t>.</w:t>
      </w:r>
    </w:p>
    <w:p w:rsidR="003D2A47" w:rsidRDefault="003D2A47">
      <w:pPr>
        <w:numPr>
          <w:ilvl w:val="0"/>
          <w:numId w:val="3"/>
        </w:numPr>
        <w:tabs>
          <w:tab w:val="left" w:pos="720"/>
        </w:tabs>
        <w:ind w:left="720"/>
        <w:rPr>
          <w:sz w:val="24"/>
        </w:rPr>
      </w:pPr>
      <w:r>
        <w:rPr>
          <w:b/>
          <w:bCs/>
          <w:sz w:val="24"/>
        </w:rPr>
        <w:t xml:space="preserve">Dillihunt, M.L. </w:t>
      </w:r>
      <w:r>
        <w:rPr>
          <w:sz w:val="24"/>
        </w:rPr>
        <w:t>(2004). Incentive Systems Training for Heads Up, Inc.</w:t>
      </w:r>
    </w:p>
    <w:p w:rsidR="003D2A47" w:rsidRDefault="003D2A47">
      <w:pPr>
        <w:tabs>
          <w:tab w:val="left" w:pos="720"/>
        </w:tabs>
        <w:ind w:left="720" w:firstLine="360"/>
        <w:rPr>
          <w:sz w:val="24"/>
        </w:rPr>
      </w:pPr>
      <w:smartTag w:uri="urn:schemas-microsoft-com:office:smarttags" w:element="place">
        <w:smartTag w:uri="urn:schemas-microsoft-com:office:smarttags" w:element="City">
          <w:r>
            <w:rPr>
              <w:sz w:val="24"/>
            </w:rPr>
            <w:t>Washington</w:t>
          </w:r>
        </w:smartTag>
        <w:r>
          <w:rPr>
            <w:sz w:val="24"/>
          </w:rPr>
          <w:t xml:space="preserve">, </w:t>
        </w:r>
        <w:smartTag w:uri="urn:schemas-microsoft-com:office:smarttags" w:element="State">
          <w:r>
            <w:rPr>
              <w:sz w:val="24"/>
            </w:rPr>
            <w:t>DC</w:t>
          </w:r>
        </w:smartTag>
      </w:smartTag>
      <w:r>
        <w:rPr>
          <w:sz w:val="24"/>
        </w:rPr>
        <w:t>.</w:t>
      </w:r>
    </w:p>
    <w:p w:rsidR="003D2A47" w:rsidRDefault="003D2A47">
      <w:pPr>
        <w:numPr>
          <w:ilvl w:val="0"/>
          <w:numId w:val="3"/>
        </w:numPr>
        <w:tabs>
          <w:tab w:val="left" w:pos="720"/>
        </w:tabs>
        <w:ind w:left="720"/>
        <w:rPr>
          <w:sz w:val="24"/>
        </w:rPr>
      </w:pPr>
      <w:r>
        <w:rPr>
          <w:b/>
          <w:bCs/>
          <w:sz w:val="24"/>
        </w:rPr>
        <w:t xml:space="preserve">Dillihunt, M.L. </w:t>
      </w:r>
      <w:r>
        <w:rPr>
          <w:sz w:val="24"/>
        </w:rPr>
        <w:t>(2004). Reading Development. Training for Heads Up, Inc.</w:t>
      </w:r>
    </w:p>
    <w:p w:rsidR="003D2A47" w:rsidRDefault="003D2A47">
      <w:pPr>
        <w:tabs>
          <w:tab w:val="left" w:pos="720"/>
        </w:tabs>
        <w:ind w:left="720" w:firstLine="360"/>
        <w:rPr>
          <w:sz w:val="24"/>
        </w:rPr>
      </w:pPr>
      <w:smartTag w:uri="urn:schemas-microsoft-com:office:smarttags" w:element="place">
        <w:smartTag w:uri="urn:schemas-microsoft-com:office:smarttags" w:element="City">
          <w:r>
            <w:rPr>
              <w:sz w:val="24"/>
            </w:rPr>
            <w:t>Washington</w:t>
          </w:r>
        </w:smartTag>
        <w:r>
          <w:rPr>
            <w:sz w:val="24"/>
          </w:rPr>
          <w:t xml:space="preserve">, </w:t>
        </w:r>
        <w:smartTag w:uri="urn:schemas-microsoft-com:office:smarttags" w:element="State">
          <w:r>
            <w:rPr>
              <w:sz w:val="24"/>
            </w:rPr>
            <w:t>DC</w:t>
          </w:r>
        </w:smartTag>
      </w:smartTag>
      <w:r>
        <w:rPr>
          <w:sz w:val="24"/>
        </w:rPr>
        <w:t>.</w:t>
      </w:r>
    </w:p>
    <w:p w:rsidR="003D2A47" w:rsidRDefault="003D2A47">
      <w:pPr>
        <w:numPr>
          <w:ilvl w:val="0"/>
          <w:numId w:val="3"/>
        </w:numPr>
        <w:tabs>
          <w:tab w:val="left" w:pos="720"/>
        </w:tabs>
        <w:ind w:left="720"/>
        <w:rPr>
          <w:sz w:val="24"/>
        </w:rPr>
      </w:pPr>
      <w:r>
        <w:rPr>
          <w:b/>
          <w:bCs/>
          <w:sz w:val="24"/>
        </w:rPr>
        <w:t xml:space="preserve">Dillihunt, M.L. </w:t>
      </w:r>
      <w:r>
        <w:rPr>
          <w:sz w:val="24"/>
        </w:rPr>
        <w:t>(2004). Transition Techniques. Training for Heads Up, Inc.</w:t>
      </w:r>
    </w:p>
    <w:p w:rsidR="003D2A47" w:rsidRDefault="003D2A47">
      <w:pPr>
        <w:tabs>
          <w:tab w:val="left" w:pos="720"/>
        </w:tabs>
        <w:ind w:left="720" w:firstLine="360"/>
        <w:rPr>
          <w:sz w:val="24"/>
        </w:rPr>
      </w:pPr>
      <w:smartTag w:uri="urn:schemas-microsoft-com:office:smarttags" w:element="place">
        <w:smartTag w:uri="urn:schemas-microsoft-com:office:smarttags" w:element="City">
          <w:r>
            <w:rPr>
              <w:sz w:val="24"/>
            </w:rPr>
            <w:t>Washington</w:t>
          </w:r>
        </w:smartTag>
        <w:r>
          <w:rPr>
            <w:sz w:val="24"/>
          </w:rPr>
          <w:t xml:space="preserve">, </w:t>
        </w:r>
        <w:smartTag w:uri="urn:schemas-microsoft-com:office:smarttags" w:element="State">
          <w:r>
            <w:rPr>
              <w:sz w:val="24"/>
            </w:rPr>
            <w:t>DC</w:t>
          </w:r>
        </w:smartTag>
      </w:smartTag>
      <w:r>
        <w:rPr>
          <w:sz w:val="24"/>
        </w:rPr>
        <w:t>.</w:t>
      </w:r>
    </w:p>
    <w:p w:rsidR="003D2A47" w:rsidRDefault="003D2A47">
      <w:pPr>
        <w:numPr>
          <w:ilvl w:val="0"/>
          <w:numId w:val="3"/>
        </w:numPr>
        <w:tabs>
          <w:tab w:val="left" w:pos="720"/>
        </w:tabs>
        <w:ind w:left="720"/>
        <w:rPr>
          <w:sz w:val="24"/>
        </w:rPr>
      </w:pPr>
      <w:r>
        <w:rPr>
          <w:b/>
          <w:bCs/>
          <w:sz w:val="24"/>
        </w:rPr>
        <w:t>Dillihunt, M.L.</w:t>
      </w:r>
      <w:r>
        <w:rPr>
          <w:sz w:val="24"/>
        </w:rPr>
        <w:t xml:space="preserve"> (2004). Planning for the First Days of School. Training for Heads</w:t>
      </w:r>
    </w:p>
    <w:p w:rsidR="003D2A47" w:rsidRDefault="003D2A47">
      <w:pPr>
        <w:tabs>
          <w:tab w:val="left" w:pos="720"/>
        </w:tabs>
        <w:ind w:left="720" w:firstLine="270"/>
        <w:rPr>
          <w:sz w:val="24"/>
        </w:rPr>
      </w:pPr>
      <w:r>
        <w:rPr>
          <w:sz w:val="24"/>
        </w:rPr>
        <w:t xml:space="preserve">Up, Inc. </w:t>
      </w:r>
      <w:smartTag w:uri="urn:schemas-microsoft-com:office:smarttags" w:element="place">
        <w:smartTag w:uri="urn:schemas-microsoft-com:office:smarttags" w:element="City">
          <w:r>
            <w:rPr>
              <w:sz w:val="24"/>
            </w:rPr>
            <w:t>Washington</w:t>
          </w:r>
        </w:smartTag>
        <w:r>
          <w:rPr>
            <w:sz w:val="24"/>
          </w:rPr>
          <w:t xml:space="preserve">, </w:t>
        </w:r>
        <w:smartTag w:uri="urn:schemas-microsoft-com:office:smarttags" w:element="State">
          <w:r>
            <w:rPr>
              <w:sz w:val="24"/>
            </w:rPr>
            <w:t>DC</w:t>
          </w:r>
        </w:smartTag>
      </w:smartTag>
      <w:r>
        <w:rPr>
          <w:sz w:val="24"/>
        </w:rPr>
        <w:t>.</w:t>
      </w:r>
    </w:p>
    <w:p w:rsidR="003D2A47" w:rsidRDefault="003D2A47">
      <w:pPr>
        <w:numPr>
          <w:ilvl w:val="0"/>
          <w:numId w:val="3"/>
        </w:numPr>
        <w:tabs>
          <w:tab w:val="left" w:pos="720"/>
        </w:tabs>
        <w:ind w:left="720"/>
        <w:rPr>
          <w:sz w:val="24"/>
        </w:rPr>
      </w:pPr>
      <w:r>
        <w:rPr>
          <w:bCs/>
          <w:sz w:val="24"/>
        </w:rPr>
        <w:t>Lee, K.R., &amp;</w:t>
      </w:r>
      <w:r>
        <w:rPr>
          <w:b/>
          <w:bCs/>
          <w:sz w:val="24"/>
        </w:rPr>
        <w:t xml:space="preserve"> Dillihunt, M.L.</w:t>
      </w:r>
      <w:r>
        <w:rPr>
          <w:sz w:val="24"/>
        </w:rPr>
        <w:t xml:space="preserve"> (2002)</w:t>
      </w:r>
      <w:r>
        <w:rPr>
          <w:iCs/>
          <w:sz w:val="24"/>
        </w:rPr>
        <w:t xml:space="preserve"> Classroom Management.</w:t>
      </w:r>
      <w:r>
        <w:rPr>
          <w:sz w:val="24"/>
        </w:rPr>
        <w:t xml:space="preserve"> J. Frank Dent</w:t>
      </w:r>
    </w:p>
    <w:p w:rsidR="003D2A47" w:rsidRDefault="003D2A47">
      <w:pPr>
        <w:tabs>
          <w:tab w:val="left" w:pos="630"/>
          <w:tab w:val="left" w:pos="720"/>
          <w:tab w:val="left" w:pos="810"/>
        </w:tabs>
        <w:ind w:left="1080"/>
        <w:rPr>
          <w:sz w:val="24"/>
        </w:rPr>
      </w:pPr>
      <w:proofErr w:type="gramStart"/>
      <w:r>
        <w:rPr>
          <w:sz w:val="24"/>
        </w:rPr>
        <w:t>Elementary.</w:t>
      </w:r>
      <w:proofErr w:type="gramEnd"/>
      <w:r w:rsidR="00FB5D85">
        <w:rPr>
          <w:sz w:val="24"/>
        </w:rPr>
        <w:t xml:space="preserve"> </w:t>
      </w:r>
      <w:proofErr w:type="gramStart"/>
      <w:r>
        <w:rPr>
          <w:sz w:val="24"/>
        </w:rPr>
        <w:t>Prince George’s County Public Schools.</w:t>
      </w:r>
      <w:proofErr w:type="gramEnd"/>
      <w:r w:rsidR="00FB5D85">
        <w:rPr>
          <w:sz w:val="24"/>
        </w:rPr>
        <w:t xml:space="preserve"> </w:t>
      </w:r>
      <w:r>
        <w:rPr>
          <w:sz w:val="24"/>
        </w:rPr>
        <w:t xml:space="preserve">Ft. Washington, </w:t>
      </w:r>
      <w:smartTag w:uri="urn:schemas-microsoft-com:office:smarttags" w:element="State">
        <w:r>
          <w:rPr>
            <w:sz w:val="24"/>
          </w:rPr>
          <w:t>MD.</w:t>
        </w:r>
      </w:smartTag>
    </w:p>
    <w:p w:rsidR="003D2A47" w:rsidRDefault="003D2A47">
      <w:pPr>
        <w:numPr>
          <w:ilvl w:val="0"/>
          <w:numId w:val="3"/>
        </w:numPr>
        <w:tabs>
          <w:tab w:val="left" w:pos="720"/>
        </w:tabs>
        <w:ind w:left="720"/>
        <w:rPr>
          <w:sz w:val="24"/>
        </w:rPr>
      </w:pPr>
      <w:r>
        <w:rPr>
          <w:bCs/>
          <w:sz w:val="24"/>
        </w:rPr>
        <w:t>Ellison, C.M.,</w:t>
      </w:r>
      <w:r>
        <w:rPr>
          <w:b/>
          <w:bCs/>
          <w:sz w:val="24"/>
        </w:rPr>
        <w:t xml:space="preserve"> Dillihunt, M.L</w:t>
      </w:r>
      <w:proofErr w:type="gramStart"/>
      <w:r>
        <w:rPr>
          <w:b/>
          <w:bCs/>
          <w:sz w:val="24"/>
        </w:rPr>
        <w:t>.</w:t>
      </w:r>
      <w:r>
        <w:rPr>
          <w:sz w:val="24"/>
        </w:rPr>
        <w:t>&amp;</w:t>
      </w:r>
      <w:proofErr w:type="gramEnd"/>
      <w:r>
        <w:rPr>
          <w:sz w:val="24"/>
        </w:rPr>
        <w:t xml:space="preserve"> Lee, K.R. (2002). </w:t>
      </w:r>
      <w:r>
        <w:rPr>
          <w:iCs/>
          <w:sz w:val="24"/>
        </w:rPr>
        <w:t>Stress Management in the</w:t>
      </w:r>
    </w:p>
    <w:p w:rsidR="003D2A47" w:rsidRDefault="003D2A47">
      <w:pPr>
        <w:tabs>
          <w:tab w:val="left" w:pos="720"/>
        </w:tabs>
        <w:ind w:left="1080"/>
        <w:rPr>
          <w:sz w:val="24"/>
        </w:rPr>
      </w:pPr>
      <w:proofErr w:type="gramStart"/>
      <w:r>
        <w:rPr>
          <w:iCs/>
          <w:sz w:val="24"/>
        </w:rPr>
        <w:t>Workplace.</w:t>
      </w:r>
      <w:proofErr w:type="gramEnd"/>
      <w:r w:rsidR="00FB5D85">
        <w:rPr>
          <w:iCs/>
          <w:sz w:val="24"/>
        </w:rPr>
        <w:t xml:space="preserve"> </w:t>
      </w:r>
      <w:proofErr w:type="gramStart"/>
      <w:r>
        <w:rPr>
          <w:sz w:val="24"/>
        </w:rPr>
        <w:t>Clark Elementary District of Columbia Public Schools.</w:t>
      </w:r>
      <w:proofErr w:type="gramEnd"/>
      <w:r w:rsidR="00FB5D85">
        <w:rPr>
          <w:sz w:val="24"/>
        </w:rPr>
        <w:t xml:space="preserve"> </w:t>
      </w:r>
      <w:r>
        <w:rPr>
          <w:sz w:val="24"/>
        </w:rPr>
        <w:t>Washington, DC.</w:t>
      </w:r>
    </w:p>
    <w:p w:rsidR="003D2A47" w:rsidRDefault="003D2A47">
      <w:pPr>
        <w:numPr>
          <w:ilvl w:val="0"/>
          <w:numId w:val="3"/>
        </w:numPr>
        <w:tabs>
          <w:tab w:val="left" w:pos="720"/>
          <w:tab w:val="left" w:pos="1080"/>
        </w:tabs>
        <w:ind w:left="1080" w:hanging="720"/>
        <w:rPr>
          <w:sz w:val="24"/>
        </w:rPr>
      </w:pPr>
      <w:r>
        <w:rPr>
          <w:bCs/>
          <w:sz w:val="24"/>
        </w:rPr>
        <w:lastRenderedPageBreak/>
        <w:t>Ellison, C.M., Lee, K.R., &amp;</w:t>
      </w:r>
      <w:r>
        <w:rPr>
          <w:b/>
          <w:bCs/>
          <w:sz w:val="24"/>
        </w:rPr>
        <w:t>Dillihunt, M.L.</w:t>
      </w:r>
      <w:r>
        <w:rPr>
          <w:sz w:val="24"/>
        </w:rPr>
        <w:t xml:space="preserve"> (2001). </w:t>
      </w:r>
      <w:r>
        <w:rPr>
          <w:iCs/>
          <w:sz w:val="24"/>
        </w:rPr>
        <w:t>Who Moved My Cheese?</w:t>
      </w:r>
      <w:r>
        <w:rPr>
          <w:sz w:val="24"/>
        </w:rPr>
        <w:t xml:space="preserve"> Part (1) </w:t>
      </w:r>
      <w:smartTag w:uri="urn:schemas-microsoft-com:office:smarttags" w:element="place">
        <w:r>
          <w:rPr>
            <w:sz w:val="24"/>
          </w:rPr>
          <w:t>Clark</w:t>
        </w:r>
      </w:smartTag>
      <w:r>
        <w:rPr>
          <w:sz w:val="24"/>
        </w:rPr>
        <w:t xml:space="preserve"> Elementary. District of Columbia Public Schools. </w:t>
      </w:r>
      <w:smartTag w:uri="urn:schemas-microsoft-com:office:smarttags" w:element="place">
        <w:smartTag w:uri="urn:schemas-microsoft-com:office:smarttags" w:element="City">
          <w:r>
            <w:rPr>
              <w:sz w:val="24"/>
            </w:rPr>
            <w:t>Washington</w:t>
          </w:r>
        </w:smartTag>
        <w:r>
          <w:rPr>
            <w:sz w:val="24"/>
          </w:rPr>
          <w:t xml:space="preserve">, </w:t>
        </w:r>
        <w:smartTag w:uri="urn:schemas-microsoft-com:office:smarttags" w:element="State">
          <w:r>
            <w:rPr>
              <w:sz w:val="24"/>
            </w:rPr>
            <w:t>DC</w:t>
          </w:r>
        </w:smartTag>
      </w:smartTag>
      <w:r>
        <w:rPr>
          <w:sz w:val="24"/>
        </w:rPr>
        <w:t>.</w:t>
      </w:r>
    </w:p>
    <w:p w:rsidR="003D2A47" w:rsidRDefault="003D2A47">
      <w:pPr>
        <w:numPr>
          <w:ilvl w:val="0"/>
          <w:numId w:val="3"/>
        </w:numPr>
        <w:tabs>
          <w:tab w:val="left" w:pos="720"/>
          <w:tab w:val="left" w:pos="1080"/>
        </w:tabs>
        <w:ind w:left="1080" w:hanging="720"/>
        <w:rPr>
          <w:sz w:val="24"/>
        </w:rPr>
      </w:pPr>
      <w:r>
        <w:rPr>
          <w:bCs/>
          <w:sz w:val="24"/>
        </w:rPr>
        <w:t>Ellison, C.M., Lee, K.R., &amp;</w:t>
      </w:r>
      <w:r w:rsidR="00E23961">
        <w:rPr>
          <w:bCs/>
          <w:sz w:val="24"/>
        </w:rPr>
        <w:t xml:space="preserve"> </w:t>
      </w:r>
      <w:r>
        <w:rPr>
          <w:b/>
          <w:bCs/>
          <w:sz w:val="24"/>
        </w:rPr>
        <w:t>Dillihunt, M.L</w:t>
      </w:r>
      <w:r>
        <w:rPr>
          <w:bCs/>
          <w:sz w:val="24"/>
        </w:rPr>
        <w:t>.</w:t>
      </w:r>
      <w:r>
        <w:rPr>
          <w:sz w:val="24"/>
        </w:rPr>
        <w:t xml:space="preserve"> (2001) </w:t>
      </w:r>
      <w:r>
        <w:rPr>
          <w:iCs/>
          <w:sz w:val="24"/>
        </w:rPr>
        <w:t>Infusing Multiple Intelligences in</w:t>
      </w:r>
      <w:r w:rsidR="00E23961">
        <w:rPr>
          <w:iCs/>
          <w:sz w:val="24"/>
        </w:rPr>
        <w:t xml:space="preserve"> </w:t>
      </w:r>
      <w:r>
        <w:rPr>
          <w:iCs/>
          <w:sz w:val="24"/>
        </w:rPr>
        <w:t xml:space="preserve">the Classroom. </w:t>
      </w:r>
      <w:r>
        <w:rPr>
          <w:sz w:val="24"/>
        </w:rPr>
        <w:t>R.H.</w:t>
      </w:r>
      <w:r w:rsidR="00FB5D85">
        <w:rPr>
          <w:sz w:val="24"/>
        </w:rPr>
        <w:t xml:space="preserve"> </w:t>
      </w:r>
      <w:r>
        <w:rPr>
          <w:sz w:val="24"/>
        </w:rPr>
        <w:t>Terrell</w:t>
      </w:r>
      <w:r w:rsidR="00FB5D85">
        <w:rPr>
          <w:sz w:val="24"/>
        </w:rPr>
        <w:t xml:space="preserve"> </w:t>
      </w:r>
      <w:r>
        <w:rPr>
          <w:sz w:val="24"/>
        </w:rPr>
        <w:t xml:space="preserve">Junior High School. District of Columbia Public Schools. </w:t>
      </w:r>
      <w:smartTag w:uri="urn:schemas-microsoft-com:office:smarttags" w:element="place">
        <w:smartTag w:uri="urn:schemas-microsoft-com:office:smarttags" w:element="City">
          <w:r>
            <w:rPr>
              <w:sz w:val="24"/>
            </w:rPr>
            <w:t>Washington</w:t>
          </w:r>
        </w:smartTag>
        <w:r>
          <w:rPr>
            <w:sz w:val="24"/>
          </w:rPr>
          <w:t xml:space="preserve">, </w:t>
        </w:r>
        <w:smartTag w:uri="urn:schemas-microsoft-com:office:smarttags" w:element="State">
          <w:r>
            <w:rPr>
              <w:sz w:val="24"/>
            </w:rPr>
            <w:t>DC</w:t>
          </w:r>
        </w:smartTag>
      </w:smartTag>
      <w:r>
        <w:rPr>
          <w:sz w:val="24"/>
        </w:rPr>
        <w:t>.</w:t>
      </w:r>
    </w:p>
    <w:p w:rsidR="003D2A47" w:rsidRDefault="003D2A47">
      <w:pPr>
        <w:numPr>
          <w:ilvl w:val="0"/>
          <w:numId w:val="3"/>
        </w:numPr>
        <w:tabs>
          <w:tab w:val="left" w:pos="720"/>
        </w:tabs>
        <w:ind w:left="1080" w:hanging="720"/>
        <w:rPr>
          <w:sz w:val="24"/>
        </w:rPr>
      </w:pPr>
      <w:r>
        <w:rPr>
          <w:bCs/>
          <w:sz w:val="24"/>
        </w:rPr>
        <w:t>Ellison, C.M., Lee, K.R., &amp;</w:t>
      </w:r>
      <w:r w:rsidR="00FB5D85">
        <w:rPr>
          <w:bCs/>
          <w:sz w:val="24"/>
        </w:rPr>
        <w:t xml:space="preserve"> </w:t>
      </w:r>
      <w:r>
        <w:rPr>
          <w:b/>
          <w:bCs/>
          <w:sz w:val="24"/>
        </w:rPr>
        <w:t xml:space="preserve">Dillihunt, M.L. </w:t>
      </w:r>
      <w:r>
        <w:rPr>
          <w:bCs/>
          <w:sz w:val="24"/>
        </w:rPr>
        <w:t>(2001)</w:t>
      </w:r>
      <w:r>
        <w:rPr>
          <w:iCs/>
          <w:sz w:val="24"/>
        </w:rPr>
        <w:t>. Who Moved My Cheese?</w:t>
      </w:r>
      <w:r>
        <w:rPr>
          <w:sz w:val="24"/>
        </w:rPr>
        <w:t xml:space="preserve"> Part (2) J. Frank Dent Elementary. </w:t>
      </w:r>
      <w:smartTag w:uri="urn:schemas-microsoft-com:office:smarttags" w:element="City">
        <w:smartTag w:uri="urn:schemas-microsoft-com:office:smarttags" w:element="place">
          <w:r>
            <w:rPr>
              <w:sz w:val="24"/>
            </w:rPr>
            <w:t>Prince George</w:t>
          </w:r>
        </w:smartTag>
      </w:smartTag>
      <w:r>
        <w:rPr>
          <w:sz w:val="24"/>
        </w:rPr>
        <w:t>’s County Public Schools.</w:t>
      </w:r>
    </w:p>
    <w:p w:rsidR="003D2A47" w:rsidRDefault="003D2A47">
      <w:pPr>
        <w:numPr>
          <w:ilvl w:val="0"/>
          <w:numId w:val="3"/>
        </w:numPr>
        <w:tabs>
          <w:tab w:val="left" w:pos="720"/>
        </w:tabs>
        <w:ind w:left="1080" w:hanging="720"/>
        <w:rPr>
          <w:sz w:val="24"/>
        </w:rPr>
      </w:pPr>
      <w:r>
        <w:rPr>
          <w:bCs/>
          <w:sz w:val="24"/>
        </w:rPr>
        <w:t>Lee, K.R., &amp;</w:t>
      </w:r>
      <w:r w:rsidR="00FB5D85">
        <w:rPr>
          <w:bCs/>
          <w:sz w:val="24"/>
        </w:rPr>
        <w:t xml:space="preserve"> </w:t>
      </w:r>
      <w:r>
        <w:rPr>
          <w:b/>
          <w:bCs/>
          <w:sz w:val="24"/>
        </w:rPr>
        <w:t xml:space="preserve">Dillihunt, M.L., </w:t>
      </w:r>
      <w:r>
        <w:rPr>
          <w:sz w:val="24"/>
        </w:rPr>
        <w:t>&amp;</w:t>
      </w:r>
      <w:r w:rsidR="00E23961">
        <w:rPr>
          <w:sz w:val="24"/>
        </w:rPr>
        <w:t xml:space="preserve"> </w:t>
      </w:r>
      <w:r>
        <w:rPr>
          <w:bCs/>
          <w:sz w:val="24"/>
        </w:rPr>
        <w:t>Johnson, J.</w:t>
      </w:r>
      <w:r>
        <w:rPr>
          <w:sz w:val="24"/>
        </w:rPr>
        <w:t xml:space="preserve"> (2001). </w:t>
      </w:r>
      <w:r>
        <w:rPr>
          <w:iCs/>
          <w:sz w:val="24"/>
        </w:rPr>
        <w:t>Who Moved My Cheese?</w:t>
      </w:r>
      <w:r>
        <w:rPr>
          <w:sz w:val="24"/>
        </w:rPr>
        <w:t xml:space="preserve"> Part (1) Skyline Elementary. </w:t>
      </w:r>
      <w:smartTag w:uri="urn:schemas-microsoft-com:office:smarttags" w:element="City">
        <w:smartTag w:uri="urn:schemas-microsoft-com:office:smarttags" w:element="place">
          <w:r>
            <w:rPr>
              <w:sz w:val="24"/>
            </w:rPr>
            <w:t>Prince George</w:t>
          </w:r>
        </w:smartTag>
      </w:smartTag>
      <w:r>
        <w:rPr>
          <w:sz w:val="24"/>
        </w:rPr>
        <w:t xml:space="preserve">’s County Public Schools. </w:t>
      </w:r>
      <w:smartTag w:uri="urn:schemas-microsoft-com:office:smarttags" w:element="place">
        <w:smartTag w:uri="urn:schemas-microsoft-com:office:smarttags" w:element="City">
          <w:r>
            <w:rPr>
              <w:sz w:val="24"/>
            </w:rPr>
            <w:t>Ft. Washington</w:t>
          </w:r>
        </w:smartTag>
        <w:r>
          <w:rPr>
            <w:sz w:val="24"/>
          </w:rPr>
          <w:t xml:space="preserve">, </w:t>
        </w:r>
        <w:smartTag w:uri="urn:schemas-microsoft-com:office:smarttags" w:element="State">
          <w:r>
            <w:rPr>
              <w:sz w:val="24"/>
            </w:rPr>
            <w:t>MD.</w:t>
          </w:r>
        </w:smartTag>
      </w:smartTag>
    </w:p>
    <w:p w:rsidR="00A35CB6" w:rsidRDefault="00A35CB6">
      <w:pPr>
        <w:pStyle w:val="Heading3"/>
      </w:pPr>
    </w:p>
    <w:p w:rsidR="003D2A47" w:rsidRDefault="003D2A47">
      <w:pPr>
        <w:pStyle w:val="Heading3"/>
      </w:pPr>
      <w:r>
        <w:t>SERVICE</w:t>
      </w:r>
    </w:p>
    <w:p w:rsidR="003D2A47" w:rsidRDefault="003D2A47">
      <w:pPr>
        <w:pStyle w:val="Header"/>
        <w:tabs>
          <w:tab w:val="clear" w:pos="4320"/>
          <w:tab w:val="clear" w:pos="8640"/>
        </w:tabs>
        <w:spacing w:line="120" w:lineRule="auto"/>
      </w:pPr>
    </w:p>
    <w:p w:rsidR="003D2A47" w:rsidRDefault="003D2A47">
      <w:pPr>
        <w:rPr>
          <w:sz w:val="24"/>
        </w:rPr>
      </w:pPr>
      <w:r>
        <w:rPr>
          <w:b/>
          <w:sz w:val="24"/>
        </w:rPr>
        <w:t>Service to the institution</w:t>
      </w:r>
    </w:p>
    <w:p w:rsidR="003D2A47" w:rsidRDefault="003D2A47">
      <w:pPr>
        <w:spacing w:line="120" w:lineRule="auto"/>
        <w:ind w:left="720"/>
        <w:rPr>
          <w:sz w:val="24"/>
        </w:rPr>
      </w:pPr>
    </w:p>
    <w:p w:rsidR="001E143A" w:rsidRDefault="003D2A47" w:rsidP="001E143A">
      <w:pPr>
        <w:numPr>
          <w:ilvl w:val="1"/>
          <w:numId w:val="11"/>
        </w:numPr>
        <w:tabs>
          <w:tab w:val="clear" w:pos="1440"/>
        </w:tabs>
        <w:ind w:left="720"/>
        <w:rPr>
          <w:sz w:val="24"/>
        </w:rPr>
      </w:pPr>
      <w:r>
        <w:rPr>
          <w:bCs/>
          <w:i/>
          <w:iCs/>
          <w:sz w:val="24"/>
          <w:u w:val="single"/>
        </w:rPr>
        <w:t>NCATE Committee Member:</w:t>
      </w:r>
      <w:r>
        <w:rPr>
          <w:sz w:val="24"/>
        </w:rPr>
        <w:t xml:space="preserve">  I par</w:t>
      </w:r>
      <w:r w:rsidR="00FB1EC8">
        <w:rPr>
          <w:sz w:val="24"/>
        </w:rPr>
        <w:t>ticipate</w:t>
      </w:r>
      <w:r>
        <w:rPr>
          <w:sz w:val="24"/>
        </w:rPr>
        <w:t xml:space="preserve"> in various aspects of departmental activities related to gaining </w:t>
      </w:r>
      <w:r w:rsidR="00FB1EC8">
        <w:rPr>
          <w:sz w:val="24"/>
        </w:rPr>
        <w:t xml:space="preserve">and maintaining </w:t>
      </w:r>
      <w:r>
        <w:rPr>
          <w:sz w:val="24"/>
        </w:rPr>
        <w:t>accreditation from the National Council for Accreditation of Teacher Education.  Including assisting with the development of new instruments for collecting data and evaluating teacher candidate’s performance.  I assisted with the development of “blocked” field experiences for candidates taking related classes at one time.  I participated in the NCATE review process</w:t>
      </w:r>
      <w:r w:rsidR="00047455">
        <w:rPr>
          <w:sz w:val="24"/>
        </w:rPr>
        <w:t xml:space="preserve"> and in the preparation of materials to be reviewed</w:t>
      </w:r>
    </w:p>
    <w:p w:rsidR="001E143A" w:rsidRDefault="001E143A" w:rsidP="001E143A">
      <w:pPr>
        <w:ind w:left="360"/>
        <w:rPr>
          <w:sz w:val="24"/>
        </w:rPr>
      </w:pPr>
    </w:p>
    <w:p w:rsidR="001E143A" w:rsidRPr="00FB1EC8" w:rsidRDefault="001E143A" w:rsidP="00FB1EC8">
      <w:pPr>
        <w:numPr>
          <w:ilvl w:val="1"/>
          <w:numId w:val="11"/>
        </w:numPr>
        <w:tabs>
          <w:tab w:val="clear" w:pos="1440"/>
        </w:tabs>
        <w:ind w:left="720"/>
        <w:rPr>
          <w:sz w:val="24"/>
          <w:u w:val="single"/>
        </w:rPr>
      </w:pPr>
      <w:r w:rsidRPr="001E143A">
        <w:rPr>
          <w:i/>
          <w:sz w:val="24"/>
          <w:u w:val="single"/>
        </w:rPr>
        <w:t>Teaching Matters:</w:t>
      </w:r>
      <w:r>
        <w:rPr>
          <w:sz w:val="24"/>
        </w:rPr>
        <w:t xml:space="preserve">  I continued to serve as one of the co-planners for the college-wide teaching matters forum. Here professors and students gather to discuss issues and/or ideas related to teaching in our courses.  </w:t>
      </w:r>
    </w:p>
    <w:p w:rsidR="00FB1EC8" w:rsidRDefault="00FB1EC8" w:rsidP="00FB1EC8">
      <w:pPr>
        <w:rPr>
          <w:sz w:val="24"/>
          <w:u w:val="single"/>
        </w:rPr>
      </w:pPr>
    </w:p>
    <w:p w:rsidR="001E143A" w:rsidRDefault="001E143A" w:rsidP="001E143A">
      <w:pPr>
        <w:numPr>
          <w:ilvl w:val="1"/>
          <w:numId w:val="11"/>
        </w:numPr>
        <w:tabs>
          <w:tab w:val="clear" w:pos="1440"/>
        </w:tabs>
        <w:ind w:left="720"/>
        <w:rPr>
          <w:sz w:val="24"/>
        </w:rPr>
      </w:pPr>
      <w:r w:rsidRPr="001E143A">
        <w:rPr>
          <w:i/>
          <w:sz w:val="24"/>
          <w:u w:val="single"/>
        </w:rPr>
        <w:t>Advisory Board for OMA</w:t>
      </w:r>
      <w:r>
        <w:rPr>
          <w:sz w:val="24"/>
        </w:rPr>
        <w:t xml:space="preserve">:  I serve as a member of the advisory board to the office of Multi-cultural affairs.  Here we meet with other leaders on the campus to discuss campus events and concerns that affect or impact diverse students.  We also plan the activities and workshops that would be of benefit to the multi-cultural student population on our campus. </w:t>
      </w:r>
    </w:p>
    <w:p w:rsidR="001E143A" w:rsidRDefault="001E143A" w:rsidP="001E143A">
      <w:pPr>
        <w:rPr>
          <w:i/>
          <w:sz w:val="24"/>
          <w:u w:val="single"/>
        </w:rPr>
      </w:pPr>
    </w:p>
    <w:p w:rsidR="001E143A" w:rsidRDefault="001E143A" w:rsidP="001E143A">
      <w:pPr>
        <w:numPr>
          <w:ilvl w:val="1"/>
          <w:numId w:val="11"/>
        </w:numPr>
        <w:tabs>
          <w:tab w:val="clear" w:pos="1440"/>
        </w:tabs>
        <w:ind w:left="720"/>
        <w:rPr>
          <w:sz w:val="24"/>
        </w:rPr>
      </w:pPr>
      <w:r w:rsidRPr="001E143A">
        <w:rPr>
          <w:i/>
          <w:sz w:val="24"/>
          <w:u w:val="single"/>
        </w:rPr>
        <w:t>Council of African American Faculty</w:t>
      </w:r>
      <w:r w:rsidRPr="001E143A">
        <w:rPr>
          <w:i/>
          <w:sz w:val="24"/>
        </w:rPr>
        <w:t>:</w:t>
      </w:r>
      <w:r>
        <w:rPr>
          <w:sz w:val="24"/>
        </w:rPr>
        <w:t xml:space="preserve">  This council was formed to serve as a support system for African American Faculty on the campus of UAH.  Here we meet to discuss concerns and issues that are pertinent to African American Faculty.  We also serve as liaisons for the African American student population and support them in their activities on and off campus. </w:t>
      </w:r>
    </w:p>
    <w:p w:rsidR="001E143A" w:rsidRDefault="001E143A" w:rsidP="001E143A">
      <w:pPr>
        <w:rPr>
          <w:i/>
          <w:sz w:val="24"/>
          <w:u w:val="single"/>
        </w:rPr>
      </w:pPr>
    </w:p>
    <w:p w:rsidR="001E143A" w:rsidRDefault="001E143A" w:rsidP="001E143A">
      <w:pPr>
        <w:numPr>
          <w:ilvl w:val="1"/>
          <w:numId w:val="11"/>
        </w:numPr>
        <w:tabs>
          <w:tab w:val="clear" w:pos="1440"/>
        </w:tabs>
        <w:ind w:left="720"/>
        <w:rPr>
          <w:sz w:val="24"/>
        </w:rPr>
      </w:pPr>
      <w:r w:rsidRPr="001E143A">
        <w:rPr>
          <w:i/>
          <w:sz w:val="24"/>
          <w:u w:val="single"/>
        </w:rPr>
        <w:t>Diversity Planning Committee</w:t>
      </w:r>
      <w:r w:rsidRPr="00793C5E">
        <w:rPr>
          <w:sz w:val="24"/>
        </w:rPr>
        <w:t>:</w:t>
      </w:r>
      <w:r w:rsidR="00FB1EC8">
        <w:rPr>
          <w:sz w:val="24"/>
        </w:rPr>
        <w:t xml:space="preserve">  I serve</w:t>
      </w:r>
      <w:r>
        <w:rPr>
          <w:sz w:val="24"/>
        </w:rPr>
        <w:t xml:space="preserve"> as a representat</w:t>
      </w:r>
      <w:r w:rsidR="00FB1EC8">
        <w:rPr>
          <w:sz w:val="24"/>
        </w:rPr>
        <w:t>ive from UAH on the</w:t>
      </w:r>
      <w:r>
        <w:rPr>
          <w:sz w:val="24"/>
        </w:rPr>
        <w:t xml:space="preserve"> diversity planning </w:t>
      </w:r>
      <w:r w:rsidR="00FB1EC8">
        <w:rPr>
          <w:sz w:val="24"/>
        </w:rPr>
        <w:t>panel</w:t>
      </w:r>
      <w:r>
        <w:rPr>
          <w:sz w:val="24"/>
        </w:rPr>
        <w:t xml:space="preserve"> comprised of all of the universities in the state of </w:t>
      </w:r>
      <w:smartTag w:uri="urn:schemas-microsoft-com:office:smarttags" w:element="State">
        <w:smartTag w:uri="urn:schemas-microsoft-com:office:smarttags" w:element="place">
          <w:r>
            <w:rPr>
              <w:sz w:val="24"/>
            </w:rPr>
            <w:t>Alabam</w:t>
          </w:r>
          <w:r w:rsidR="00FB1EC8">
            <w:rPr>
              <w:sz w:val="24"/>
            </w:rPr>
            <w:t>a</w:t>
          </w:r>
        </w:smartTag>
      </w:smartTag>
      <w:r>
        <w:rPr>
          <w:sz w:val="24"/>
        </w:rPr>
        <w:t xml:space="preserve">. </w:t>
      </w:r>
    </w:p>
    <w:p w:rsidR="001E143A" w:rsidRDefault="001E143A" w:rsidP="001E143A">
      <w:pPr>
        <w:rPr>
          <w:i/>
          <w:sz w:val="24"/>
          <w:u w:val="single"/>
        </w:rPr>
      </w:pPr>
    </w:p>
    <w:p w:rsidR="003D2A47" w:rsidRDefault="003D2A47">
      <w:pPr>
        <w:numPr>
          <w:ilvl w:val="1"/>
          <w:numId w:val="11"/>
        </w:numPr>
        <w:tabs>
          <w:tab w:val="clear" w:pos="1440"/>
        </w:tabs>
        <w:ind w:left="720"/>
        <w:rPr>
          <w:sz w:val="24"/>
        </w:rPr>
      </w:pPr>
      <w:r>
        <w:rPr>
          <w:bCs/>
          <w:i/>
          <w:iCs/>
          <w:sz w:val="24"/>
          <w:u w:val="single"/>
        </w:rPr>
        <w:t>Departmental Search Committee:</w:t>
      </w:r>
      <w:r w:rsidR="00E23961">
        <w:rPr>
          <w:bCs/>
          <w:i/>
          <w:iCs/>
          <w:sz w:val="24"/>
          <w:u w:val="single"/>
        </w:rPr>
        <w:t xml:space="preserve"> </w:t>
      </w:r>
      <w:r w:rsidR="001E143A">
        <w:rPr>
          <w:sz w:val="24"/>
        </w:rPr>
        <w:t>I serve</w:t>
      </w:r>
      <w:r>
        <w:rPr>
          <w:sz w:val="24"/>
        </w:rPr>
        <w:t xml:space="preserve"> on the search committee for the new faculty person</w:t>
      </w:r>
      <w:r w:rsidR="00EE4748">
        <w:rPr>
          <w:sz w:val="24"/>
        </w:rPr>
        <w:t>s</w:t>
      </w:r>
      <w:r>
        <w:rPr>
          <w:sz w:val="24"/>
        </w:rPr>
        <w:t xml:space="preserve"> for the department of education</w:t>
      </w:r>
      <w:r w:rsidR="00047455">
        <w:rPr>
          <w:sz w:val="24"/>
        </w:rPr>
        <w:t xml:space="preserve"> and psychology as needed</w:t>
      </w:r>
      <w:r>
        <w:rPr>
          <w:sz w:val="24"/>
        </w:rPr>
        <w:t>.  I was involved in checking references and phone / personal interviews.</w:t>
      </w:r>
    </w:p>
    <w:p w:rsidR="003D2A47" w:rsidRDefault="003D2A47">
      <w:pPr>
        <w:ind w:left="720" w:hanging="360"/>
        <w:rPr>
          <w:sz w:val="24"/>
        </w:rPr>
      </w:pPr>
    </w:p>
    <w:p w:rsidR="003D2A47" w:rsidRDefault="003D2A47">
      <w:pPr>
        <w:numPr>
          <w:ilvl w:val="1"/>
          <w:numId w:val="11"/>
        </w:numPr>
        <w:tabs>
          <w:tab w:val="clear" w:pos="1440"/>
        </w:tabs>
        <w:ind w:left="720"/>
        <w:rPr>
          <w:sz w:val="24"/>
        </w:rPr>
      </w:pPr>
      <w:r>
        <w:rPr>
          <w:bCs/>
          <w:i/>
          <w:iCs/>
          <w:sz w:val="24"/>
          <w:u w:val="single"/>
        </w:rPr>
        <w:lastRenderedPageBreak/>
        <w:t>Faculty Advisor for the Student Alabama Education Association (SAEA):</w:t>
      </w:r>
      <w:r w:rsidR="00E23961">
        <w:rPr>
          <w:bCs/>
          <w:iCs/>
          <w:sz w:val="24"/>
        </w:rPr>
        <w:t xml:space="preserve"> </w:t>
      </w:r>
      <w:r>
        <w:rPr>
          <w:sz w:val="24"/>
        </w:rPr>
        <w:t xml:space="preserve">I </w:t>
      </w:r>
      <w:r w:rsidR="001E143A">
        <w:rPr>
          <w:sz w:val="24"/>
        </w:rPr>
        <w:t xml:space="preserve">am the </w:t>
      </w:r>
      <w:r>
        <w:rPr>
          <w:sz w:val="24"/>
        </w:rPr>
        <w:t xml:space="preserve">faculty advisor for SAEA.  Since becoming faculty advisor we have applied for and been awarded charter on campus.  </w:t>
      </w:r>
      <w:r w:rsidR="001E143A">
        <w:rPr>
          <w:sz w:val="24"/>
        </w:rPr>
        <w:t>We host</w:t>
      </w:r>
      <w:r>
        <w:rPr>
          <w:sz w:val="24"/>
        </w:rPr>
        <w:t xml:space="preserve"> workshops on </w:t>
      </w:r>
      <w:r w:rsidR="00EE4748">
        <w:rPr>
          <w:sz w:val="24"/>
        </w:rPr>
        <w:t xml:space="preserve">various topics related to teacher education and preparation including those on </w:t>
      </w:r>
      <w:r>
        <w:rPr>
          <w:sz w:val="24"/>
        </w:rPr>
        <w:t>legal</w:t>
      </w:r>
      <w:r w:rsidR="001E143A">
        <w:rPr>
          <w:sz w:val="24"/>
        </w:rPr>
        <w:t xml:space="preserve"> issues in Special Education, featured </w:t>
      </w:r>
      <w:r>
        <w:rPr>
          <w:sz w:val="24"/>
        </w:rPr>
        <w:t>local author</w:t>
      </w:r>
      <w:r w:rsidR="001E143A">
        <w:rPr>
          <w:sz w:val="24"/>
        </w:rPr>
        <w:t xml:space="preserve">s, Classroom Management Workshops, and Praxis II preparation sessions.  These workshops are held on campus and are </w:t>
      </w:r>
      <w:r>
        <w:rPr>
          <w:sz w:val="24"/>
        </w:rPr>
        <w:t xml:space="preserve">open to </w:t>
      </w:r>
      <w:r w:rsidR="001E143A">
        <w:rPr>
          <w:sz w:val="24"/>
        </w:rPr>
        <w:t>all teacher candidates.  We participate</w:t>
      </w:r>
      <w:r>
        <w:rPr>
          <w:sz w:val="24"/>
        </w:rPr>
        <w:t xml:space="preserve"> in both </w:t>
      </w:r>
      <w:r w:rsidR="001E143A">
        <w:rPr>
          <w:sz w:val="24"/>
        </w:rPr>
        <w:t xml:space="preserve">the fall and spring </w:t>
      </w:r>
      <w:r w:rsidR="00FB1EC8">
        <w:rPr>
          <w:sz w:val="24"/>
        </w:rPr>
        <w:t xml:space="preserve">state </w:t>
      </w:r>
      <w:r w:rsidR="001E143A">
        <w:rPr>
          <w:sz w:val="24"/>
        </w:rPr>
        <w:t xml:space="preserve">conferences. </w:t>
      </w:r>
      <w:r w:rsidR="00EE4748">
        <w:rPr>
          <w:sz w:val="24"/>
        </w:rPr>
        <w:t xml:space="preserve">We celebrate Read </w:t>
      </w:r>
      <w:proofErr w:type="gramStart"/>
      <w:r w:rsidR="00EE4748">
        <w:rPr>
          <w:sz w:val="24"/>
        </w:rPr>
        <w:t>Across</w:t>
      </w:r>
      <w:proofErr w:type="gramEnd"/>
      <w:r w:rsidR="00EE4748">
        <w:rPr>
          <w:sz w:val="24"/>
        </w:rPr>
        <w:t xml:space="preserve"> America each year by organizing a campus celebration, donating children’s books to each student and the school, and revitalizing an area of the school selected by the administration and the local officers.  </w:t>
      </w:r>
      <w:r>
        <w:rPr>
          <w:sz w:val="24"/>
        </w:rPr>
        <w:t>Our goals are (1) recruitment and retention (2) to provide community service to struggling school</w:t>
      </w:r>
      <w:r w:rsidR="00FB1EC8">
        <w:rPr>
          <w:sz w:val="24"/>
        </w:rPr>
        <w:t xml:space="preserve">s within the UAH community and </w:t>
      </w:r>
      <w:r>
        <w:rPr>
          <w:sz w:val="24"/>
        </w:rPr>
        <w:t>(3) continued professional development for teacher candidates.  I encourage teacher candidates to become active members of professional organizations, not only to support the notion that they, too, are professionals, but also to help them understand that these organizations are often on the cutting edge of what we need to learn and do as professionals. The organizations provide opportunities for professional development well beyond the communities where they will live and work.</w:t>
      </w:r>
    </w:p>
    <w:p w:rsidR="003D2A47" w:rsidRDefault="003D2A47">
      <w:pPr>
        <w:ind w:left="720" w:hanging="360"/>
        <w:rPr>
          <w:sz w:val="24"/>
        </w:rPr>
      </w:pPr>
    </w:p>
    <w:p w:rsidR="003D2A47" w:rsidRDefault="003D2A47">
      <w:pPr>
        <w:numPr>
          <w:ilvl w:val="1"/>
          <w:numId w:val="11"/>
        </w:numPr>
        <w:tabs>
          <w:tab w:val="clear" w:pos="1440"/>
        </w:tabs>
        <w:ind w:left="720"/>
        <w:rPr>
          <w:sz w:val="24"/>
        </w:rPr>
      </w:pPr>
      <w:r>
        <w:rPr>
          <w:bCs/>
          <w:i/>
          <w:iCs/>
          <w:sz w:val="24"/>
          <w:u w:val="single"/>
        </w:rPr>
        <w:t>Supervisor of Student Teachers:</w:t>
      </w:r>
      <w:r w:rsidR="00E23961">
        <w:rPr>
          <w:bCs/>
          <w:iCs/>
          <w:sz w:val="24"/>
        </w:rPr>
        <w:t xml:space="preserve"> </w:t>
      </w:r>
      <w:r>
        <w:rPr>
          <w:sz w:val="24"/>
        </w:rPr>
        <w:t xml:space="preserve">As a university student teacher supervisor, I observed two to four student teachers </w:t>
      </w:r>
      <w:r w:rsidR="00EE4748">
        <w:rPr>
          <w:sz w:val="24"/>
        </w:rPr>
        <w:t xml:space="preserve">a minimum of </w:t>
      </w:r>
      <w:r>
        <w:rPr>
          <w:sz w:val="24"/>
        </w:rPr>
        <w:t>five times a semester</w:t>
      </w:r>
      <w:r w:rsidR="00EE4748">
        <w:rPr>
          <w:sz w:val="24"/>
        </w:rPr>
        <w:t xml:space="preserve"> each</w:t>
      </w:r>
      <w:r>
        <w:rPr>
          <w:sz w:val="24"/>
        </w:rPr>
        <w:t xml:space="preserve"> in the field.  Within these observati</w:t>
      </w:r>
      <w:r w:rsidR="00EE4748">
        <w:rPr>
          <w:sz w:val="24"/>
        </w:rPr>
        <w:t xml:space="preserve">ons, I counsel and support teacher candidates </w:t>
      </w:r>
      <w:r>
        <w:rPr>
          <w:sz w:val="24"/>
        </w:rPr>
        <w:t>as they learn the norms of the teaching profession.  I offer suggestions for improvement and accommodations for outstanding activities.  In addition, I serve as chair of each of these students exit portfolio committees and exit interviews.  I also serve on committees of other students within the department, who are also completing their student teaching experiences.</w:t>
      </w:r>
    </w:p>
    <w:p w:rsidR="003D2A47" w:rsidRDefault="003D2A47">
      <w:pPr>
        <w:ind w:left="720" w:hanging="360"/>
        <w:rPr>
          <w:sz w:val="24"/>
        </w:rPr>
      </w:pPr>
    </w:p>
    <w:p w:rsidR="003D2A47" w:rsidRDefault="003D2A47">
      <w:pPr>
        <w:numPr>
          <w:ilvl w:val="1"/>
          <w:numId w:val="11"/>
        </w:numPr>
        <w:tabs>
          <w:tab w:val="clear" w:pos="1440"/>
        </w:tabs>
        <w:ind w:left="720"/>
        <w:rPr>
          <w:sz w:val="24"/>
        </w:rPr>
      </w:pPr>
      <w:r>
        <w:rPr>
          <w:bCs/>
          <w:i/>
          <w:iCs/>
          <w:sz w:val="24"/>
          <w:u w:val="single"/>
        </w:rPr>
        <w:t>Mentoring and Assessing Teacher Candidate Training:</w:t>
      </w:r>
      <w:r w:rsidR="00FB1EC8">
        <w:rPr>
          <w:sz w:val="24"/>
        </w:rPr>
        <w:t xml:space="preserve">  I assist</w:t>
      </w:r>
      <w:r>
        <w:rPr>
          <w:sz w:val="24"/>
        </w:rPr>
        <w:t xml:space="preserve"> with the training of co-op teachers who work with the teacher candidates in their stud</w:t>
      </w:r>
      <w:r w:rsidR="00FB1EC8">
        <w:rPr>
          <w:sz w:val="24"/>
        </w:rPr>
        <w:t>ent teaching assignments.  The K</w:t>
      </w:r>
      <w:r>
        <w:rPr>
          <w:sz w:val="24"/>
        </w:rPr>
        <w:t>-12 teachers attend a two-hour training where the university supervisors and the chair work train them on the competencies of the education department and walk thru the evaluation forms used to evaluate our candidates.  We provide examples and assist them in effectively completing these forms.</w:t>
      </w:r>
    </w:p>
    <w:p w:rsidR="003D2A47" w:rsidRDefault="003D2A47">
      <w:pPr>
        <w:ind w:left="720" w:hanging="360"/>
        <w:rPr>
          <w:sz w:val="24"/>
        </w:rPr>
      </w:pPr>
    </w:p>
    <w:p w:rsidR="003D2A47" w:rsidRPr="00FB1EC8" w:rsidRDefault="003D2A47" w:rsidP="00FB1EC8">
      <w:pPr>
        <w:numPr>
          <w:ilvl w:val="1"/>
          <w:numId w:val="11"/>
        </w:numPr>
        <w:tabs>
          <w:tab w:val="clear" w:pos="1440"/>
        </w:tabs>
        <w:ind w:left="720"/>
        <w:rPr>
          <w:sz w:val="24"/>
        </w:rPr>
      </w:pPr>
      <w:r>
        <w:rPr>
          <w:bCs/>
          <w:i/>
          <w:iCs/>
          <w:sz w:val="24"/>
          <w:u w:val="single"/>
        </w:rPr>
        <w:t xml:space="preserve"> Member of the Graduate Faculty:</w:t>
      </w:r>
      <w:r w:rsidR="00FB1EC8">
        <w:rPr>
          <w:bCs/>
          <w:sz w:val="24"/>
        </w:rPr>
        <w:t xml:space="preserve">  I serve </w:t>
      </w:r>
      <w:r w:rsidR="00047455">
        <w:rPr>
          <w:bCs/>
          <w:sz w:val="24"/>
        </w:rPr>
        <w:t xml:space="preserve">as </w:t>
      </w:r>
      <w:proofErr w:type="gramStart"/>
      <w:r w:rsidR="00047455">
        <w:rPr>
          <w:bCs/>
          <w:sz w:val="24"/>
        </w:rPr>
        <w:t>an</w:t>
      </w:r>
      <w:proofErr w:type="gramEnd"/>
      <w:r w:rsidR="00047455">
        <w:rPr>
          <w:bCs/>
          <w:sz w:val="24"/>
        </w:rPr>
        <w:t xml:space="preserve"> full m</w:t>
      </w:r>
      <w:r>
        <w:rPr>
          <w:bCs/>
          <w:sz w:val="24"/>
        </w:rPr>
        <w:t xml:space="preserve">ember of the Graduate Faculty.  </w:t>
      </w:r>
    </w:p>
    <w:p w:rsidR="00FB1EC8" w:rsidRDefault="00FB1EC8" w:rsidP="00FB1EC8">
      <w:pPr>
        <w:rPr>
          <w:sz w:val="24"/>
        </w:rPr>
      </w:pPr>
    </w:p>
    <w:p w:rsidR="003D2A47" w:rsidRDefault="003D2A47">
      <w:pPr>
        <w:numPr>
          <w:ilvl w:val="1"/>
          <w:numId w:val="11"/>
        </w:numPr>
        <w:tabs>
          <w:tab w:val="clear" w:pos="1440"/>
        </w:tabs>
        <w:ind w:left="720"/>
        <w:rPr>
          <w:sz w:val="24"/>
          <w:u w:val="single"/>
        </w:rPr>
      </w:pPr>
      <w:r>
        <w:rPr>
          <w:bCs/>
          <w:i/>
          <w:iCs/>
          <w:sz w:val="24"/>
          <w:u w:val="single"/>
        </w:rPr>
        <w:t>Advisor for Alpha Kappa Alpha Sorority, Inc.:</w:t>
      </w:r>
      <w:r>
        <w:rPr>
          <w:bCs/>
          <w:sz w:val="24"/>
        </w:rPr>
        <w:t xml:space="preserve"> I </w:t>
      </w:r>
      <w:r>
        <w:rPr>
          <w:sz w:val="24"/>
        </w:rPr>
        <w:t xml:space="preserve">advise and mentor </w:t>
      </w:r>
      <w:r w:rsidR="00EE4748">
        <w:rPr>
          <w:sz w:val="24"/>
        </w:rPr>
        <w:t xml:space="preserve">the </w:t>
      </w:r>
      <w:proofErr w:type="spellStart"/>
      <w:r w:rsidR="00EE4748">
        <w:rPr>
          <w:sz w:val="24"/>
        </w:rPr>
        <w:t>UAHunstville</w:t>
      </w:r>
      <w:proofErr w:type="spellEnd"/>
      <w:r w:rsidR="00EE4748">
        <w:rPr>
          <w:sz w:val="24"/>
        </w:rPr>
        <w:t xml:space="preserve"> chapter of Alpha Kappa Alpha Sorority, Inc. These young ladies sponsor various community services activities on campus including </w:t>
      </w:r>
      <w:r w:rsidR="00EE4748" w:rsidRPr="00EE4748">
        <w:rPr>
          <w:sz w:val="24"/>
          <w:szCs w:val="24"/>
        </w:rPr>
        <w:t>wor</w:t>
      </w:r>
      <w:r w:rsidR="00047455">
        <w:rPr>
          <w:sz w:val="24"/>
          <w:szCs w:val="24"/>
        </w:rPr>
        <w:t xml:space="preserve">kshops and programs.  As the </w:t>
      </w:r>
      <w:r w:rsidR="00EE4748" w:rsidRPr="00EE4748">
        <w:rPr>
          <w:sz w:val="24"/>
          <w:szCs w:val="24"/>
        </w:rPr>
        <w:t xml:space="preserve">advisor, I mentor these young ladies and serve as an overseer of each of their activities. </w:t>
      </w:r>
      <w:r w:rsidR="00FB1EC8" w:rsidRPr="00EE4748">
        <w:rPr>
          <w:sz w:val="24"/>
          <w:szCs w:val="24"/>
        </w:rPr>
        <w:t>The sorority</w:t>
      </w:r>
      <w:r w:rsidRPr="00EE4748">
        <w:rPr>
          <w:sz w:val="24"/>
          <w:szCs w:val="24"/>
        </w:rPr>
        <w:t xml:space="preserve"> not only provide</w:t>
      </w:r>
      <w:r w:rsidR="00FB1EC8" w:rsidRPr="00EE4748">
        <w:rPr>
          <w:sz w:val="24"/>
          <w:szCs w:val="24"/>
        </w:rPr>
        <w:t>s</w:t>
      </w:r>
      <w:r w:rsidRPr="00EE4748">
        <w:rPr>
          <w:sz w:val="24"/>
          <w:szCs w:val="24"/>
        </w:rPr>
        <w:t xml:space="preserve"> service to the UAH community, but also to other organizations in the community as a representative of UAH</w:t>
      </w:r>
      <w:r>
        <w:rPr>
          <w:sz w:val="24"/>
        </w:rPr>
        <w:t>.</w:t>
      </w:r>
    </w:p>
    <w:p w:rsidR="00057F3F" w:rsidRDefault="00057F3F">
      <w:pPr>
        <w:rPr>
          <w:b/>
          <w:sz w:val="24"/>
        </w:rPr>
      </w:pPr>
    </w:p>
    <w:p w:rsidR="003D2A47" w:rsidRDefault="003D2A47">
      <w:pPr>
        <w:rPr>
          <w:sz w:val="24"/>
        </w:rPr>
      </w:pPr>
      <w:r>
        <w:rPr>
          <w:b/>
          <w:sz w:val="24"/>
        </w:rPr>
        <w:lastRenderedPageBreak/>
        <w:t>Service to the discipline</w:t>
      </w:r>
    </w:p>
    <w:p w:rsidR="003D2A47" w:rsidRDefault="003D2A47">
      <w:pPr>
        <w:spacing w:line="120" w:lineRule="auto"/>
        <w:ind w:left="720"/>
        <w:rPr>
          <w:sz w:val="24"/>
        </w:rPr>
      </w:pPr>
    </w:p>
    <w:p w:rsidR="003D2A47" w:rsidRDefault="003D2A47">
      <w:pPr>
        <w:pStyle w:val="Heading8"/>
        <w:numPr>
          <w:ilvl w:val="0"/>
          <w:numId w:val="12"/>
        </w:numPr>
        <w:rPr>
          <w:b w:val="0"/>
          <w:bCs/>
        </w:rPr>
      </w:pPr>
      <w:r>
        <w:rPr>
          <w:b w:val="0"/>
          <w:bCs/>
          <w:i/>
          <w:iCs/>
          <w:u w:val="single"/>
        </w:rPr>
        <w:t>American Education Research Association (AERA):</w:t>
      </w:r>
      <w:r>
        <w:rPr>
          <w:b w:val="0"/>
          <w:bCs/>
        </w:rPr>
        <w:t xml:space="preserve"> I serve as a member of AERA and have served as a peer reviewer for pr</w:t>
      </w:r>
      <w:r w:rsidR="00FB1EC8">
        <w:rPr>
          <w:b w:val="0"/>
          <w:bCs/>
        </w:rPr>
        <w:t xml:space="preserve">esentation proposals. I review </w:t>
      </w:r>
      <w:r>
        <w:rPr>
          <w:b w:val="0"/>
          <w:bCs/>
        </w:rPr>
        <w:t>proposals for section 5 (Learning Environments) of Division C (L</w:t>
      </w:r>
      <w:r w:rsidR="00FB1EC8">
        <w:rPr>
          <w:b w:val="0"/>
          <w:bCs/>
        </w:rPr>
        <w:t>earning and Instruction)</w:t>
      </w:r>
      <w:r>
        <w:rPr>
          <w:b w:val="0"/>
          <w:bCs/>
        </w:rPr>
        <w:t xml:space="preserve"> for the Talent Development SIG</w:t>
      </w:r>
      <w:r w:rsidR="00FB1EC8">
        <w:rPr>
          <w:b w:val="0"/>
          <w:bCs/>
        </w:rPr>
        <w:t xml:space="preserve"> and for the Urban Learning and Teaching SIG</w:t>
      </w:r>
      <w:r>
        <w:rPr>
          <w:b w:val="0"/>
          <w:bCs/>
        </w:rPr>
        <w:t>.</w:t>
      </w:r>
    </w:p>
    <w:p w:rsidR="003D2A47" w:rsidRDefault="003D2A47">
      <w:pPr>
        <w:rPr>
          <w:bCs/>
          <w:i/>
          <w:iCs/>
          <w:sz w:val="24"/>
          <w:u w:val="single"/>
        </w:rPr>
      </w:pPr>
    </w:p>
    <w:p w:rsidR="003D2A47" w:rsidRDefault="003D2A47">
      <w:pPr>
        <w:numPr>
          <w:ilvl w:val="0"/>
          <w:numId w:val="12"/>
        </w:numPr>
        <w:rPr>
          <w:sz w:val="24"/>
          <w:szCs w:val="24"/>
        </w:rPr>
      </w:pPr>
      <w:r>
        <w:rPr>
          <w:bCs/>
          <w:i/>
          <w:iCs/>
          <w:sz w:val="24"/>
          <w:u w:val="single"/>
        </w:rPr>
        <w:t>Journal of Negro Education:</w:t>
      </w:r>
      <w:r w:rsidR="00E23961">
        <w:rPr>
          <w:bCs/>
          <w:i/>
          <w:iCs/>
          <w:sz w:val="24"/>
        </w:rPr>
        <w:t xml:space="preserve"> </w:t>
      </w:r>
      <w:r>
        <w:rPr>
          <w:sz w:val="24"/>
          <w:szCs w:val="24"/>
        </w:rPr>
        <w:t xml:space="preserve">I serve as a peer reviewer for the Journal of Negro Education.  I review anywhere from two to three articles a year.  </w:t>
      </w:r>
    </w:p>
    <w:p w:rsidR="007B19BB" w:rsidRDefault="007B19BB" w:rsidP="007B19BB">
      <w:pPr>
        <w:rPr>
          <w:sz w:val="24"/>
          <w:szCs w:val="24"/>
        </w:rPr>
      </w:pPr>
    </w:p>
    <w:p w:rsidR="007B19BB" w:rsidRDefault="007B19BB">
      <w:pPr>
        <w:numPr>
          <w:ilvl w:val="0"/>
          <w:numId w:val="12"/>
        </w:numPr>
        <w:rPr>
          <w:sz w:val="24"/>
          <w:szCs w:val="24"/>
        </w:rPr>
      </w:pPr>
      <w:r>
        <w:rPr>
          <w:bCs/>
          <w:i/>
          <w:iCs/>
          <w:sz w:val="24"/>
          <w:u w:val="single"/>
        </w:rPr>
        <w:t>Journal of Black Psychology:</w:t>
      </w:r>
      <w:r>
        <w:rPr>
          <w:sz w:val="24"/>
          <w:szCs w:val="24"/>
        </w:rPr>
        <w:t xml:space="preserve">  I serve as a peer reviewer for the Journal of Black Psychology.  I review anywhere from two to three articles a year.</w:t>
      </w:r>
    </w:p>
    <w:p w:rsidR="003D2A47" w:rsidRDefault="003D2A47">
      <w:pPr>
        <w:rPr>
          <w:bCs/>
          <w:i/>
          <w:iCs/>
          <w:sz w:val="24"/>
          <w:u w:val="single"/>
        </w:rPr>
      </w:pPr>
    </w:p>
    <w:p w:rsidR="003D2A47" w:rsidRDefault="003D2A47">
      <w:pPr>
        <w:numPr>
          <w:ilvl w:val="0"/>
          <w:numId w:val="12"/>
        </w:numPr>
        <w:rPr>
          <w:sz w:val="24"/>
        </w:rPr>
      </w:pPr>
      <w:r>
        <w:rPr>
          <w:bCs/>
          <w:i/>
          <w:iCs/>
          <w:sz w:val="24"/>
          <w:u w:val="single"/>
        </w:rPr>
        <w:t>Ronald McNair Scholar Mentor:</w:t>
      </w:r>
      <w:r w:rsidR="00E23961">
        <w:rPr>
          <w:bCs/>
          <w:iCs/>
          <w:sz w:val="24"/>
        </w:rPr>
        <w:t xml:space="preserve"> </w:t>
      </w:r>
      <w:r>
        <w:rPr>
          <w:sz w:val="24"/>
        </w:rPr>
        <w:t>I served as the advisor to three Ronald McNair scholars at Howard</w:t>
      </w:r>
      <w:r w:rsidR="00E23961">
        <w:rPr>
          <w:sz w:val="24"/>
        </w:rPr>
        <w:t xml:space="preserve"> </w:t>
      </w:r>
      <w:r>
        <w:rPr>
          <w:sz w:val="24"/>
        </w:rPr>
        <w:t>University and currently am advising two students in completing graduate school applications, publication of research papers, and applying for summer fellowships.</w:t>
      </w:r>
    </w:p>
    <w:p w:rsidR="003D2A47" w:rsidRDefault="003D2A47">
      <w:pPr>
        <w:rPr>
          <w:sz w:val="24"/>
        </w:rPr>
      </w:pPr>
    </w:p>
    <w:p w:rsidR="003D2A47" w:rsidRDefault="003D2A47">
      <w:pPr>
        <w:rPr>
          <w:sz w:val="24"/>
        </w:rPr>
      </w:pPr>
      <w:r>
        <w:rPr>
          <w:b/>
          <w:sz w:val="24"/>
        </w:rPr>
        <w:t>Professional service to the public</w:t>
      </w:r>
    </w:p>
    <w:p w:rsidR="003D2A47" w:rsidRDefault="003D2A47">
      <w:pPr>
        <w:spacing w:line="120" w:lineRule="auto"/>
        <w:ind w:left="720"/>
        <w:rPr>
          <w:sz w:val="24"/>
        </w:rPr>
      </w:pPr>
    </w:p>
    <w:p w:rsidR="003D2A47" w:rsidRDefault="003D2A47">
      <w:pPr>
        <w:numPr>
          <w:ilvl w:val="0"/>
          <w:numId w:val="13"/>
        </w:numPr>
        <w:rPr>
          <w:sz w:val="24"/>
        </w:rPr>
      </w:pPr>
      <w:r>
        <w:rPr>
          <w:bCs/>
          <w:i/>
          <w:iCs/>
          <w:sz w:val="24"/>
          <w:u w:val="single"/>
        </w:rPr>
        <w:t>School Improvement Team for Heritage Elementary:</w:t>
      </w:r>
      <w:r w:rsidR="00E23961">
        <w:rPr>
          <w:bCs/>
          <w:iCs/>
          <w:sz w:val="24"/>
        </w:rPr>
        <w:t xml:space="preserve"> </w:t>
      </w:r>
      <w:r>
        <w:rPr>
          <w:sz w:val="24"/>
        </w:rPr>
        <w:t>I serve as a member of the student improvement team at Heritage Elementary.  The team meets three times a year to discuss the goals and objectives of the school and ways of meeting those goals.  We also discuss new programs and activities that we would like to see the school involved in.</w:t>
      </w:r>
    </w:p>
    <w:p w:rsidR="003D2A47" w:rsidRDefault="003D2A47">
      <w:pPr>
        <w:ind w:left="360"/>
        <w:rPr>
          <w:sz w:val="24"/>
        </w:rPr>
      </w:pPr>
    </w:p>
    <w:p w:rsidR="007B19BB" w:rsidRDefault="003D2A47">
      <w:pPr>
        <w:numPr>
          <w:ilvl w:val="0"/>
          <w:numId w:val="13"/>
        </w:numPr>
        <w:rPr>
          <w:sz w:val="24"/>
        </w:rPr>
      </w:pPr>
      <w:r>
        <w:rPr>
          <w:i/>
          <w:iCs/>
          <w:sz w:val="24"/>
          <w:u w:val="single"/>
        </w:rPr>
        <w:t>Teacher Support:</w:t>
      </w:r>
      <w:r>
        <w:rPr>
          <w:sz w:val="24"/>
        </w:rPr>
        <w:t xml:space="preserve">  I support teachers at Heritage Elementary in developing lessons and activities designed to reach diverse populations of students.  I teach demonstration lessons and conduct workshops.  I </w:t>
      </w:r>
      <w:r w:rsidR="007B19BB">
        <w:rPr>
          <w:sz w:val="24"/>
        </w:rPr>
        <w:t xml:space="preserve">also work with teachers at </w:t>
      </w:r>
      <w:proofErr w:type="spellStart"/>
      <w:r w:rsidR="007B19BB">
        <w:rPr>
          <w:sz w:val="24"/>
        </w:rPr>
        <w:t>Montview</w:t>
      </w:r>
      <w:proofErr w:type="spellEnd"/>
      <w:r w:rsidR="007B19BB">
        <w:rPr>
          <w:sz w:val="24"/>
        </w:rPr>
        <w:t xml:space="preserve"> Elementary in </w:t>
      </w:r>
      <w:smartTag w:uri="urn:schemas-microsoft-com:office:smarttags" w:element="City">
        <w:r w:rsidR="007B19BB">
          <w:rPr>
            <w:sz w:val="24"/>
          </w:rPr>
          <w:t>Huntsville</w:t>
        </w:r>
      </w:smartTag>
      <w:r w:rsidR="007B19BB">
        <w:rPr>
          <w:sz w:val="24"/>
        </w:rPr>
        <w:t xml:space="preserve">, </w:t>
      </w:r>
      <w:smartTag w:uri="urn:schemas-microsoft-com:office:smarttags" w:element="State">
        <w:r w:rsidR="007B19BB">
          <w:rPr>
            <w:sz w:val="24"/>
          </w:rPr>
          <w:t>AL</w:t>
        </w:r>
      </w:smartTag>
      <w:r w:rsidR="007B19BB">
        <w:rPr>
          <w:sz w:val="24"/>
        </w:rPr>
        <w:t xml:space="preserve"> and Oxford Middle and High School in </w:t>
      </w:r>
      <w:smartTag w:uri="urn:schemas-microsoft-com:office:smarttags" w:element="place">
        <w:smartTag w:uri="urn:schemas-microsoft-com:office:smarttags" w:element="City">
          <w:r w:rsidR="007B19BB">
            <w:rPr>
              <w:sz w:val="24"/>
            </w:rPr>
            <w:t>Oxford</w:t>
          </w:r>
        </w:smartTag>
        <w:r w:rsidR="007B19BB">
          <w:rPr>
            <w:sz w:val="24"/>
          </w:rPr>
          <w:t xml:space="preserve">, </w:t>
        </w:r>
        <w:smartTag w:uri="urn:schemas-microsoft-com:office:smarttags" w:element="State">
          <w:r w:rsidR="007B19BB">
            <w:rPr>
              <w:sz w:val="24"/>
            </w:rPr>
            <w:t>AL</w:t>
          </w:r>
        </w:smartTag>
      </w:smartTag>
      <w:r w:rsidR="007B19BB">
        <w:rPr>
          <w:sz w:val="24"/>
        </w:rPr>
        <w:t>.</w:t>
      </w:r>
    </w:p>
    <w:p w:rsidR="007B19BB" w:rsidRDefault="007B19BB" w:rsidP="007B19BB">
      <w:pPr>
        <w:rPr>
          <w:sz w:val="24"/>
        </w:rPr>
      </w:pPr>
    </w:p>
    <w:p w:rsidR="003D2A47" w:rsidRDefault="007B19BB">
      <w:pPr>
        <w:numPr>
          <w:ilvl w:val="0"/>
          <w:numId w:val="13"/>
        </w:numPr>
        <w:rPr>
          <w:sz w:val="24"/>
        </w:rPr>
      </w:pPr>
      <w:r>
        <w:rPr>
          <w:i/>
          <w:iCs/>
          <w:sz w:val="24"/>
          <w:u w:val="single"/>
        </w:rPr>
        <w:t>Study Buddy Program:</w:t>
      </w:r>
      <w:r>
        <w:rPr>
          <w:sz w:val="24"/>
        </w:rPr>
        <w:t xml:space="preserve">  I provide support for at-risk students at University</w:t>
      </w:r>
      <w:r w:rsidR="00E23961">
        <w:rPr>
          <w:sz w:val="24"/>
        </w:rPr>
        <w:t xml:space="preserve"> </w:t>
      </w:r>
      <w:r>
        <w:rPr>
          <w:sz w:val="24"/>
        </w:rPr>
        <w:t>Place</w:t>
      </w:r>
      <w:r w:rsidR="00E23961">
        <w:rPr>
          <w:sz w:val="24"/>
        </w:rPr>
        <w:t xml:space="preserve"> </w:t>
      </w:r>
      <w:r>
        <w:rPr>
          <w:sz w:val="24"/>
        </w:rPr>
        <w:t xml:space="preserve">Elementary School through my Educational Psychology Course.  Students complete 21 hours for field experience at </w:t>
      </w:r>
      <w:smartTag w:uri="urn:schemas-microsoft-com:office:smarttags" w:element="Street">
        <w:smartTag w:uri="urn:schemas-microsoft-com:office:smarttags" w:element="address">
          <w:r>
            <w:rPr>
              <w:sz w:val="24"/>
            </w:rPr>
            <w:t>University Place</w:t>
          </w:r>
        </w:smartTag>
      </w:smartTag>
      <w:r>
        <w:rPr>
          <w:sz w:val="24"/>
        </w:rPr>
        <w:t xml:space="preserve"> mentoring a student that has been placed at-risk for academic failure.  I work with the curriculum specialist to develop the requirements and guidelines for this experience.</w:t>
      </w:r>
      <w:r w:rsidR="003D2A47">
        <w:rPr>
          <w:sz w:val="24"/>
        </w:rPr>
        <w:tab/>
      </w:r>
    </w:p>
    <w:p w:rsidR="003D2A47" w:rsidRDefault="003D2A47">
      <w:pPr>
        <w:spacing w:line="120" w:lineRule="auto"/>
        <w:rPr>
          <w:iCs/>
          <w:sz w:val="24"/>
        </w:rPr>
      </w:pPr>
      <w:r>
        <w:rPr>
          <w:iCs/>
          <w:sz w:val="24"/>
        </w:rPr>
        <w:tab/>
      </w:r>
    </w:p>
    <w:p w:rsidR="003D2A47" w:rsidRDefault="003D2A47">
      <w:pPr>
        <w:pStyle w:val="Heading3"/>
      </w:pPr>
    </w:p>
    <w:p w:rsidR="003D2A47" w:rsidRDefault="003D2A47">
      <w:pPr>
        <w:pStyle w:val="Heading3"/>
      </w:pPr>
      <w:r>
        <w:t>HONORS AND AWARDS</w:t>
      </w:r>
    </w:p>
    <w:p w:rsidR="00047455" w:rsidRDefault="00047455">
      <w:pPr>
        <w:numPr>
          <w:ilvl w:val="0"/>
          <w:numId w:val="4"/>
        </w:numPr>
        <w:rPr>
          <w:sz w:val="24"/>
        </w:rPr>
      </w:pPr>
      <w:r>
        <w:rPr>
          <w:sz w:val="24"/>
        </w:rPr>
        <w:t xml:space="preserve">2010 Recipient of the Outstanding </w:t>
      </w:r>
      <w:r w:rsidR="00F00401">
        <w:rPr>
          <w:sz w:val="24"/>
        </w:rPr>
        <w:t>Research</w:t>
      </w:r>
      <w:r>
        <w:rPr>
          <w:sz w:val="24"/>
        </w:rPr>
        <w:t xml:space="preserve"> Award for </w:t>
      </w:r>
      <w:r w:rsidR="00F00401">
        <w:rPr>
          <w:sz w:val="24"/>
        </w:rPr>
        <w:t>the learning and cognition SIG of the American Education Research Association (AERA).</w:t>
      </w:r>
    </w:p>
    <w:p w:rsidR="007B19BB" w:rsidRDefault="007B19BB">
      <w:pPr>
        <w:numPr>
          <w:ilvl w:val="0"/>
          <w:numId w:val="4"/>
        </w:numPr>
        <w:rPr>
          <w:sz w:val="24"/>
        </w:rPr>
      </w:pPr>
      <w:r>
        <w:rPr>
          <w:sz w:val="24"/>
        </w:rPr>
        <w:t xml:space="preserve">2008-2009 Recipient of the Martin Luther King Jr. Award; </w:t>
      </w:r>
      <w:smartTag w:uri="urn:schemas-microsoft-com:office:smarttags" w:element="PlaceType">
        <w:r>
          <w:rPr>
            <w:sz w:val="24"/>
          </w:rPr>
          <w:t>University</w:t>
        </w:r>
      </w:smartTag>
      <w:r>
        <w:rPr>
          <w:sz w:val="24"/>
        </w:rPr>
        <w:t xml:space="preserve"> of </w:t>
      </w:r>
      <w:smartTag w:uri="urn:schemas-microsoft-com:office:smarttags" w:element="PlaceName">
        <w:r>
          <w:rPr>
            <w:sz w:val="24"/>
          </w:rPr>
          <w:t>Alabama</w:t>
        </w:r>
      </w:smartTag>
      <w:r>
        <w:rPr>
          <w:sz w:val="24"/>
        </w:rPr>
        <w:t xml:space="preserve"> in </w:t>
      </w:r>
      <w:smartTag w:uri="urn:schemas-microsoft-com:office:smarttags" w:element="City">
        <w:smartTag w:uri="urn:schemas-microsoft-com:office:smarttags" w:element="place">
          <w:r>
            <w:rPr>
              <w:sz w:val="24"/>
            </w:rPr>
            <w:t>Huntsville</w:t>
          </w:r>
        </w:smartTag>
      </w:smartTag>
    </w:p>
    <w:p w:rsidR="007B19BB" w:rsidRDefault="007B19BB">
      <w:pPr>
        <w:numPr>
          <w:ilvl w:val="0"/>
          <w:numId w:val="4"/>
        </w:numPr>
        <w:rPr>
          <w:sz w:val="24"/>
        </w:rPr>
      </w:pPr>
      <w:r>
        <w:rPr>
          <w:sz w:val="24"/>
        </w:rPr>
        <w:t>2008 SAEA Faculty Advisor of the Year Award, State Department AEA</w:t>
      </w:r>
    </w:p>
    <w:p w:rsidR="00FB1EC8" w:rsidRDefault="00FB1EC8">
      <w:pPr>
        <w:numPr>
          <w:ilvl w:val="0"/>
          <w:numId w:val="4"/>
        </w:numPr>
        <w:rPr>
          <w:sz w:val="24"/>
        </w:rPr>
      </w:pPr>
      <w:r>
        <w:rPr>
          <w:sz w:val="24"/>
        </w:rPr>
        <w:t>2007 Outstanding Student Leader: 2</w:t>
      </w:r>
      <w:r w:rsidRPr="00FB1EC8">
        <w:rPr>
          <w:sz w:val="24"/>
          <w:vertAlign w:val="superscript"/>
        </w:rPr>
        <w:t>nd</w:t>
      </w:r>
      <w:r>
        <w:rPr>
          <w:sz w:val="24"/>
        </w:rPr>
        <w:t xml:space="preserve"> Place Faculty Advisor; </w:t>
      </w:r>
      <w:smartTag w:uri="urn:schemas-microsoft-com:office:smarttags" w:element="PlaceType">
        <w:r>
          <w:rPr>
            <w:sz w:val="24"/>
          </w:rPr>
          <w:t>University</w:t>
        </w:r>
      </w:smartTag>
      <w:r>
        <w:rPr>
          <w:sz w:val="24"/>
        </w:rPr>
        <w:t xml:space="preserve"> of </w:t>
      </w:r>
      <w:smartTag w:uri="urn:schemas-microsoft-com:office:smarttags" w:element="PlaceName">
        <w:r>
          <w:rPr>
            <w:sz w:val="24"/>
          </w:rPr>
          <w:t>Alabama</w:t>
        </w:r>
      </w:smartTag>
      <w:r>
        <w:rPr>
          <w:sz w:val="24"/>
        </w:rPr>
        <w:t xml:space="preserve"> in </w:t>
      </w:r>
      <w:smartTag w:uri="urn:schemas-microsoft-com:office:smarttags" w:element="place">
        <w:smartTag w:uri="urn:schemas-microsoft-com:office:smarttags" w:element="City">
          <w:r>
            <w:rPr>
              <w:sz w:val="24"/>
            </w:rPr>
            <w:t>Huntsville</w:t>
          </w:r>
        </w:smartTag>
      </w:smartTag>
      <w:r>
        <w:rPr>
          <w:sz w:val="24"/>
        </w:rPr>
        <w:t>.</w:t>
      </w:r>
    </w:p>
    <w:p w:rsidR="003D2A47" w:rsidRDefault="003D2A47">
      <w:pPr>
        <w:numPr>
          <w:ilvl w:val="0"/>
          <w:numId w:val="4"/>
        </w:numPr>
        <w:rPr>
          <w:sz w:val="24"/>
        </w:rPr>
      </w:pPr>
      <w:r>
        <w:rPr>
          <w:sz w:val="24"/>
        </w:rPr>
        <w:lastRenderedPageBreak/>
        <w:t>2004 Professor of the Year for the School of Education / Howard</w:t>
      </w:r>
      <w:r w:rsidR="00E23961">
        <w:rPr>
          <w:sz w:val="24"/>
        </w:rPr>
        <w:t xml:space="preserve"> </w:t>
      </w:r>
      <w:r>
        <w:rPr>
          <w:sz w:val="24"/>
        </w:rPr>
        <w:t>University</w:t>
      </w:r>
    </w:p>
    <w:p w:rsidR="003D2A47" w:rsidRDefault="003D2A47">
      <w:pPr>
        <w:numPr>
          <w:ilvl w:val="0"/>
          <w:numId w:val="4"/>
        </w:numPr>
        <w:rPr>
          <w:sz w:val="24"/>
        </w:rPr>
      </w:pPr>
      <w:r>
        <w:rPr>
          <w:sz w:val="24"/>
        </w:rPr>
        <w:t>Trustee Scholarship</w:t>
      </w:r>
    </w:p>
    <w:p w:rsidR="003D2A47" w:rsidRDefault="003D2A47">
      <w:pPr>
        <w:numPr>
          <w:ilvl w:val="0"/>
          <w:numId w:val="4"/>
        </w:numPr>
        <w:rPr>
          <w:sz w:val="24"/>
        </w:rPr>
      </w:pPr>
      <w:r>
        <w:rPr>
          <w:sz w:val="24"/>
        </w:rPr>
        <w:t>Who’s Who Among American College and Universities</w:t>
      </w:r>
    </w:p>
    <w:p w:rsidR="003D2A47" w:rsidRDefault="003D2A47">
      <w:pPr>
        <w:numPr>
          <w:ilvl w:val="0"/>
          <w:numId w:val="4"/>
        </w:numPr>
        <w:rPr>
          <w:sz w:val="24"/>
        </w:rPr>
      </w:pPr>
      <w:r>
        <w:rPr>
          <w:sz w:val="24"/>
        </w:rPr>
        <w:t>Dean’s List</w:t>
      </w:r>
    </w:p>
    <w:p w:rsidR="003D2A47" w:rsidRDefault="003D2A47">
      <w:pPr>
        <w:numPr>
          <w:ilvl w:val="0"/>
          <w:numId w:val="4"/>
        </w:numPr>
        <w:rPr>
          <w:sz w:val="24"/>
        </w:rPr>
      </w:pPr>
      <w:smartTag w:uri="urn:schemas-microsoft-com:office:smarttags" w:element="Street">
        <w:smartTag w:uri="urn:schemas-microsoft-com:office:smarttags" w:element="address">
          <w:r>
            <w:rPr>
              <w:sz w:val="24"/>
            </w:rPr>
            <w:t>Second Place</w:t>
          </w:r>
        </w:smartTag>
      </w:smartTag>
      <w:r>
        <w:rPr>
          <w:sz w:val="24"/>
        </w:rPr>
        <w:t xml:space="preserve"> Graduate Research Symposium</w:t>
      </w:r>
    </w:p>
    <w:p w:rsidR="003D2A47" w:rsidRDefault="003D2A47">
      <w:pPr>
        <w:numPr>
          <w:ilvl w:val="0"/>
          <w:numId w:val="4"/>
        </w:numPr>
        <w:rPr>
          <w:sz w:val="24"/>
        </w:rPr>
      </w:pPr>
      <w:r>
        <w:rPr>
          <w:sz w:val="24"/>
        </w:rPr>
        <w:t>Black Student Association Award for Scholarship</w:t>
      </w:r>
    </w:p>
    <w:p w:rsidR="003D2A47" w:rsidRDefault="003D2A47">
      <w:pPr>
        <w:numPr>
          <w:ilvl w:val="0"/>
          <w:numId w:val="4"/>
        </w:numPr>
        <w:rPr>
          <w:sz w:val="24"/>
        </w:rPr>
      </w:pPr>
      <w:r>
        <w:rPr>
          <w:sz w:val="24"/>
        </w:rPr>
        <w:t xml:space="preserve">Minority Scholarship </w:t>
      </w:r>
    </w:p>
    <w:p w:rsidR="003D2A47" w:rsidRDefault="003D2A47">
      <w:pPr>
        <w:numPr>
          <w:ilvl w:val="0"/>
          <w:numId w:val="4"/>
        </w:numPr>
        <w:rPr>
          <w:sz w:val="24"/>
        </w:rPr>
      </w:pPr>
      <w:r>
        <w:rPr>
          <w:sz w:val="24"/>
        </w:rPr>
        <w:t>Preparing Future Faculty Fellow</w:t>
      </w:r>
    </w:p>
    <w:p w:rsidR="003D2A47" w:rsidRDefault="003D2A47">
      <w:pPr>
        <w:spacing w:line="120" w:lineRule="auto"/>
        <w:rPr>
          <w:sz w:val="24"/>
        </w:rPr>
      </w:pPr>
    </w:p>
    <w:p w:rsidR="003D2A47" w:rsidRDefault="003D2A47">
      <w:pPr>
        <w:pStyle w:val="Heading3"/>
      </w:pPr>
      <w:r>
        <w:t>MEMBERSHIP IN ORGANIZATIONS</w:t>
      </w:r>
    </w:p>
    <w:p w:rsidR="003D2A47" w:rsidRDefault="003D2A47">
      <w:pPr>
        <w:numPr>
          <w:ilvl w:val="0"/>
          <w:numId w:val="5"/>
        </w:numPr>
        <w:rPr>
          <w:b/>
          <w:bCs/>
          <w:sz w:val="24"/>
        </w:rPr>
      </w:pPr>
      <w:r>
        <w:rPr>
          <w:sz w:val="24"/>
        </w:rPr>
        <w:t>National Education Association</w:t>
      </w:r>
    </w:p>
    <w:p w:rsidR="003D2A47" w:rsidRPr="00FB1EC8" w:rsidRDefault="003D2A47">
      <w:pPr>
        <w:numPr>
          <w:ilvl w:val="0"/>
          <w:numId w:val="5"/>
        </w:numPr>
        <w:rPr>
          <w:b/>
          <w:bCs/>
          <w:sz w:val="24"/>
        </w:rPr>
      </w:pPr>
      <w:smartTag w:uri="urn:schemas-microsoft-com:office:smarttags" w:element="place">
        <w:smartTag w:uri="urn:schemas-microsoft-com:office:smarttags" w:element="State">
          <w:r>
            <w:rPr>
              <w:sz w:val="24"/>
            </w:rPr>
            <w:t>Alabama</w:t>
          </w:r>
        </w:smartTag>
      </w:smartTag>
      <w:r>
        <w:rPr>
          <w:sz w:val="24"/>
        </w:rPr>
        <w:t xml:space="preserve"> Education Association</w:t>
      </w:r>
    </w:p>
    <w:p w:rsidR="00FB1EC8" w:rsidRPr="00FB1EC8" w:rsidRDefault="00FB1EC8">
      <w:pPr>
        <w:numPr>
          <w:ilvl w:val="0"/>
          <w:numId w:val="5"/>
        </w:numPr>
        <w:rPr>
          <w:b/>
          <w:bCs/>
          <w:sz w:val="24"/>
        </w:rPr>
      </w:pPr>
      <w:r>
        <w:rPr>
          <w:sz w:val="24"/>
        </w:rPr>
        <w:t>Council for Exceptional Children</w:t>
      </w:r>
    </w:p>
    <w:p w:rsidR="00FB1EC8" w:rsidRDefault="00FB1EC8">
      <w:pPr>
        <w:numPr>
          <w:ilvl w:val="0"/>
          <w:numId w:val="5"/>
        </w:numPr>
        <w:rPr>
          <w:b/>
          <w:bCs/>
          <w:sz w:val="24"/>
        </w:rPr>
      </w:pPr>
      <w:smartTag w:uri="urn:schemas-microsoft-com:office:smarttags" w:element="State">
        <w:smartTag w:uri="urn:schemas-microsoft-com:office:smarttags" w:element="place">
          <w:r>
            <w:rPr>
              <w:sz w:val="24"/>
            </w:rPr>
            <w:t>Alabama</w:t>
          </w:r>
        </w:smartTag>
      </w:smartTag>
      <w:r>
        <w:rPr>
          <w:sz w:val="24"/>
        </w:rPr>
        <w:t xml:space="preserve"> Federation of the Council for Exceptional Children.</w:t>
      </w:r>
    </w:p>
    <w:p w:rsidR="003D2A47" w:rsidRDefault="003D2A47">
      <w:pPr>
        <w:numPr>
          <w:ilvl w:val="0"/>
          <w:numId w:val="5"/>
        </w:numPr>
        <w:rPr>
          <w:b/>
          <w:bCs/>
          <w:sz w:val="24"/>
        </w:rPr>
      </w:pPr>
      <w:r>
        <w:rPr>
          <w:sz w:val="24"/>
        </w:rPr>
        <w:t>American Psychological Association</w:t>
      </w:r>
    </w:p>
    <w:p w:rsidR="003D2A47" w:rsidRDefault="003D2A47">
      <w:pPr>
        <w:numPr>
          <w:ilvl w:val="0"/>
          <w:numId w:val="5"/>
        </w:numPr>
        <w:rPr>
          <w:b/>
          <w:bCs/>
          <w:sz w:val="24"/>
        </w:rPr>
      </w:pPr>
      <w:r>
        <w:rPr>
          <w:sz w:val="24"/>
        </w:rPr>
        <w:t>Phi Delta Kappa</w:t>
      </w:r>
    </w:p>
    <w:p w:rsidR="003D2A47" w:rsidRDefault="003D2A47">
      <w:pPr>
        <w:numPr>
          <w:ilvl w:val="0"/>
          <w:numId w:val="5"/>
        </w:numPr>
        <w:rPr>
          <w:b/>
          <w:bCs/>
          <w:sz w:val="24"/>
        </w:rPr>
      </w:pPr>
      <w:r>
        <w:rPr>
          <w:sz w:val="24"/>
        </w:rPr>
        <w:t>National Staff Development Association</w:t>
      </w:r>
    </w:p>
    <w:p w:rsidR="003D2A47" w:rsidRDefault="003D2A47">
      <w:pPr>
        <w:numPr>
          <w:ilvl w:val="0"/>
          <w:numId w:val="5"/>
        </w:numPr>
        <w:rPr>
          <w:b/>
          <w:bCs/>
          <w:sz w:val="24"/>
        </w:rPr>
      </w:pPr>
      <w:r>
        <w:rPr>
          <w:sz w:val="24"/>
        </w:rPr>
        <w:t>American Education Research Association</w:t>
      </w:r>
    </w:p>
    <w:p w:rsidR="003D2A47" w:rsidRDefault="003D2A47">
      <w:pPr>
        <w:numPr>
          <w:ilvl w:val="0"/>
          <w:numId w:val="5"/>
        </w:numPr>
        <w:rPr>
          <w:b/>
          <w:bCs/>
          <w:sz w:val="24"/>
        </w:rPr>
      </w:pPr>
      <w:r>
        <w:rPr>
          <w:sz w:val="24"/>
        </w:rPr>
        <w:t>Alpha Kappa Alpha Sorority, Inc.</w:t>
      </w:r>
    </w:p>
    <w:p w:rsidR="003D2A47" w:rsidRDefault="003D2A47">
      <w:pPr>
        <w:numPr>
          <w:ilvl w:val="0"/>
          <w:numId w:val="5"/>
        </w:numPr>
        <w:rPr>
          <w:b/>
          <w:bCs/>
          <w:sz w:val="24"/>
        </w:rPr>
      </w:pPr>
      <w:r>
        <w:rPr>
          <w:sz w:val="24"/>
        </w:rPr>
        <w:t>National Alliance of Black</w:t>
      </w:r>
      <w:r w:rsidR="00E23961">
        <w:rPr>
          <w:sz w:val="24"/>
        </w:rPr>
        <w:t xml:space="preserve"> </w:t>
      </w:r>
      <w:r>
        <w:rPr>
          <w:sz w:val="24"/>
        </w:rPr>
        <w:t>School Educators</w:t>
      </w:r>
    </w:p>
    <w:p w:rsidR="003D2A47" w:rsidRDefault="003D2A47">
      <w:pPr>
        <w:numPr>
          <w:ilvl w:val="0"/>
          <w:numId w:val="5"/>
        </w:numPr>
        <w:rPr>
          <w:b/>
          <w:bCs/>
          <w:sz w:val="24"/>
        </w:rPr>
      </w:pPr>
      <w:r>
        <w:rPr>
          <w:sz w:val="24"/>
        </w:rPr>
        <w:t xml:space="preserve">Association of Black Psychology </w:t>
      </w:r>
    </w:p>
    <w:p w:rsidR="003D2A47" w:rsidRDefault="003D2A47">
      <w:pPr>
        <w:numPr>
          <w:ilvl w:val="0"/>
          <w:numId w:val="5"/>
        </w:numPr>
        <w:rPr>
          <w:sz w:val="24"/>
        </w:rPr>
      </w:pPr>
      <w:r>
        <w:rPr>
          <w:sz w:val="24"/>
        </w:rPr>
        <w:t>Women’s Missionary Society of the African Methodist Episcopal Church</w:t>
      </w:r>
    </w:p>
    <w:sectPr w:rsidR="003D2A47" w:rsidSect="00EB4478">
      <w:headerReference w:type="default" r:id="rId9"/>
      <w:pgSz w:w="12240" w:h="15840" w:code="1"/>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1ED0" w:rsidRDefault="00171ED0">
      <w:r>
        <w:separator/>
      </w:r>
    </w:p>
  </w:endnote>
  <w:endnote w:type="continuationSeparator" w:id="0">
    <w:p w:rsidR="00171ED0" w:rsidRDefault="00171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Heather">
    <w:altName w:val="Times New Roman"/>
    <w:charset w:val="00"/>
    <w:family w:val="auto"/>
    <w:pitch w:val="variable"/>
    <w:sig w:usb0="00000001"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1ED0" w:rsidRDefault="00171ED0">
      <w:r>
        <w:separator/>
      </w:r>
    </w:p>
  </w:footnote>
  <w:footnote w:type="continuationSeparator" w:id="0">
    <w:p w:rsidR="00171ED0" w:rsidRDefault="00171E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B0E" w:rsidRDefault="005A4B0E">
    <w:pPr>
      <w:pStyle w:val="Header"/>
      <w:jc w:val="right"/>
    </w:pPr>
    <w:r>
      <w:t>Monica L. Dillihunt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BF1896E2"/>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0142C47"/>
    <w:multiLevelType w:val="hybridMultilevel"/>
    <w:tmpl w:val="9B92BF08"/>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F1266C7"/>
    <w:multiLevelType w:val="hybridMultilevel"/>
    <w:tmpl w:val="E10E6C74"/>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68807E9"/>
    <w:multiLevelType w:val="hybridMultilevel"/>
    <w:tmpl w:val="6136A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CE4637"/>
    <w:multiLevelType w:val="hybridMultilevel"/>
    <w:tmpl w:val="1F041E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D783CCE"/>
    <w:multiLevelType w:val="hybridMultilevel"/>
    <w:tmpl w:val="D1ECD5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5590CCF"/>
    <w:multiLevelType w:val="hybridMultilevel"/>
    <w:tmpl w:val="3DE4D7EC"/>
    <w:lvl w:ilvl="0" w:tplc="6AC46B1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9ED2C8E"/>
    <w:multiLevelType w:val="hybridMultilevel"/>
    <w:tmpl w:val="9300D31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2D82A8C"/>
    <w:multiLevelType w:val="hybridMultilevel"/>
    <w:tmpl w:val="CAF477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38C0A97"/>
    <w:multiLevelType w:val="hybridMultilevel"/>
    <w:tmpl w:val="29C6E5B6"/>
    <w:lvl w:ilvl="0" w:tplc="294A7248">
      <w:start w:val="1"/>
      <w:numFmt w:val="upperLetter"/>
      <w:pStyle w:val="Heading8"/>
      <w:lvlText w:val="%1."/>
      <w:lvlJc w:val="left"/>
      <w:pPr>
        <w:tabs>
          <w:tab w:val="num" w:pos="720"/>
        </w:tabs>
        <w:ind w:left="720" w:hanging="360"/>
      </w:pPr>
      <w:rPr>
        <w:rFonts w:hint="default"/>
        <w:b/>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66B3DAE"/>
    <w:multiLevelType w:val="hybridMultilevel"/>
    <w:tmpl w:val="DE12D70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4B7C1C53"/>
    <w:multiLevelType w:val="hybridMultilevel"/>
    <w:tmpl w:val="947CC380"/>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4CD24E1F"/>
    <w:multiLevelType w:val="hybridMultilevel"/>
    <w:tmpl w:val="9FC022F6"/>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4FEC45F3"/>
    <w:multiLevelType w:val="hybridMultilevel"/>
    <w:tmpl w:val="C220D302"/>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8D5235C"/>
    <w:multiLevelType w:val="hybridMultilevel"/>
    <w:tmpl w:val="7444E4D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C090E7D"/>
    <w:multiLevelType w:val="hybridMultilevel"/>
    <w:tmpl w:val="44561172"/>
    <w:lvl w:ilvl="0" w:tplc="E07C71D0">
      <w:start w:val="1"/>
      <w:numFmt w:val="bullet"/>
      <w:lvlText w:val=""/>
      <w:lvlJc w:val="left"/>
      <w:pPr>
        <w:tabs>
          <w:tab w:val="num" w:pos="720"/>
        </w:tabs>
        <w:ind w:left="72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2F22E00"/>
    <w:multiLevelType w:val="hybridMultilevel"/>
    <w:tmpl w:val="DBD894C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4A84103"/>
    <w:multiLevelType w:val="hybridMultilevel"/>
    <w:tmpl w:val="9BF0AB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D15204C"/>
    <w:multiLevelType w:val="hybridMultilevel"/>
    <w:tmpl w:val="7B608ED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01A5F28"/>
    <w:multiLevelType w:val="hybridMultilevel"/>
    <w:tmpl w:val="9C5C014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7CD67BAE"/>
    <w:multiLevelType w:val="hybridMultilevel"/>
    <w:tmpl w:val="2F9CC770"/>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7CD84599"/>
    <w:multiLevelType w:val="hybridMultilevel"/>
    <w:tmpl w:val="A31015B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2"/>
  </w:num>
  <w:num w:numId="3">
    <w:abstractNumId w:val="2"/>
  </w:num>
  <w:num w:numId="4">
    <w:abstractNumId w:val="16"/>
  </w:num>
  <w:num w:numId="5">
    <w:abstractNumId w:val="21"/>
  </w:num>
  <w:num w:numId="6">
    <w:abstractNumId w:val="13"/>
  </w:num>
  <w:num w:numId="7">
    <w:abstractNumId w:val="18"/>
  </w:num>
  <w:num w:numId="8">
    <w:abstractNumId w:val="8"/>
  </w:num>
  <w:num w:numId="9">
    <w:abstractNumId w:val="0"/>
  </w:num>
  <w:num w:numId="10">
    <w:abstractNumId w:val="14"/>
  </w:num>
  <w:num w:numId="11">
    <w:abstractNumId w:val="9"/>
  </w:num>
  <w:num w:numId="12">
    <w:abstractNumId w:val="4"/>
  </w:num>
  <w:num w:numId="13">
    <w:abstractNumId w:val="7"/>
  </w:num>
  <w:num w:numId="14">
    <w:abstractNumId w:val="20"/>
  </w:num>
  <w:num w:numId="15">
    <w:abstractNumId w:val="11"/>
  </w:num>
  <w:num w:numId="16">
    <w:abstractNumId w:val="10"/>
  </w:num>
  <w:num w:numId="17">
    <w:abstractNumId w:val="19"/>
  </w:num>
  <w:num w:numId="18">
    <w:abstractNumId w:val="15"/>
  </w:num>
  <w:num w:numId="19">
    <w:abstractNumId w:val="5"/>
  </w:num>
  <w:num w:numId="20">
    <w:abstractNumId w:val="6"/>
  </w:num>
  <w:num w:numId="21">
    <w:abstractNumId w:val="17"/>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E9D"/>
    <w:rsid w:val="00022E58"/>
    <w:rsid w:val="00047455"/>
    <w:rsid w:val="00057F3F"/>
    <w:rsid w:val="00084648"/>
    <w:rsid w:val="000E0E9D"/>
    <w:rsid w:val="00100217"/>
    <w:rsid w:val="00137900"/>
    <w:rsid w:val="00171ED0"/>
    <w:rsid w:val="001C6680"/>
    <w:rsid w:val="001D1673"/>
    <w:rsid w:val="001E143A"/>
    <w:rsid w:val="00221FFA"/>
    <w:rsid w:val="002236C6"/>
    <w:rsid w:val="00291D50"/>
    <w:rsid w:val="002924A4"/>
    <w:rsid w:val="00295581"/>
    <w:rsid w:val="00304D3D"/>
    <w:rsid w:val="00305CA7"/>
    <w:rsid w:val="00336D4A"/>
    <w:rsid w:val="00384240"/>
    <w:rsid w:val="00395D17"/>
    <w:rsid w:val="003A3336"/>
    <w:rsid w:val="003B5F53"/>
    <w:rsid w:val="003C522C"/>
    <w:rsid w:val="003D2A47"/>
    <w:rsid w:val="00434596"/>
    <w:rsid w:val="0044472F"/>
    <w:rsid w:val="004B0A8E"/>
    <w:rsid w:val="00507B82"/>
    <w:rsid w:val="005160F0"/>
    <w:rsid w:val="005A4B0E"/>
    <w:rsid w:val="005D46CD"/>
    <w:rsid w:val="005F017B"/>
    <w:rsid w:val="005F0A08"/>
    <w:rsid w:val="00611DC0"/>
    <w:rsid w:val="00626856"/>
    <w:rsid w:val="00664AD3"/>
    <w:rsid w:val="0072425B"/>
    <w:rsid w:val="007B19BB"/>
    <w:rsid w:val="007D2723"/>
    <w:rsid w:val="007F5502"/>
    <w:rsid w:val="00821B3C"/>
    <w:rsid w:val="00830660"/>
    <w:rsid w:val="008370BA"/>
    <w:rsid w:val="008922A9"/>
    <w:rsid w:val="008A3770"/>
    <w:rsid w:val="008C6359"/>
    <w:rsid w:val="008D472A"/>
    <w:rsid w:val="008E79DF"/>
    <w:rsid w:val="008F7428"/>
    <w:rsid w:val="0090562B"/>
    <w:rsid w:val="00973FDA"/>
    <w:rsid w:val="009845E9"/>
    <w:rsid w:val="009911B6"/>
    <w:rsid w:val="009A025A"/>
    <w:rsid w:val="009E459F"/>
    <w:rsid w:val="009F4AD6"/>
    <w:rsid w:val="00A22068"/>
    <w:rsid w:val="00A35CB6"/>
    <w:rsid w:val="00A42B44"/>
    <w:rsid w:val="00A47DFE"/>
    <w:rsid w:val="00A84E2A"/>
    <w:rsid w:val="00A9689C"/>
    <w:rsid w:val="00BC4325"/>
    <w:rsid w:val="00C004E2"/>
    <w:rsid w:val="00C760FE"/>
    <w:rsid w:val="00CB0518"/>
    <w:rsid w:val="00CF7BB4"/>
    <w:rsid w:val="00D104E6"/>
    <w:rsid w:val="00D11F53"/>
    <w:rsid w:val="00DB141D"/>
    <w:rsid w:val="00E23961"/>
    <w:rsid w:val="00E517C0"/>
    <w:rsid w:val="00E61AB9"/>
    <w:rsid w:val="00E914F1"/>
    <w:rsid w:val="00EA1656"/>
    <w:rsid w:val="00EA4410"/>
    <w:rsid w:val="00EB4478"/>
    <w:rsid w:val="00EE4748"/>
    <w:rsid w:val="00F00401"/>
    <w:rsid w:val="00F3427B"/>
    <w:rsid w:val="00F53B29"/>
    <w:rsid w:val="00F73A39"/>
    <w:rsid w:val="00F75DCE"/>
    <w:rsid w:val="00FB1EC8"/>
    <w:rsid w:val="00FB5D85"/>
    <w:rsid w:val="00FF4C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4478"/>
  </w:style>
  <w:style w:type="paragraph" w:styleId="Heading1">
    <w:name w:val="heading 1"/>
    <w:basedOn w:val="Normal"/>
    <w:next w:val="Normal"/>
    <w:qFormat/>
    <w:rsid w:val="00EB4478"/>
    <w:pPr>
      <w:keepNext/>
      <w:outlineLvl w:val="0"/>
    </w:pPr>
    <w:rPr>
      <w:rFonts w:ascii="Heather" w:hAnsi="Heather"/>
      <w:snapToGrid w:val="0"/>
      <w:sz w:val="28"/>
    </w:rPr>
  </w:style>
  <w:style w:type="paragraph" w:styleId="Heading2">
    <w:name w:val="heading 2"/>
    <w:basedOn w:val="Normal"/>
    <w:next w:val="Normal"/>
    <w:qFormat/>
    <w:rsid w:val="00EB4478"/>
    <w:pPr>
      <w:keepNext/>
      <w:jc w:val="center"/>
      <w:outlineLvl w:val="1"/>
    </w:pPr>
    <w:rPr>
      <w:snapToGrid w:val="0"/>
      <w:sz w:val="24"/>
    </w:rPr>
  </w:style>
  <w:style w:type="paragraph" w:styleId="Heading3">
    <w:name w:val="heading 3"/>
    <w:basedOn w:val="Normal"/>
    <w:next w:val="Normal"/>
    <w:qFormat/>
    <w:rsid w:val="00EB4478"/>
    <w:pPr>
      <w:keepNext/>
      <w:outlineLvl w:val="2"/>
    </w:pPr>
    <w:rPr>
      <w:b/>
      <w:bCs/>
      <w:sz w:val="24"/>
    </w:rPr>
  </w:style>
  <w:style w:type="paragraph" w:styleId="Heading4">
    <w:name w:val="heading 4"/>
    <w:basedOn w:val="Normal"/>
    <w:next w:val="Normal"/>
    <w:qFormat/>
    <w:rsid w:val="00EB4478"/>
    <w:pPr>
      <w:keepNext/>
      <w:jc w:val="both"/>
      <w:outlineLvl w:val="3"/>
    </w:pPr>
    <w:rPr>
      <w:sz w:val="24"/>
    </w:rPr>
  </w:style>
  <w:style w:type="paragraph" w:styleId="Heading5">
    <w:name w:val="heading 5"/>
    <w:basedOn w:val="Normal"/>
    <w:next w:val="Normal"/>
    <w:qFormat/>
    <w:rsid w:val="00EB4478"/>
    <w:pPr>
      <w:keepNext/>
      <w:outlineLvl w:val="4"/>
    </w:pPr>
    <w:rPr>
      <w:sz w:val="24"/>
    </w:rPr>
  </w:style>
  <w:style w:type="paragraph" w:styleId="Heading6">
    <w:name w:val="heading 6"/>
    <w:basedOn w:val="Normal"/>
    <w:next w:val="Normal"/>
    <w:qFormat/>
    <w:rsid w:val="00EB4478"/>
    <w:pPr>
      <w:keepNext/>
      <w:outlineLvl w:val="5"/>
    </w:pPr>
    <w:rPr>
      <w:i/>
      <w:iCs/>
      <w:sz w:val="24"/>
    </w:rPr>
  </w:style>
  <w:style w:type="paragraph" w:styleId="Heading7">
    <w:name w:val="heading 7"/>
    <w:basedOn w:val="Normal"/>
    <w:next w:val="Normal"/>
    <w:qFormat/>
    <w:rsid w:val="00EB4478"/>
    <w:pPr>
      <w:keepNext/>
      <w:ind w:left="720" w:firstLine="360"/>
      <w:outlineLvl w:val="6"/>
    </w:pPr>
    <w:rPr>
      <w:sz w:val="24"/>
    </w:rPr>
  </w:style>
  <w:style w:type="paragraph" w:styleId="Heading8">
    <w:name w:val="heading 8"/>
    <w:basedOn w:val="Normal"/>
    <w:next w:val="Normal"/>
    <w:qFormat/>
    <w:rsid w:val="00EB4478"/>
    <w:pPr>
      <w:keepNext/>
      <w:numPr>
        <w:numId w:val="11"/>
      </w:numPr>
      <w:outlineLvl w:val="7"/>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B4478"/>
    <w:rPr>
      <w:color w:val="0000FF"/>
      <w:u w:val="single"/>
    </w:rPr>
  </w:style>
  <w:style w:type="paragraph" w:styleId="BodyTextIndent2">
    <w:name w:val="Body Text Indent 2"/>
    <w:basedOn w:val="Normal"/>
    <w:rsid w:val="00EB4478"/>
    <w:pPr>
      <w:spacing w:line="480" w:lineRule="auto"/>
      <w:ind w:firstLine="720"/>
      <w:jc w:val="center"/>
    </w:pPr>
    <w:rPr>
      <w:sz w:val="24"/>
      <w:szCs w:val="24"/>
    </w:rPr>
  </w:style>
  <w:style w:type="paragraph" w:styleId="BodyTextIndent">
    <w:name w:val="Body Text Indent"/>
    <w:basedOn w:val="Normal"/>
    <w:rsid w:val="00EB4478"/>
    <w:pPr>
      <w:ind w:left="1440"/>
    </w:pPr>
  </w:style>
  <w:style w:type="paragraph" w:styleId="BodyTextIndent3">
    <w:name w:val="Body Text Indent 3"/>
    <w:basedOn w:val="Normal"/>
    <w:rsid w:val="00EB4478"/>
    <w:pPr>
      <w:ind w:left="1080"/>
    </w:pPr>
    <w:rPr>
      <w:sz w:val="24"/>
    </w:rPr>
  </w:style>
  <w:style w:type="paragraph" w:styleId="BodyText">
    <w:name w:val="Body Text"/>
    <w:basedOn w:val="Normal"/>
    <w:rsid w:val="00EB4478"/>
    <w:pPr>
      <w:spacing w:after="120"/>
    </w:pPr>
  </w:style>
  <w:style w:type="paragraph" w:styleId="Header">
    <w:name w:val="header"/>
    <w:basedOn w:val="Normal"/>
    <w:rsid w:val="00EB4478"/>
    <w:pPr>
      <w:tabs>
        <w:tab w:val="center" w:pos="4320"/>
        <w:tab w:val="right" w:pos="8640"/>
      </w:tabs>
    </w:pPr>
  </w:style>
  <w:style w:type="paragraph" w:styleId="Footer">
    <w:name w:val="footer"/>
    <w:basedOn w:val="Normal"/>
    <w:rsid w:val="00EB4478"/>
    <w:pPr>
      <w:tabs>
        <w:tab w:val="center" w:pos="4320"/>
        <w:tab w:val="right" w:pos="8640"/>
      </w:tabs>
    </w:pPr>
  </w:style>
  <w:style w:type="paragraph" w:styleId="ListBullet2">
    <w:name w:val="List Bullet 2"/>
    <w:basedOn w:val="Normal"/>
    <w:rsid w:val="00EB4478"/>
    <w:pPr>
      <w:numPr>
        <w:numId w:val="9"/>
      </w:numPr>
    </w:pPr>
  </w:style>
  <w:style w:type="paragraph" w:styleId="BodyTextFirstIndent2">
    <w:name w:val="Body Text First Indent 2"/>
    <w:basedOn w:val="BodyTextIndent"/>
    <w:rsid w:val="00EB4478"/>
    <w:pPr>
      <w:spacing w:after="120"/>
      <w:ind w:left="360" w:firstLine="210"/>
    </w:pPr>
  </w:style>
  <w:style w:type="paragraph" w:styleId="ListContinue2">
    <w:name w:val="List Continue 2"/>
    <w:basedOn w:val="Normal"/>
    <w:rsid w:val="00EB4478"/>
    <w:pPr>
      <w:spacing w:after="120"/>
      <w:ind w:left="720"/>
    </w:pPr>
  </w:style>
  <w:style w:type="paragraph" w:styleId="BalloonText">
    <w:name w:val="Balloon Text"/>
    <w:basedOn w:val="Normal"/>
    <w:link w:val="BalloonTextChar"/>
    <w:rsid w:val="008C6359"/>
    <w:rPr>
      <w:rFonts w:ascii="Tahoma" w:hAnsi="Tahoma" w:cs="Tahoma"/>
      <w:sz w:val="16"/>
      <w:szCs w:val="16"/>
    </w:rPr>
  </w:style>
  <w:style w:type="character" w:customStyle="1" w:styleId="BalloonTextChar">
    <w:name w:val="Balloon Text Char"/>
    <w:basedOn w:val="DefaultParagraphFont"/>
    <w:link w:val="BalloonText"/>
    <w:rsid w:val="008C63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4478"/>
  </w:style>
  <w:style w:type="paragraph" w:styleId="Heading1">
    <w:name w:val="heading 1"/>
    <w:basedOn w:val="Normal"/>
    <w:next w:val="Normal"/>
    <w:qFormat/>
    <w:rsid w:val="00EB4478"/>
    <w:pPr>
      <w:keepNext/>
      <w:outlineLvl w:val="0"/>
    </w:pPr>
    <w:rPr>
      <w:rFonts w:ascii="Heather" w:hAnsi="Heather"/>
      <w:snapToGrid w:val="0"/>
      <w:sz w:val="28"/>
    </w:rPr>
  </w:style>
  <w:style w:type="paragraph" w:styleId="Heading2">
    <w:name w:val="heading 2"/>
    <w:basedOn w:val="Normal"/>
    <w:next w:val="Normal"/>
    <w:qFormat/>
    <w:rsid w:val="00EB4478"/>
    <w:pPr>
      <w:keepNext/>
      <w:jc w:val="center"/>
      <w:outlineLvl w:val="1"/>
    </w:pPr>
    <w:rPr>
      <w:snapToGrid w:val="0"/>
      <w:sz w:val="24"/>
    </w:rPr>
  </w:style>
  <w:style w:type="paragraph" w:styleId="Heading3">
    <w:name w:val="heading 3"/>
    <w:basedOn w:val="Normal"/>
    <w:next w:val="Normal"/>
    <w:qFormat/>
    <w:rsid w:val="00EB4478"/>
    <w:pPr>
      <w:keepNext/>
      <w:outlineLvl w:val="2"/>
    </w:pPr>
    <w:rPr>
      <w:b/>
      <w:bCs/>
      <w:sz w:val="24"/>
    </w:rPr>
  </w:style>
  <w:style w:type="paragraph" w:styleId="Heading4">
    <w:name w:val="heading 4"/>
    <w:basedOn w:val="Normal"/>
    <w:next w:val="Normal"/>
    <w:qFormat/>
    <w:rsid w:val="00EB4478"/>
    <w:pPr>
      <w:keepNext/>
      <w:jc w:val="both"/>
      <w:outlineLvl w:val="3"/>
    </w:pPr>
    <w:rPr>
      <w:sz w:val="24"/>
    </w:rPr>
  </w:style>
  <w:style w:type="paragraph" w:styleId="Heading5">
    <w:name w:val="heading 5"/>
    <w:basedOn w:val="Normal"/>
    <w:next w:val="Normal"/>
    <w:qFormat/>
    <w:rsid w:val="00EB4478"/>
    <w:pPr>
      <w:keepNext/>
      <w:outlineLvl w:val="4"/>
    </w:pPr>
    <w:rPr>
      <w:sz w:val="24"/>
    </w:rPr>
  </w:style>
  <w:style w:type="paragraph" w:styleId="Heading6">
    <w:name w:val="heading 6"/>
    <w:basedOn w:val="Normal"/>
    <w:next w:val="Normal"/>
    <w:qFormat/>
    <w:rsid w:val="00EB4478"/>
    <w:pPr>
      <w:keepNext/>
      <w:outlineLvl w:val="5"/>
    </w:pPr>
    <w:rPr>
      <w:i/>
      <w:iCs/>
      <w:sz w:val="24"/>
    </w:rPr>
  </w:style>
  <w:style w:type="paragraph" w:styleId="Heading7">
    <w:name w:val="heading 7"/>
    <w:basedOn w:val="Normal"/>
    <w:next w:val="Normal"/>
    <w:qFormat/>
    <w:rsid w:val="00EB4478"/>
    <w:pPr>
      <w:keepNext/>
      <w:ind w:left="720" w:firstLine="360"/>
      <w:outlineLvl w:val="6"/>
    </w:pPr>
    <w:rPr>
      <w:sz w:val="24"/>
    </w:rPr>
  </w:style>
  <w:style w:type="paragraph" w:styleId="Heading8">
    <w:name w:val="heading 8"/>
    <w:basedOn w:val="Normal"/>
    <w:next w:val="Normal"/>
    <w:qFormat/>
    <w:rsid w:val="00EB4478"/>
    <w:pPr>
      <w:keepNext/>
      <w:numPr>
        <w:numId w:val="11"/>
      </w:numPr>
      <w:outlineLvl w:val="7"/>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B4478"/>
    <w:rPr>
      <w:color w:val="0000FF"/>
      <w:u w:val="single"/>
    </w:rPr>
  </w:style>
  <w:style w:type="paragraph" w:styleId="BodyTextIndent2">
    <w:name w:val="Body Text Indent 2"/>
    <w:basedOn w:val="Normal"/>
    <w:rsid w:val="00EB4478"/>
    <w:pPr>
      <w:spacing w:line="480" w:lineRule="auto"/>
      <w:ind w:firstLine="720"/>
      <w:jc w:val="center"/>
    </w:pPr>
    <w:rPr>
      <w:sz w:val="24"/>
      <w:szCs w:val="24"/>
    </w:rPr>
  </w:style>
  <w:style w:type="paragraph" w:styleId="BodyTextIndent">
    <w:name w:val="Body Text Indent"/>
    <w:basedOn w:val="Normal"/>
    <w:rsid w:val="00EB4478"/>
    <w:pPr>
      <w:ind w:left="1440"/>
    </w:pPr>
  </w:style>
  <w:style w:type="paragraph" w:styleId="BodyTextIndent3">
    <w:name w:val="Body Text Indent 3"/>
    <w:basedOn w:val="Normal"/>
    <w:rsid w:val="00EB4478"/>
    <w:pPr>
      <w:ind w:left="1080"/>
    </w:pPr>
    <w:rPr>
      <w:sz w:val="24"/>
    </w:rPr>
  </w:style>
  <w:style w:type="paragraph" w:styleId="BodyText">
    <w:name w:val="Body Text"/>
    <w:basedOn w:val="Normal"/>
    <w:rsid w:val="00EB4478"/>
    <w:pPr>
      <w:spacing w:after="120"/>
    </w:pPr>
  </w:style>
  <w:style w:type="paragraph" w:styleId="Header">
    <w:name w:val="header"/>
    <w:basedOn w:val="Normal"/>
    <w:rsid w:val="00EB4478"/>
    <w:pPr>
      <w:tabs>
        <w:tab w:val="center" w:pos="4320"/>
        <w:tab w:val="right" w:pos="8640"/>
      </w:tabs>
    </w:pPr>
  </w:style>
  <w:style w:type="paragraph" w:styleId="Footer">
    <w:name w:val="footer"/>
    <w:basedOn w:val="Normal"/>
    <w:rsid w:val="00EB4478"/>
    <w:pPr>
      <w:tabs>
        <w:tab w:val="center" w:pos="4320"/>
        <w:tab w:val="right" w:pos="8640"/>
      </w:tabs>
    </w:pPr>
  </w:style>
  <w:style w:type="paragraph" w:styleId="ListBullet2">
    <w:name w:val="List Bullet 2"/>
    <w:basedOn w:val="Normal"/>
    <w:rsid w:val="00EB4478"/>
    <w:pPr>
      <w:numPr>
        <w:numId w:val="9"/>
      </w:numPr>
    </w:pPr>
  </w:style>
  <w:style w:type="paragraph" w:styleId="BodyTextFirstIndent2">
    <w:name w:val="Body Text First Indent 2"/>
    <w:basedOn w:val="BodyTextIndent"/>
    <w:rsid w:val="00EB4478"/>
    <w:pPr>
      <w:spacing w:after="120"/>
      <w:ind w:left="360" w:firstLine="210"/>
    </w:pPr>
  </w:style>
  <w:style w:type="paragraph" w:styleId="ListContinue2">
    <w:name w:val="List Continue 2"/>
    <w:basedOn w:val="Normal"/>
    <w:rsid w:val="00EB4478"/>
    <w:pPr>
      <w:spacing w:after="120"/>
      <w:ind w:left="720"/>
    </w:pPr>
  </w:style>
  <w:style w:type="paragraph" w:styleId="BalloonText">
    <w:name w:val="Balloon Text"/>
    <w:basedOn w:val="Normal"/>
    <w:link w:val="BalloonTextChar"/>
    <w:rsid w:val="008C6359"/>
    <w:rPr>
      <w:rFonts w:ascii="Tahoma" w:hAnsi="Tahoma" w:cs="Tahoma"/>
      <w:sz w:val="16"/>
      <w:szCs w:val="16"/>
    </w:rPr>
  </w:style>
  <w:style w:type="character" w:customStyle="1" w:styleId="BalloonTextChar">
    <w:name w:val="Balloon Text Char"/>
    <w:basedOn w:val="DefaultParagraphFont"/>
    <w:link w:val="BalloonText"/>
    <w:rsid w:val="008C63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llihm@uah.e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11</Pages>
  <Words>3634</Words>
  <Characters>20719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CURRICULUM VITAE</vt:lpstr>
    </vt:vector>
  </TitlesOfParts>
  <Company>Personal</Company>
  <LinksUpToDate>false</LinksUpToDate>
  <CharactersWithSpaces>24305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Monica L. Dillihunt</dc:creator>
  <cp:lastModifiedBy>Piersme</cp:lastModifiedBy>
  <cp:revision>3</cp:revision>
  <cp:lastPrinted>2012-11-02T17:12:00Z</cp:lastPrinted>
  <dcterms:created xsi:type="dcterms:W3CDTF">2012-11-02T17:12:00Z</dcterms:created>
  <dcterms:modified xsi:type="dcterms:W3CDTF">2012-11-02T17:42:00Z</dcterms:modified>
</cp:coreProperties>
</file>