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22E9" w:rsidRPr="009F19BE" w:rsidRDefault="009F19BE" w:rsidP="00C45AEC">
      <w:pPr>
        <w:pStyle w:val="Title"/>
        <w:spacing w:after="240" w:line="240" w:lineRule="auto"/>
        <w:contextualSpacing w:val="0"/>
        <w:jc w:val="center"/>
        <w:rPr>
          <w:rFonts w:asciiTheme="minorHAnsi" w:hAnsiTheme="minorHAnsi"/>
        </w:rPr>
      </w:pPr>
      <w:bookmarkStart w:id="0" w:name="h.tag5ut450ip6" w:colFirst="0" w:colLast="0"/>
      <w:bookmarkEnd w:id="0"/>
      <w:r w:rsidRPr="009F19BE">
        <w:rPr>
          <w:rFonts w:asciiTheme="minorHAnsi" w:eastAsia="Times New Roman" w:hAnsiTheme="minorHAnsi" w:cs="Times New Roman"/>
        </w:rPr>
        <w:t>GETTING FEEDBACK ON YOUR WRITING</w:t>
      </w:r>
    </w:p>
    <w:p w:rsidR="00CD22E9" w:rsidRPr="009F19BE" w:rsidRDefault="001A76C7" w:rsidP="00AB321B">
      <w:pPr>
        <w:spacing w:after="60" w:line="240" w:lineRule="auto"/>
        <w:jc w:val="center"/>
        <w:rPr>
          <w:rFonts w:asciiTheme="minorHAnsi" w:hAnsiTheme="minorHAnsi"/>
          <w:sz w:val="32"/>
          <w:szCs w:val="32"/>
        </w:rPr>
      </w:pPr>
      <w:r w:rsidRPr="009F19BE">
        <w:rPr>
          <w:rFonts w:asciiTheme="minorHAnsi" w:eastAsia="Times New Roman" w:hAnsiTheme="minorHAnsi" w:cs="Times New Roman"/>
          <w:sz w:val="32"/>
          <w:szCs w:val="32"/>
        </w:rPr>
        <w:t>Possible Sources</w:t>
      </w:r>
      <w:bookmarkStart w:id="1" w:name="_GoBack"/>
      <w:bookmarkEnd w:id="1"/>
    </w:p>
    <w:p w:rsidR="00507518" w:rsidRDefault="00507518" w:rsidP="001F0963">
      <w:pPr>
        <w:spacing w:line="240" w:lineRule="auto"/>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Your professor (an </w:t>
      </w:r>
      <w:r w:rsidRPr="001A76C7">
        <w:rPr>
          <w:rFonts w:asciiTheme="minorHAnsi" w:eastAsia="Times New Roman" w:hAnsiTheme="minorHAnsi" w:cs="Times New Roman"/>
          <w:sz w:val="24"/>
          <w:szCs w:val="24"/>
        </w:rPr>
        <w:t>expert reader)</w:t>
      </w:r>
    </w:p>
    <w:p w:rsidR="00507518" w:rsidRPr="00507518" w:rsidRDefault="00507518" w:rsidP="00507518">
      <w:pPr>
        <w:spacing w:line="240" w:lineRule="auto"/>
        <w:jc w:val="center"/>
        <w:rPr>
          <w:rFonts w:asciiTheme="minorHAnsi" w:hAnsiTheme="minorHAnsi"/>
        </w:rPr>
      </w:pPr>
      <w:r>
        <w:rPr>
          <w:rFonts w:asciiTheme="minorHAnsi" w:eastAsia="Times New Roman" w:hAnsiTheme="minorHAnsi" w:cs="Times New Roman"/>
          <w:sz w:val="24"/>
          <w:szCs w:val="24"/>
        </w:rPr>
        <w:t>A Graduate Assistant (a semi-</w:t>
      </w:r>
      <w:r w:rsidRPr="001A76C7">
        <w:rPr>
          <w:rFonts w:asciiTheme="minorHAnsi" w:eastAsia="Times New Roman" w:hAnsiTheme="minorHAnsi" w:cs="Times New Roman"/>
          <w:sz w:val="24"/>
          <w:szCs w:val="24"/>
        </w:rPr>
        <w:t>expert reader)</w:t>
      </w:r>
    </w:p>
    <w:p w:rsidR="00CD22E9" w:rsidRPr="001A76C7" w:rsidRDefault="00AB321B" w:rsidP="00507518">
      <w:pPr>
        <w:spacing w:after="240" w:line="240" w:lineRule="auto"/>
        <w:jc w:val="center"/>
        <w:rPr>
          <w:rFonts w:asciiTheme="minorHAnsi" w:hAnsiTheme="minorHAnsi"/>
        </w:rPr>
      </w:pPr>
      <w:r w:rsidRPr="001A76C7">
        <w:rPr>
          <w:rFonts w:asciiTheme="minorHAnsi" w:eastAsia="Times New Roman" w:hAnsiTheme="minorHAnsi" w:cs="Times New Roman"/>
          <w:sz w:val="24"/>
          <w:szCs w:val="24"/>
        </w:rPr>
        <w:t>A classmate (a familiar and knowledgeable reader)</w:t>
      </w:r>
      <w:r w:rsidRPr="001A76C7">
        <w:rPr>
          <w:rFonts w:asciiTheme="minorHAnsi" w:eastAsia="Times New Roman" w:hAnsiTheme="minorHAnsi" w:cs="Times New Roman"/>
          <w:sz w:val="24"/>
          <w:szCs w:val="24"/>
        </w:rPr>
        <w:br/>
        <w:t>Your roommate/friend/family member (an interested but not familiar reader)</w:t>
      </w:r>
    </w:p>
    <w:p w:rsidR="00CD22E9" w:rsidRPr="009F19BE" w:rsidRDefault="00876018" w:rsidP="00AB321B">
      <w:pPr>
        <w:spacing w:after="120" w:line="240" w:lineRule="auto"/>
        <w:jc w:val="center"/>
        <w:rPr>
          <w:rFonts w:asciiTheme="minorHAnsi" w:hAnsiTheme="minorHAnsi"/>
          <w:sz w:val="32"/>
          <w:szCs w:val="32"/>
        </w:rPr>
      </w:pPr>
      <w:r w:rsidRPr="009F19BE">
        <w:rPr>
          <w:rFonts w:asciiTheme="minorHAnsi" w:eastAsia="Times New Roman" w:hAnsiTheme="minorHAnsi" w:cs="Times New Roman"/>
          <w:sz w:val="32"/>
          <w:szCs w:val="32"/>
        </w:rPr>
        <w:t>Question</w:t>
      </w:r>
      <w:r w:rsidR="00507518" w:rsidRPr="009F19BE">
        <w:rPr>
          <w:rFonts w:asciiTheme="minorHAnsi" w:eastAsia="Times New Roman" w:hAnsiTheme="minorHAnsi" w:cs="Times New Roman"/>
          <w:sz w:val="32"/>
          <w:szCs w:val="32"/>
        </w:rPr>
        <w:t>s</w:t>
      </w:r>
      <w:r w:rsidRPr="009F19BE">
        <w:rPr>
          <w:rFonts w:asciiTheme="minorHAnsi" w:eastAsia="Times New Roman" w:hAnsiTheme="minorHAnsi" w:cs="Times New Roman"/>
          <w:sz w:val="32"/>
          <w:szCs w:val="32"/>
        </w:rPr>
        <w:t xml:space="preserve"> to Consider</w:t>
      </w:r>
    </w:p>
    <w:p w:rsidR="00876018" w:rsidRDefault="00AB321B" w:rsidP="00AB321B">
      <w:pPr>
        <w:spacing w:line="240" w:lineRule="auto"/>
        <w:rPr>
          <w:rFonts w:asciiTheme="minorHAnsi" w:eastAsia="Times New Roman" w:hAnsiTheme="minorHAnsi" w:cs="Times New Roman"/>
          <w:sz w:val="24"/>
          <w:szCs w:val="24"/>
        </w:rPr>
      </w:pPr>
      <w:r w:rsidRPr="001A76C7">
        <w:rPr>
          <w:rFonts w:asciiTheme="minorHAnsi" w:eastAsia="Times New Roman" w:hAnsiTheme="minorHAnsi" w:cs="Times New Roman"/>
          <w:b/>
          <w:sz w:val="24"/>
          <w:szCs w:val="24"/>
        </w:rPr>
        <w:t>The beginning/idea stage:</w:t>
      </w:r>
      <w:r w:rsidRPr="001A76C7">
        <w:rPr>
          <w:rFonts w:asciiTheme="minorHAnsi" w:eastAsia="Times New Roman" w:hAnsiTheme="minorHAnsi" w:cs="Times New Roman"/>
          <w:sz w:val="24"/>
          <w:szCs w:val="24"/>
        </w:rPr>
        <w:t xml:space="preserve"> Do I understand the assignment? Are my strategies for approachin</w:t>
      </w:r>
      <w:r w:rsidR="001F0963">
        <w:rPr>
          <w:rFonts w:asciiTheme="minorHAnsi" w:eastAsia="Times New Roman" w:hAnsiTheme="minorHAnsi" w:cs="Times New Roman"/>
          <w:sz w:val="24"/>
          <w:szCs w:val="24"/>
        </w:rPr>
        <w:t>g this assignment effective</w:t>
      </w:r>
      <w:r w:rsidRPr="001A76C7">
        <w:rPr>
          <w:rFonts w:asciiTheme="minorHAnsi" w:eastAsia="Times New Roman" w:hAnsiTheme="minorHAnsi" w:cs="Times New Roman"/>
          <w:sz w:val="24"/>
          <w:szCs w:val="24"/>
        </w:rPr>
        <w:t>? How can I discover the best way to develo</w:t>
      </w:r>
      <w:r w:rsidR="001F0963">
        <w:rPr>
          <w:rFonts w:asciiTheme="minorHAnsi" w:eastAsia="Times New Roman" w:hAnsiTheme="minorHAnsi" w:cs="Times New Roman"/>
          <w:sz w:val="24"/>
          <w:szCs w:val="24"/>
        </w:rPr>
        <w:t>p my ideas into a</w:t>
      </w:r>
      <w:r w:rsidRPr="001A76C7">
        <w:rPr>
          <w:rFonts w:asciiTheme="minorHAnsi" w:eastAsia="Times New Roman" w:hAnsiTheme="minorHAnsi" w:cs="Times New Roman"/>
          <w:sz w:val="24"/>
          <w:szCs w:val="24"/>
        </w:rPr>
        <w:t xml:space="preserve"> draft?</w:t>
      </w:r>
      <w:r w:rsidR="001A76C7">
        <w:rPr>
          <w:rFonts w:asciiTheme="minorHAnsi" w:eastAsia="Times New Roman" w:hAnsiTheme="minorHAnsi" w:cs="Times New Roman"/>
          <w:sz w:val="24"/>
          <w:szCs w:val="24"/>
        </w:rPr>
        <w:t xml:space="preserve"> </w:t>
      </w:r>
      <w:r w:rsidR="001A76C7" w:rsidRPr="001A76C7">
        <w:rPr>
          <w:rFonts w:asciiTheme="minorHAnsi" w:eastAsia="Times New Roman" w:hAnsiTheme="minorHAnsi" w:cs="Times New Roman"/>
          <w:sz w:val="24"/>
          <w:szCs w:val="24"/>
        </w:rPr>
        <w:t>How long should it be? What ki</w:t>
      </w:r>
      <w:r w:rsidR="001F0963">
        <w:rPr>
          <w:rFonts w:asciiTheme="minorHAnsi" w:eastAsia="Times New Roman" w:hAnsiTheme="minorHAnsi" w:cs="Times New Roman"/>
          <w:sz w:val="24"/>
          <w:szCs w:val="24"/>
        </w:rPr>
        <w:t>nds of sources should I use</w:t>
      </w:r>
      <w:r w:rsidR="001A76C7" w:rsidRPr="001A76C7">
        <w:rPr>
          <w:rFonts w:asciiTheme="minorHAnsi" w:eastAsia="Times New Roman" w:hAnsiTheme="minorHAnsi" w:cs="Times New Roman"/>
          <w:sz w:val="24"/>
          <w:szCs w:val="24"/>
        </w:rPr>
        <w:t>? Do I have to answer all of the questions on the assignment sheet or are they just prompts to get me thinking? Are some parts of the assignment more important than other parts?</w:t>
      </w:r>
    </w:p>
    <w:p w:rsidR="00876018" w:rsidRDefault="00AB321B" w:rsidP="001F0963">
      <w:pPr>
        <w:spacing w:line="240" w:lineRule="auto"/>
        <w:rPr>
          <w:rFonts w:asciiTheme="minorHAnsi" w:eastAsia="Times New Roman" w:hAnsiTheme="minorHAnsi" w:cs="Times New Roman"/>
          <w:sz w:val="24"/>
          <w:szCs w:val="24"/>
        </w:rPr>
      </w:pPr>
      <w:r w:rsidRPr="001A76C7">
        <w:rPr>
          <w:rFonts w:asciiTheme="minorHAnsi" w:eastAsia="Times New Roman" w:hAnsiTheme="minorHAnsi" w:cs="Times New Roman"/>
          <w:sz w:val="24"/>
          <w:szCs w:val="24"/>
        </w:rPr>
        <w:br/>
      </w:r>
      <w:r w:rsidRPr="001A76C7">
        <w:rPr>
          <w:rFonts w:asciiTheme="minorHAnsi" w:eastAsia="Times New Roman" w:hAnsiTheme="minorHAnsi" w:cs="Times New Roman"/>
          <w:b/>
          <w:sz w:val="24"/>
          <w:szCs w:val="24"/>
        </w:rPr>
        <w:t>Outline/thesis:</w:t>
      </w:r>
      <w:r w:rsidRPr="001A76C7">
        <w:rPr>
          <w:rFonts w:asciiTheme="minorHAnsi" w:eastAsia="Times New Roman" w:hAnsiTheme="minorHAnsi" w:cs="Times New Roman"/>
          <w:sz w:val="24"/>
          <w:szCs w:val="24"/>
        </w:rPr>
        <w:t xml:space="preserve"> I have an idea about what I want to argue, but I’m not sure if it is an appropriate or complete response to this assignment. Is the way I’m planning to organize my ideas working? Does it look like I’m covering all the bases? Do I have a clear main point? Do I know what I want to say to the reader?</w:t>
      </w:r>
    </w:p>
    <w:p w:rsidR="00876018" w:rsidRDefault="00AB321B" w:rsidP="001F0963">
      <w:pPr>
        <w:spacing w:line="240" w:lineRule="auto"/>
        <w:rPr>
          <w:rFonts w:asciiTheme="minorHAnsi" w:eastAsia="Times New Roman" w:hAnsiTheme="minorHAnsi" w:cs="Times New Roman"/>
          <w:sz w:val="24"/>
          <w:szCs w:val="24"/>
        </w:rPr>
      </w:pPr>
      <w:r w:rsidRPr="001A76C7">
        <w:rPr>
          <w:rFonts w:asciiTheme="minorHAnsi" w:eastAsia="Times New Roman" w:hAnsiTheme="minorHAnsi" w:cs="Times New Roman"/>
          <w:sz w:val="24"/>
          <w:szCs w:val="24"/>
        </w:rPr>
        <w:br/>
      </w:r>
      <w:r w:rsidRPr="001A76C7">
        <w:rPr>
          <w:rFonts w:asciiTheme="minorHAnsi" w:eastAsia="Times New Roman" w:hAnsiTheme="minorHAnsi" w:cs="Times New Roman"/>
          <w:b/>
          <w:sz w:val="24"/>
          <w:szCs w:val="24"/>
        </w:rPr>
        <w:t>Rough draft:</w:t>
      </w:r>
      <w:r w:rsidRPr="001A76C7">
        <w:rPr>
          <w:rFonts w:asciiTheme="minorHAnsi" w:eastAsia="Times New Roman" w:hAnsiTheme="minorHAnsi" w:cs="Times New Roman"/>
          <w:sz w:val="24"/>
          <w:szCs w:val="24"/>
        </w:rPr>
        <w:t xml:space="preserve"> Have I proven my thesis statement? Is the evidence convincing? Is it explained clearly? Have I given the reader enough information? Does the information seem to be in the right order? What </w:t>
      </w:r>
      <w:r w:rsidR="001F0963">
        <w:rPr>
          <w:rFonts w:asciiTheme="minorHAnsi" w:eastAsia="Times New Roman" w:hAnsiTheme="minorHAnsi" w:cs="Times New Roman"/>
          <w:sz w:val="24"/>
          <w:szCs w:val="24"/>
        </w:rPr>
        <w:t>kinds of contextual information are appropriate for the introduction and conclusion</w:t>
      </w:r>
      <w:r w:rsidRPr="001A76C7">
        <w:rPr>
          <w:rFonts w:asciiTheme="minorHAnsi" w:eastAsia="Times New Roman" w:hAnsiTheme="minorHAnsi" w:cs="Times New Roman"/>
          <w:sz w:val="24"/>
          <w:szCs w:val="24"/>
        </w:rPr>
        <w:t>?</w:t>
      </w:r>
    </w:p>
    <w:p w:rsidR="00876018" w:rsidRDefault="00AB321B" w:rsidP="001F0963">
      <w:pPr>
        <w:spacing w:line="240" w:lineRule="auto"/>
        <w:rPr>
          <w:rFonts w:asciiTheme="minorHAnsi" w:eastAsia="Times New Roman" w:hAnsiTheme="minorHAnsi" w:cs="Times New Roman"/>
          <w:sz w:val="24"/>
          <w:szCs w:val="24"/>
        </w:rPr>
      </w:pPr>
      <w:r w:rsidRPr="001A76C7">
        <w:rPr>
          <w:rFonts w:asciiTheme="minorHAnsi" w:eastAsia="Times New Roman" w:hAnsiTheme="minorHAnsi" w:cs="Times New Roman"/>
          <w:sz w:val="24"/>
          <w:szCs w:val="24"/>
        </w:rPr>
        <w:br/>
      </w:r>
      <w:r w:rsidRPr="00876018">
        <w:rPr>
          <w:rFonts w:asciiTheme="minorHAnsi" w:eastAsia="Times New Roman" w:hAnsiTheme="minorHAnsi" w:cs="Times New Roman"/>
          <w:b/>
          <w:sz w:val="24"/>
          <w:szCs w:val="24"/>
        </w:rPr>
        <w:t>Early polished draft:</w:t>
      </w:r>
      <w:r w:rsidRPr="001A76C7">
        <w:rPr>
          <w:rFonts w:asciiTheme="minorHAnsi" w:eastAsia="Times New Roman" w:hAnsiTheme="minorHAnsi" w:cs="Times New Roman"/>
          <w:sz w:val="24"/>
          <w:szCs w:val="24"/>
        </w:rPr>
        <w:t xml:space="preserve"> Are the transitions between my ideas smooth and effective? Do my sentences make sense individually?</w:t>
      </w:r>
      <w:r w:rsidR="001A76C7">
        <w:rPr>
          <w:rFonts w:asciiTheme="minorHAnsi" w:eastAsia="Times New Roman" w:hAnsiTheme="minorHAnsi" w:cs="Times New Roman"/>
          <w:sz w:val="24"/>
          <w:szCs w:val="24"/>
        </w:rPr>
        <w:t xml:space="preserve"> </w:t>
      </w:r>
      <w:r w:rsidR="001A76C7" w:rsidRPr="001A76C7">
        <w:rPr>
          <w:rFonts w:asciiTheme="minorHAnsi" w:eastAsia="Times New Roman" w:hAnsiTheme="minorHAnsi" w:cs="Times New Roman"/>
          <w:sz w:val="24"/>
          <w:szCs w:val="24"/>
        </w:rPr>
        <w:t>Is my understanding of the course material accurate?</w:t>
      </w:r>
      <w:r w:rsidR="001A76C7">
        <w:rPr>
          <w:rFonts w:asciiTheme="minorHAnsi" w:eastAsia="Times New Roman" w:hAnsiTheme="minorHAnsi" w:cs="Times New Roman"/>
          <w:sz w:val="24"/>
          <w:szCs w:val="24"/>
        </w:rPr>
        <w:t xml:space="preserve"> </w:t>
      </w:r>
      <w:r w:rsidR="001A76C7" w:rsidRPr="001A76C7">
        <w:rPr>
          <w:rFonts w:asciiTheme="minorHAnsi" w:eastAsia="Times New Roman" w:hAnsiTheme="minorHAnsi" w:cs="Times New Roman"/>
          <w:sz w:val="24"/>
          <w:szCs w:val="24"/>
        </w:rPr>
        <w:t>Where else could I look for more information?</w:t>
      </w:r>
      <w:r w:rsidR="001A76C7">
        <w:rPr>
          <w:rFonts w:asciiTheme="minorHAnsi" w:eastAsia="Times New Roman" w:hAnsiTheme="minorHAnsi" w:cs="Times New Roman"/>
          <w:sz w:val="24"/>
          <w:szCs w:val="24"/>
        </w:rPr>
        <w:t xml:space="preserve"> </w:t>
      </w:r>
      <w:r w:rsidR="001A76C7" w:rsidRPr="001A76C7">
        <w:rPr>
          <w:rFonts w:asciiTheme="minorHAnsi" w:eastAsia="Times New Roman" w:hAnsiTheme="minorHAnsi" w:cs="Times New Roman"/>
          <w:sz w:val="24"/>
          <w:szCs w:val="24"/>
        </w:rPr>
        <w:t>Do I have a point? Does my argument make sense? Is it logical and consistent? Is it supported by sufficient evidence?</w:t>
      </w:r>
    </w:p>
    <w:p w:rsidR="00876018" w:rsidRDefault="00AB321B" w:rsidP="001F0963">
      <w:pPr>
        <w:spacing w:line="240" w:lineRule="auto"/>
        <w:rPr>
          <w:rFonts w:asciiTheme="minorHAnsi" w:eastAsia="Times New Roman" w:hAnsiTheme="minorHAnsi" w:cs="Times New Roman"/>
          <w:sz w:val="24"/>
          <w:szCs w:val="24"/>
        </w:rPr>
      </w:pPr>
      <w:r w:rsidRPr="001A76C7">
        <w:rPr>
          <w:rFonts w:asciiTheme="minorHAnsi" w:eastAsia="Times New Roman" w:hAnsiTheme="minorHAnsi" w:cs="Times New Roman"/>
          <w:sz w:val="24"/>
          <w:szCs w:val="24"/>
        </w:rPr>
        <w:br/>
      </w:r>
      <w:r w:rsidRPr="001A76C7">
        <w:rPr>
          <w:rFonts w:asciiTheme="minorHAnsi" w:eastAsia="Times New Roman" w:hAnsiTheme="minorHAnsi" w:cs="Times New Roman"/>
          <w:b/>
          <w:sz w:val="24"/>
          <w:szCs w:val="24"/>
        </w:rPr>
        <w:t>Late or final polished draft:</w:t>
      </w:r>
      <w:r w:rsidRPr="001A76C7">
        <w:rPr>
          <w:rFonts w:asciiTheme="minorHAnsi" w:eastAsia="Times New Roman" w:hAnsiTheme="minorHAnsi" w:cs="Times New Roman"/>
          <w:sz w:val="24"/>
          <w:szCs w:val="24"/>
        </w:rPr>
        <w:t xml:space="preserve"> </w:t>
      </w:r>
      <w:r w:rsidR="001F0963">
        <w:rPr>
          <w:rFonts w:asciiTheme="minorHAnsi" w:eastAsia="Times New Roman" w:hAnsiTheme="minorHAnsi" w:cs="Times New Roman"/>
          <w:sz w:val="24"/>
          <w:szCs w:val="24"/>
        </w:rPr>
        <w:t>Are my ideas organized logically or could they be rearranged</w:t>
      </w:r>
      <w:r w:rsidR="001A76C7" w:rsidRPr="001A76C7">
        <w:rPr>
          <w:rFonts w:asciiTheme="minorHAnsi" w:eastAsia="Times New Roman" w:hAnsiTheme="minorHAnsi" w:cs="Times New Roman"/>
          <w:sz w:val="24"/>
          <w:szCs w:val="24"/>
        </w:rPr>
        <w:t>? Does the reader need</w:t>
      </w:r>
      <w:r w:rsidR="001F0963">
        <w:rPr>
          <w:rFonts w:asciiTheme="minorHAnsi" w:eastAsia="Times New Roman" w:hAnsiTheme="minorHAnsi" w:cs="Times New Roman"/>
          <w:sz w:val="24"/>
          <w:szCs w:val="24"/>
        </w:rPr>
        <w:t xml:space="preserve"> to know anything else up front</w:t>
      </w:r>
      <w:r w:rsidR="001A76C7" w:rsidRPr="001A76C7">
        <w:rPr>
          <w:rFonts w:asciiTheme="minorHAnsi" w:eastAsia="Times New Roman" w:hAnsiTheme="minorHAnsi" w:cs="Times New Roman"/>
          <w:sz w:val="24"/>
          <w:szCs w:val="24"/>
        </w:rPr>
        <w:t>?</w:t>
      </w:r>
      <w:r w:rsidR="001A76C7">
        <w:rPr>
          <w:rFonts w:asciiTheme="minorHAnsi" w:eastAsia="Times New Roman" w:hAnsiTheme="minorHAnsi" w:cs="Times New Roman"/>
          <w:sz w:val="24"/>
          <w:szCs w:val="24"/>
        </w:rPr>
        <w:t xml:space="preserve"> </w:t>
      </w:r>
      <w:r w:rsidR="001A76C7" w:rsidRPr="001A76C7">
        <w:rPr>
          <w:rFonts w:asciiTheme="minorHAnsi" w:eastAsia="Times New Roman" w:hAnsiTheme="minorHAnsi" w:cs="Times New Roman"/>
          <w:sz w:val="24"/>
          <w:szCs w:val="24"/>
        </w:rPr>
        <w:t>Does the introduction prepare the reader for what comes later? Do my topic sentences accurately reflect the content of my paragraphs?</w:t>
      </w:r>
      <w:r w:rsidR="001A76C7">
        <w:rPr>
          <w:rFonts w:asciiTheme="minorHAnsi" w:eastAsia="Times New Roman" w:hAnsiTheme="minorHAnsi" w:cs="Times New Roman"/>
          <w:sz w:val="24"/>
          <w:szCs w:val="24"/>
        </w:rPr>
        <w:t xml:space="preserve"> </w:t>
      </w:r>
      <w:r w:rsidR="001F0963">
        <w:rPr>
          <w:rFonts w:asciiTheme="minorHAnsi" w:eastAsia="Times New Roman" w:hAnsiTheme="minorHAnsi" w:cs="Times New Roman"/>
          <w:sz w:val="24"/>
          <w:szCs w:val="24"/>
        </w:rPr>
        <w:t>Do I have effective</w:t>
      </w:r>
      <w:r w:rsidR="001F0963" w:rsidRPr="001A76C7">
        <w:rPr>
          <w:rFonts w:asciiTheme="minorHAnsi" w:eastAsia="Times New Roman" w:hAnsiTheme="minorHAnsi" w:cs="Times New Roman"/>
          <w:sz w:val="24"/>
          <w:szCs w:val="24"/>
        </w:rPr>
        <w:t xml:space="preserve"> transitions?</w:t>
      </w:r>
      <w:r w:rsidR="001F0963">
        <w:rPr>
          <w:rFonts w:asciiTheme="minorHAnsi" w:eastAsia="Times New Roman" w:hAnsiTheme="minorHAnsi" w:cs="Times New Roman"/>
          <w:sz w:val="24"/>
          <w:szCs w:val="24"/>
        </w:rPr>
        <w:t xml:space="preserve"> Does my conclusion tie my argument together well?</w:t>
      </w:r>
      <w:r w:rsidR="001F0963" w:rsidRPr="001A76C7">
        <w:rPr>
          <w:rFonts w:asciiTheme="minorHAnsi" w:eastAsia="Times New Roman" w:hAnsiTheme="minorHAnsi" w:cs="Times New Roman"/>
          <w:sz w:val="24"/>
          <w:szCs w:val="24"/>
        </w:rPr>
        <w:t xml:space="preserve"> </w:t>
      </w:r>
      <w:r w:rsidR="001A76C7" w:rsidRPr="001A76C7">
        <w:rPr>
          <w:rFonts w:asciiTheme="minorHAnsi" w:eastAsia="Times New Roman" w:hAnsiTheme="minorHAnsi" w:cs="Times New Roman"/>
          <w:sz w:val="24"/>
          <w:szCs w:val="24"/>
        </w:rPr>
        <w:t>Is my writing style appealing?</w:t>
      </w:r>
      <w:r w:rsidR="001F0963">
        <w:rPr>
          <w:rFonts w:asciiTheme="minorHAnsi" w:eastAsia="Times New Roman" w:hAnsiTheme="minorHAnsi" w:cs="Times New Roman"/>
          <w:sz w:val="24"/>
          <w:szCs w:val="24"/>
        </w:rPr>
        <w:t xml:space="preserve"> </w:t>
      </w:r>
      <w:r w:rsidR="001F0963" w:rsidRPr="001A76C7">
        <w:rPr>
          <w:rFonts w:asciiTheme="minorHAnsi" w:eastAsia="Times New Roman" w:hAnsiTheme="minorHAnsi" w:cs="Times New Roman"/>
          <w:sz w:val="24"/>
          <w:szCs w:val="24"/>
        </w:rPr>
        <w:t>Are there any noticeable spelling o</w:t>
      </w:r>
      <w:r w:rsidR="001F0963">
        <w:rPr>
          <w:rFonts w:asciiTheme="minorHAnsi" w:eastAsia="Times New Roman" w:hAnsiTheme="minorHAnsi" w:cs="Times New Roman"/>
          <w:sz w:val="24"/>
          <w:szCs w:val="24"/>
        </w:rPr>
        <w:t>r grammar errors? Is my formatting the correct style</w:t>
      </w:r>
      <w:r w:rsidR="001F0963" w:rsidRPr="001A76C7">
        <w:rPr>
          <w:rFonts w:asciiTheme="minorHAnsi" w:eastAsia="Times New Roman" w:hAnsiTheme="minorHAnsi" w:cs="Times New Roman"/>
          <w:sz w:val="24"/>
          <w:szCs w:val="24"/>
        </w:rPr>
        <w:t xml:space="preserve">? </w:t>
      </w:r>
      <w:r w:rsidR="001A76C7" w:rsidRPr="001A76C7">
        <w:rPr>
          <w:rFonts w:asciiTheme="minorHAnsi" w:eastAsia="Times New Roman" w:hAnsiTheme="minorHAnsi" w:cs="Times New Roman"/>
          <w:sz w:val="24"/>
          <w:szCs w:val="24"/>
        </w:rPr>
        <w:t xml:space="preserve"> Do I use the passive voice too often? Am I using commas correctly? Do I have problems with subject-verb agreement?</w:t>
      </w:r>
      <w:r w:rsidR="001F0963">
        <w:rPr>
          <w:rFonts w:asciiTheme="minorHAnsi" w:eastAsia="Times New Roman" w:hAnsiTheme="minorHAnsi" w:cs="Times New Roman"/>
          <w:sz w:val="24"/>
          <w:szCs w:val="24"/>
        </w:rPr>
        <w:t xml:space="preserve"> </w:t>
      </w:r>
      <w:r w:rsidR="001F0963" w:rsidRPr="001A76C7">
        <w:rPr>
          <w:rFonts w:asciiTheme="minorHAnsi" w:eastAsia="Times New Roman" w:hAnsiTheme="minorHAnsi" w:cs="Times New Roman"/>
          <w:sz w:val="24"/>
          <w:szCs w:val="24"/>
        </w:rPr>
        <w:t>Is there anything I should change at the last minute?</w:t>
      </w:r>
      <w:r w:rsidR="001F0963">
        <w:rPr>
          <w:rFonts w:asciiTheme="minorHAnsi" w:eastAsia="Times New Roman" w:hAnsiTheme="minorHAnsi" w:cs="Times New Roman"/>
          <w:sz w:val="24"/>
          <w:szCs w:val="24"/>
        </w:rPr>
        <w:t xml:space="preserve"> </w:t>
      </w:r>
    </w:p>
    <w:p w:rsidR="00CD22E9" w:rsidRDefault="00AB321B" w:rsidP="001F0963">
      <w:pPr>
        <w:spacing w:line="240" w:lineRule="auto"/>
        <w:rPr>
          <w:rFonts w:asciiTheme="minorHAnsi" w:eastAsia="Times New Roman" w:hAnsiTheme="minorHAnsi" w:cs="Times New Roman"/>
          <w:sz w:val="24"/>
          <w:szCs w:val="24"/>
        </w:rPr>
      </w:pPr>
      <w:r w:rsidRPr="001A76C7">
        <w:rPr>
          <w:rFonts w:asciiTheme="minorHAnsi" w:eastAsia="Times New Roman" w:hAnsiTheme="minorHAnsi" w:cs="Times New Roman"/>
          <w:sz w:val="24"/>
          <w:szCs w:val="24"/>
        </w:rPr>
        <w:br/>
      </w:r>
      <w:r w:rsidRPr="001A76C7">
        <w:rPr>
          <w:rFonts w:asciiTheme="minorHAnsi" w:eastAsia="Times New Roman" w:hAnsiTheme="minorHAnsi" w:cs="Times New Roman"/>
          <w:b/>
          <w:sz w:val="24"/>
          <w:szCs w:val="24"/>
        </w:rPr>
        <w:t>After the fact:</w:t>
      </w:r>
      <w:r w:rsidRPr="001A76C7">
        <w:rPr>
          <w:rFonts w:asciiTheme="minorHAnsi" w:eastAsia="Times New Roman" w:hAnsiTheme="minorHAnsi" w:cs="Times New Roman"/>
          <w:sz w:val="24"/>
          <w:szCs w:val="24"/>
        </w:rPr>
        <w:t xml:space="preserve"> How should I interpret the comments on my paper? What else might I have done to strengthen this paper? What can I learn as a writer about this writing experience? What should I do the next time I have to write a paper?</w:t>
      </w:r>
    </w:p>
    <w:p w:rsidR="00876018" w:rsidRPr="001A76C7" w:rsidRDefault="00876018" w:rsidP="001F0963">
      <w:pPr>
        <w:spacing w:line="240" w:lineRule="auto"/>
        <w:rPr>
          <w:rFonts w:asciiTheme="minorHAnsi" w:eastAsia="Times New Roman" w:hAnsiTheme="minorHAnsi" w:cs="Times New Roman"/>
          <w:sz w:val="24"/>
          <w:szCs w:val="24"/>
        </w:rPr>
      </w:pPr>
    </w:p>
    <w:p w:rsidR="001F0963" w:rsidRDefault="001F0963" w:rsidP="001F0963">
      <w:pPr>
        <w:spacing w:after="120" w:line="240" w:lineRule="auto"/>
        <w:jc w:val="center"/>
        <w:rPr>
          <w:rFonts w:asciiTheme="minorHAnsi" w:eastAsia="Times New Roman" w:hAnsiTheme="minorHAnsi" w:cs="Times New Roman"/>
          <w:b/>
          <w:sz w:val="24"/>
          <w:szCs w:val="24"/>
        </w:rPr>
      </w:pPr>
    </w:p>
    <w:p w:rsidR="00CD22E9" w:rsidRPr="009F19BE" w:rsidRDefault="00876018" w:rsidP="00AB321B">
      <w:pPr>
        <w:spacing w:after="120" w:line="240" w:lineRule="auto"/>
        <w:jc w:val="center"/>
        <w:rPr>
          <w:rFonts w:asciiTheme="minorHAnsi" w:hAnsiTheme="minorHAnsi"/>
          <w:sz w:val="32"/>
          <w:szCs w:val="28"/>
        </w:rPr>
      </w:pPr>
      <w:r w:rsidRPr="009F19BE">
        <w:rPr>
          <w:rFonts w:asciiTheme="minorHAnsi" w:eastAsia="Times New Roman" w:hAnsiTheme="minorHAnsi" w:cs="Times New Roman"/>
          <w:sz w:val="32"/>
          <w:szCs w:val="28"/>
        </w:rPr>
        <w:t>Using</w:t>
      </w:r>
      <w:r w:rsidR="00C45AEC" w:rsidRPr="009F19BE">
        <w:rPr>
          <w:rFonts w:asciiTheme="minorHAnsi" w:eastAsia="Times New Roman" w:hAnsiTheme="minorHAnsi" w:cs="Times New Roman"/>
          <w:sz w:val="32"/>
          <w:szCs w:val="28"/>
        </w:rPr>
        <w:t xml:space="preserve"> Your</w:t>
      </w:r>
      <w:r w:rsidRPr="009F19BE">
        <w:rPr>
          <w:rFonts w:asciiTheme="minorHAnsi" w:eastAsia="Times New Roman" w:hAnsiTheme="minorHAnsi" w:cs="Times New Roman"/>
          <w:sz w:val="32"/>
          <w:szCs w:val="28"/>
        </w:rPr>
        <w:t xml:space="preserve"> Feedback</w:t>
      </w:r>
    </w:p>
    <w:p w:rsidR="00876018" w:rsidRPr="00876018" w:rsidRDefault="00AB321B" w:rsidP="001F0963">
      <w:pPr>
        <w:pStyle w:val="ListParagraph"/>
        <w:numPr>
          <w:ilvl w:val="0"/>
          <w:numId w:val="3"/>
        </w:numPr>
        <w:spacing w:line="240" w:lineRule="auto"/>
        <w:rPr>
          <w:rFonts w:asciiTheme="minorHAnsi" w:hAnsiTheme="minorHAnsi"/>
        </w:rPr>
      </w:pPr>
      <w:r w:rsidRPr="00876018">
        <w:rPr>
          <w:rFonts w:asciiTheme="minorHAnsi" w:eastAsia="Times New Roman" w:hAnsiTheme="minorHAnsi" w:cs="Times New Roman"/>
          <w:color w:val="383838"/>
          <w:sz w:val="24"/>
          <w:szCs w:val="24"/>
          <w:highlight w:val="white"/>
        </w:rPr>
        <w:t>Don’t be intimidated if your professor or GA has written a lot on y</w:t>
      </w:r>
      <w:r w:rsidR="00E92669">
        <w:rPr>
          <w:rFonts w:asciiTheme="minorHAnsi" w:eastAsia="Times New Roman" w:hAnsiTheme="minorHAnsi" w:cs="Times New Roman"/>
          <w:color w:val="383838"/>
          <w:sz w:val="24"/>
          <w:szCs w:val="24"/>
          <w:highlight w:val="white"/>
        </w:rPr>
        <w:t>our paper. Some people</w:t>
      </w:r>
      <w:r w:rsidRPr="00876018">
        <w:rPr>
          <w:rFonts w:asciiTheme="minorHAnsi" w:eastAsia="Times New Roman" w:hAnsiTheme="minorHAnsi" w:cs="Times New Roman"/>
          <w:color w:val="383838"/>
          <w:sz w:val="24"/>
          <w:szCs w:val="24"/>
          <w:highlight w:val="white"/>
        </w:rPr>
        <w:t xml:space="preserve"> will </w:t>
      </w:r>
      <w:r w:rsidR="00876018" w:rsidRPr="00876018">
        <w:rPr>
          <w:rFonts w:asciiTheme="minorHAnsi" w:eastAsia="Times New Roman" w:hAnsiTheme="minorHAnsi" w:cs="Times New Roman"/>
          <w:color w:val="383838"/>
          <w:sz w:val="24"/>
          <w:szCs w:val="24"/>
          <w:highlight w:val="white"/>
        </w:rPr>
        <w:t xml:space="preserve">simply </w:t>
      </w:r>
      <w:r w:rsidRPr="00876018">
        <w:rPr>
          <w:rFonts w:asciiTheme="minorHAnsi" w:eastAsia="Times New Roman" w:hAnsiTheme="minorHAnsi" w:cs="Times New Roman"/>
          <w:color w:val="383838"/>
          <w:sz w:val="24"/>
          <w:szCs w:val="24"/>
          <w:highlight w:val="white"/>
        </w:rPr>
        <w:t xml:space="preserve">provide more feedback </w:t>
      </w:r>
      <w:r w:rsidR="00876018" w:rsidRPr="00876018">
        <w:rPr>
          <w:rFonts w:asciiTheme="minorHAnsi" w:eastAsia="Times New Roman" w:hAnsiTheme="minorHAnsi" w:cs="Times New Roman"/>
          <w:color w:val="383838"/>
          <w:sz w:val="24"/>
          <w:szCs w:val="24"/>
          <w:highlight w:val="white"/>
        </w:rPr>
        <w:t xml:space="preserve">than others. </w:t>
      </w:r>
    </w:p>
    <w:p w:rsidR="00876018" w:rsidRPr="00876018" w:rsidRDefault="00AB321B" w:rsidP="001F0963">
      <w:pPr>
        <w:pStyle w:val="ListParagraph"/>
        <w:numPr>
          <w:ilvl w:val="0"/>
          <w:numId w:val="3"/>
        </w:numPr>
        <w:spacing w:line="240" w:lineRule="auto"/>
        <w:rPr>
          <w:rFonts w:asciiTheme="minorHAnsi" w:hAnsiTheme="minorHAnsi"/>
        </w:rPr>
      </w:pPr>
      <w:r w:rsidRPr="00876018">
        <w:rPr>
          <w:rFonts w:asciiTheme="minorHAnsi" w:eastAsia="Times New Roman" w:hAnsiTheme="minorHAnsi" w:cs="Times New Roman"/>
          <w:color w:val="383838"/>
          <w:sz w:val="24"/>
          <w:szCs w:val="24"/>
          <w:highlight w:val="white"/>
        </w:rPr>
        <w:t xml:space="preserve">If you receive feedback before the paper is due, think about what you can and can’t do before the deadline. </w:t>
      </w:r>
      <w:r w:rsidR="00876018" w:rsidRPr="00876018">
        <w:rPr>
          <w:rFonts w:asciiTheme="minorHAnsi" w:eastAsia="Times New Roman" w:hAnsiTheme="minorHAnsi" w:cs="Times New Roman"/>
          <w:color w:val="383838"/>
          <w:sz w:val="24"/>
          <w:szCs w:val="24"/>
          <w:highlight w:val="white"/>
        </w:rPr>
        <w:t>I</w:t>
      </w:r>
      <w:r w:rsidRPr="00876018">
        <w:rPr>
          <w:rFonts w:asciiTheme="minorHAnsi" w:eastAsia="Times New Roman" w:hAnsiTheme="minorHAnsi" w:cs="Times New Roman"/>
          <w:color w:val="383838"/>
          <w:sz w:val="24"/>
          <w:szCs w:val="24"/>
          <w:highlight w:val="white"/>
        </w:rPr>
        <w:t>f you</w:t>
      </w:r>
      <w:r w:rsidR="00876018" w:rsidRPr="00876018">
        <w:rPr>
          <w:rFonts w:asciiTheme="minorHAnsi" w:eastAsia="Times New Roman" w:hAnsiTheme="minorHAnsi" w:cs="Times New Roman"/>
          <w:color w:val="383838"/>
          <w:sz w:val="24"/>
          <w:szCs w:val="24"/>
          <w:highlight w:val="white"/>
        </w:rPr>
        <w:t xml:space="preserve"> have time to make major changes, then go for it.</w:t>
      </w:r>
      <w:r w:rsidRPr="00876018">
        <w:rPr>
          <w:rFonts w:asciiTheme="minorHAnsi" w:eastAsia="Times New Roman" w:hAnsiTheme="minorHAnsi" w:cs="Times New Roman"/>
          <w:color w:val="383838"/>
          <w:sz w:val="24"/>
          <w:szCs w:val="24"/>
          <w:highlight w:val="white"/>
        </w:rPr>
        <w:t xml:space="preserve"> But if you have two other papers to write and all</w:t>
      </w:r>
      <w:r w:rsidR="00876018" w:rsidRPr="00876018">
        <w:rPr>
          <w:rFonts w:asciiTheme="minorHAnsi" w:eastAsia="Times New Roman" w:hAnsiTheme="minorHAnsi" w:cs="Times New Roman"/>
          <w:color w:val="383838"/>
          <w:sz w:val="24"/>
          <w:szCs w:val="24"/>
          <w:highlight w:val="white"/>
        </w:rPr>
        <w:t xml:space="preserve"> three are due tomorrow, you’ll have to prioritize your revisions. </w:t>
      </w:r>
    </w:p>
    <w:p w:rsidR="00876018" w:rsidRPr="00876018" w:rsidRDefault="00AB321B" w:rsidP="001F0963">
      <w:pPr>
        <w:pStyle w:val="ListParagraph"/>
        <w:numPr>
          <w:ilvl w:val="0"/>
          <w:numId w:val="3"/>
        </w:numPr>
        <w:spacing w:line="240" w:lineRule="auto"/>
        <w:rPr>
          <w:rFonts w:asciiTheme="minorHAnsi" w:hAnsiTheme="minorHAnsi"/>
        </w:rPr>
      </w:pPr>
      <w:r w:rsidRPr="00876018">
        <w:rPr>
          <w:rFonts w:asciiTheme="minorHAnsi" w:eastAsia="Times New Roman" w:hAnsiTheme="minorHAnsi" w:cs="Times New Roman"/>
          <w:color w:val="383838"/>
          <w:sz w:val="24"/>
          <w:szCs w:val="24"/>
          <w:highlight w:val="white"/>
        </w:rPr>
        <w:t>Read ALL of the feedback that you get</w:t>
      </w:r>
      <w:r w:rsidR="00876018">
        <w:rPr>
          <w:rFonts w:asciiTheme="minorHAnsi" w:eastAsia="Times New Roman" w:hAnsiTheme="minorHAnsi" w:cs="Times New Roman"/>
          <w:color w:val="383838"/>
          <w:sz w:val="24"/>
          <w:szCs w:val="24"/>
          <w:highlight w:val="white"/>
        </w:rPr>
        <w:t>, even if you received a satisfactory grade</w:t>
      </w:r>
      <w:r w:rsidRPr="00876018">
        <w:rPr>
          <w:rFonts w:asciiTheme="minorHAnsi" w:eastAsia="Times New Roman" w:hAnsiTheme="minorHAnsi" w:cs="Times New Roman"/>
          <w:color w:val="383838"/>
          <w:sz w:val="24"/>
          <w:szCs w:val="24"/>
          <w:highlight w:val="white"/>
        </w:rPr>
        <w:t xml:space="preserve">. Doing so may help you see patterns of error in your writing </w:t>
      </w:r>
      <w:r w:rsidR="00876018">
        <w:rPr>
          <w:rFonts w:asciiTheme="minorHAnsi" w:eastAsia="Times New Roman" w:hAnsiTheme="minorHAnsi" w:cs="Times New Roman"/>
          <w:color w:val="383838"/>
          <w:sz w:val="24"/>
          <w:szCs w:val="24"/>
          <w:highlight w:val="white"/>
        </w:rPr>
        <w:t>that you need to address and</w:t>
      </w:r>
      <w:r w:rsidRPr="00876018">
        <w:rPr>
          <w:rFonts w:asciiTheme="minorHAnsi" w:eastAsia="Times New Roman" w:hAnsiTheme="minorHAnsi" w:cs="Times New Roman"/>
          <w:color w:val="383838"/>
          <w:sz w:val="24"/>
          <w:szCs w:val="24"/>
          <w:highlight w:val="white"/>
        </w:rPr>
        <w:t xml:space="preserve"> h</w:t>
      </w:r>
      <w:r w:rsidR="00E92669">
        <w:rPr>
          <w:rFonts w:asciiTheme="minorHAnsi" w:eastAsia="Times New Roman" w:hAnsiTheme="minorHAnsi" w:cs="Times New Roman"/>
          <w:color w:val="383838"/>
          <w:sz w:val="24"/>
          <w:szCs w:val="24"/>
          <w:highlight w:val="white"/>
        </w:rPr>
        <w:t>elp</w:t>
      </w:r>
      <w:r w:rsidR="00876018">
        <w:rPr>
          <w:rFonts w:asciiTheme="minorHAnsi" w:eastAsia="Times New Roman" w:hAnsiTheme="minorHAnsi" w:cs="Times New Roman"/>
          <w:color w:val="383838"/>
          <w:sz w:val="24"/>
          <w:szCs w:val="24"/>
          <w:highlight w:val="white"/>
        </w:rPr>
        <w:t xml:space="preserve"> improve your writing.</w:t>
      </w:r>
    </w:p>
    <w:p w:rsidR="00876018" w:rsidRPr="00876018" w:rsidRDefault="00AB321B" w:rsidP="001F0963">
      <w:pPr>
        <w:pStyle w:val="ListParagraph"/>
        <w:numPr>
          <w:ilvl w:val="0"/>
          <w:numId w:val="3"/>
        </w:numPr>
        <w:spacing w:line="240" w:lineRule="auto"/>
        <w:rPr>
          <w:rFonts w:asciiTheme="minorHAnsi" w:hAnsiTheme="minorHAnsi"/>
        </w:rPr>
      </w:pPr>
      <w:r w:rsidRPr="00876018">
        <w:rPr>
          <w:rFonts w:asciiTheme="minorHAnsi" w:eastAsia="Times New Roman" w:hAnsiTheme="minorHAnsi" w:cs="Times New Roman"/>
          <w:color w:val="383838"/>
          <w:sz w:val="24"/>
          <w:szCs w:val="24"/>
          <w:highlight w:val="white"/>
        </w:rPr>
        <w:t xml:space="preserve">If you don’t understand the </w:t>
      </w:r>
      <w:r w:rsidR="001A76C7" w:rsidRPr="00876018">
        <w:rPr>
          <w:rFonts w:asciiTheme="minorHAnsi" w:eastAsia="Times New Roman" w:hAnsiTheme="minorHAnsi" w:cs="Times New Roman"/>
          <w:color w:val="383838"/>
          <w:sz w:val="24"/>
          <w:szCs w:val="24"/>
          <w:highlight w:val="white"/>
        </w:rPr>
        <w:t>feedback you receive,</w:t>
      </w:r>
      <w:r w:rsidRPr="00876018">
        <w:rPr>
          <w:rFonts w:asciiTheme="minorHAnsi" w:eastAsia="Times New Roman" w:hAnsiTheme="minorHAnsi" w:cs="Times New Roman"/>
          <w:color w:val="383838"/>
          <w:sz w:val="24"/>
          <w:szCs w:val="24"/>
          <w:highlight w:val="white"/>
        </w:rPr>
        <w:t xml:space="preserve"> ask the person who offered it. Feedback that you don’t understand is feedback that you cannot benefit from, so ask for </w:t>
      </w:r>
      <w:r w:rsidR="00876018">
        <w:rPr>
          <w:rFonts w:asciiTheme="minorHAnsi" w:eastAsia="Times New Roman" w:hAnsiTheme="minorHAnsi" w:cs="Times New Roman"/>
          <w:color w:val="383838"/>
          <w:sz w:val="24"/>
          <w:szCs w:val="24"/>
          <w:highlight w:val="white"/>
        </w:rPr>
        <w:t>clarification when you need it.</w:t>
      </w:r>
    </w:p>
    <w:p w:rsidR="00A3041C" w:rsidRPr="00A3041C" w:rsidRDefault="00E92669" w:rsidP="001F0963">
      <w:pPr>
        <w:pStyle w:val="ListParagraph"/>
        <w:numPr>
          <w:ilvl w:val="0"/>
          <w:numId w:val="3"/>
        </w:numPr>
        <w:spacing w:line="240" w:lineRule="auto"/>
        <w:rPr>
          <w:rFonts w:asciiTheme="minorHAnsi" w:hAnsiTheme="minorHAnsi"/>
        </w:rPr>
      </w:pPr>
      <w:r>
        <w:rPr>
          <w:rFonts w:asciiTheme="minorHAnsi" w:eastAsia="Times New Roman" w:hAnsiTheme="minorHAnsi" w:cs="Times New Roman"/>
          <w:color w:val="383838"/>
          <w:sz w:val="24"/>
          <w:szCs w:val="24"/>
          <w:highlight w:val="white"/>
        </w:rPr>
        <w:t xml:space="preserve">Ultimately, the paper you </w:t>
      </w:r>
      <w:r w:rsidR="00AB321B" w:rsidRPr="00876018">
        <w:rPr>
          <w:rFonts w:asciiTheme="minorHAnsi" w:eastAsia="Times New Roman" w:hAnsiTheme="minorHAnsi" w:cs="Times New Roman"/>
          <w:color w:val="383838"/>
          <w:sz w:val="24"/>
          <w:szCs w:val="24"/>
          <w:highlight w:val="white"/>
        </w:rPr>
        <w:t>turn in will be your own. You have the final responsibility for its form and content. Take the responsibility for being the final judge of what should and should not be done with your essay.</w:t>
      </w:r>
    </w:p>
    <w:p w:rsidR="00A3041C" w:rsidRDefault="00A3041C" w:rsidP="00A3041C">
      <w:pPr>
        <w:spacing w:line="240" w:lineRule="auto"/>
        <w:rPr>
          <w:rFonts w:asciiTheme="minorHAnsi" w:eastAsia="Times New Roman" w:hAnsiTheme="minorHAnsi" w:cs="Times New Roman"/>
          <w:color w:val="383838"/>
          <w:sz w:val="24"/>
          <w:szCs w:val="24"/>
          <w:highlight w:val="white"/>
        </w:rPr>
      </w:pPr>
    </w:p>
    <w:p w:rsidR="00A3041C" w:rsidRPr="009F19BE" w:rsidRDefault="00A3041C" w:rsidP="009F19BE">
      <w:pPr>
        <w:spacing w:after="120" w:line="240" w:lineRule="auto"/>
        <w:jc w:val="center"/>
        <w:rPr>
          <w:rFonts w:asciiTheme="minorHAnsi" w:eastAsia="Times New Roman" w:hAnsiTheme="minorHAnsi" w:cs="Times New Roman"/>
          <w:color w:val="383838"/>
          <w:sz w:val="32"/>
          <w:szCs w:val="28"/>
          <w:highlight w:val="white"/>
        </w:rPr>
      </w:pPr>
      <w:r w:rsidRPr="009F19BE">
        <w:rPr>
          <w:rFonts w:asciiTheme="minorHAnsi" w:eastAsia="Times New Roman" w:hAnsiTheme="minorHAnsi" w:cs="Times New Roman"/>
          <w:color w:val="383838"/>
          <w:sz w:val="32"/>
          <w:szCs w:val="28"/>
          <w:highlight w:val="white"/>
        </w:rPr>
        <w:t xml:space="preserve">Check out these books located in Salmon Library for </w:t>
      </w:r>
      <w:r w:rsidR="009F19BE" w:rsidRPr="009F19BE">
        <w:rPr>
          <w:rFonts w:asciiTheme="minorHAnsi" w:eastAsia="Times New Roman" w:hAnsiTheme="minorHAnsi" w:cs="Times New Roman"/>
          <w:color w:val="383838"/>
          <w:sz w:val="32"/>
          <w:szCs w:val="28"/>
          <w:highlight w:val="white"/>
        </w:rPr>
        <w:br/>
      </w:r>
      <w:r w:rsidRPr="009F19BE">
        <w:rPr>
          <w:rFonts w:asciiTheme="minorHAnsi" w:eastAsia="Times New Roman" w:hAnsiTheme="minorHAnsi" w:cs="Times New Roman"/>
          <w:color w:val="383838"/>
          <w:sz w:val="32"/>
          <w:szCs w:val="28"/>
          <w:highlight w:val="white"/>
        </w:rPr>
        <w:t>additional information:</w:t>
      </w:r>
    </w:p>
    <w:p w:rsidR="00A3041C" w:rsidRPr="00A3041C" w:rsidRDefault="00A3041C" w:rsidP="00A3041C">
      <w:pPr>
        <w:spacing w:line="240" w:lineRule="auto"/>
        <w:outlineLvl w:val="2"/>
        <w:rPr>
          <w:rFonts w:asciiTheme="minorHAnsi" w:hAnsiTheme="minorHAnsi"/>
          <w:color w:val="434343"/>
          <w:sz w:val="28"/>
          <w:szCs w:val="28"/>
        </w:rPr>
      </w:pPr>
      <w:bookmarkStart w:id="2" w:name="h.vdbqgifld4cf" w:colFirst="0" w:colLast="0"/>
      <w:bookmarkEnd w:id="2"/>
      <w:r w:rsidRPr="00A3041C">
        <w:rPr>
          <w:rFonts w:asciiTheme="minorHAnsi" w:eastAsia="Times New Roman" w:hAnsiTheme="minorHAnsi" w:cs="Times New Roman"/>
          <w:i/>
          <w:sz w:val="24"/>
          <w:szCs w:val="24"/>
          <w:highlight w:val="white"/>
        </w:rPr>
        <w:t>Academic Writing for Graduate Students, 3rd Edition: Essential Tasks and Skills</w:t>
      </w:r>
    </w:p>
    <w:p w:rsidR="00A3041C" w:rsidRPr="00A3041C" w:rsidRDefault="00A3041C" w:rsidP="00A3041C">
      <w:pPr>
        <w:spacing w:line="240" w:lineRule="auto"/>
        <w:outlineLvl w:val="3"/>
        <w:rPr>
          <w:rFonts w:asciiTheme="minorHAnsi" w:hAnsiTheme="minorHAnsi"/>
          <w:color w:val="666666"/>
          <w:sz w:val="24"/>
          <w:szCs w:val="24"/>
        </w:rPr>
      </w:pPr>
      <w:bookmarkStart w:id="3" w:name="h.psjoh4m9oz4l" w:colFirst="0" w:colLast="0"/>
      <w:bookmarkEnd w:id="3"/>
      <w:r w:rsidRPr="00A3041C">
        <w:rPr>
          <w:rFonts w:asciiTheme="minorHAnsi" w:eastAsia="Times New Roman" w:hAnsiTheme="minorHAnsi" w:cs="Times New Roman"/>
          <w:sz w:val="24"/>
          <w:szCs w:val="24"/>
          <w:highlight w:val="white"/>
        </w:rPr>
        <w:t>John M. Swales &amp; Christine B. Feak</w:t>
      </w:r>
    </w:p>
    <w:p w:rsidR="00A3041C" w:rsidRPr="00A3041C" w:rsidRDefault="00A3041C" w:rsidP="00A3041C">
      <w:pPr>
        <w:spacing w:line="240" w:lineRule="auto"/>
        <w:rPr>
          <w:rFonts w:asciiTheme="minorHAnsi" w:hAnsiTheme="minorHAnsi"/>
        </w:rPr>
      </w:pPr>
    </w:p>
    <w:p w:rsidR="00A3041C" w:rsidRPr="00A3041C" w:rsidRDefault="00A3041C" w:rsidP="00A3041C">
      <w:pPr>
        <w:spacing w:line="240" w:lineRule="auto"/>
        <w:outlineLvl w:val="2"/>
        <w:rPr>
          <w:rFonts w:asciiTheme="minorHAnsi" w:hAnsiTheme="minorHAnsi"/>
          <w:color w:val="434343"/>
          <w:sz w:val="28"/>
          <w:szCs w:val="28"/>
        </w:rPr>
      </w:pPr>
      <w:bookmarkStart w:id="4" w:name="h.hddbikh3gy6m" w:colFirst="0" w:colLast="0"/>
      <w:bookmarkEnd w:id="4"/>
      <w:r w:rsidRPr="00A3041C">
        <w:rPr>
          <w:rFonts w:asciiTheme="minorHAnsi" w:eastAsia="Times New Roman" w:hAnsiTheme="minorHAnsi" w:cs="Times New Roman"/>
          <w:i/>
          <w:sz w:val="24"/>
          <w:szCs w:val="24"/>
          <w:highlight w:val="white"/>
        </w:rPr>
        <w:t>Grammar Choices for Graduate and Professional Writers</w:t>
      </w:r>
    </w:p>
    <w:p w:rsidR="00A3041C" w:rsidRPr="00A3041C" w:rsidRDefault="00A3041C" w:rsidP="00A3041C">
      <w:pPr>
        <w:spacing w:line="240" w:lineRule="auto"/>
        <w:outlineLvl w:val="3"/>
        <w:rPr>
          <w:rFonts w:asciiTheme="minorHAnsi" w:hAnsiTheme="minorHAnsi"/>
          <w:color w:val="666666"/>
          <w:sz w:val="24"/>
          <w:szCs w:val="24"/>
        </w:rPr>
      </w:pPr>
      <w:bookmarkStart w:id="5" w:name="h.65u11pc45fpy" w:colFirst="0" w:colLast="0"/>
      <w:bookmarkEnd w:id="5"/>
      <w:r w:rsidRPr="00A3041C">
        <w:rPr>
          <w:rFonts w:asciiTheme="minorHAnsi" w:eastAsia="Times New Roman" w:hAnsiTheme="minorHAnsi" w:cs="Times New Roman"/>
          <w:sz w:val="24"/>
          <w:szCs w:val="24"/>
          <w:highlight w:val="white"/>
        </w:rPr>
        <w:t>Nigel Caplan</w:t>
      </w:r>
    </w:p>
    <w:p w:rsidR="00A3041C" w:rsidRPr="00A3041C" w:rsidRDefault="00A3041C" w:rsidP="00A3041C">
      <w:pPr>
        <w:spacing w:line="240" w:lineRule="auto"/>
        <w:rPr>
          <w:rFonts w:asciiTheme="minorHAnsi" w:hAnsiTheme="minorHAnsi"/>
        </w:rPr>
      </w:pPr>
    </w:p>
    <w:p w:rsidR="00A3041C" w:rsidRPr="00A3041C" w:rsidRDefault="00A3041C" w:rsidP="00A3041C">
      <w:pPr>
        <w:spacing w:line="240" w:lineRule="auto"/>
        <w:rPr>
          <w:rFonts w:asciiTheme="minorHAnsi" w:hAnsiTheme="minorHAnsi"/>
        </w:rPr>
      </w:pPr>
      <w:r w:rsidRPr="00A3041C">
        <w:rPr>
          <w:rFonts w:asciiTheme="minorHAnsi" w:eastAsia="Times New Roman" w:hAnsiTheme="minorHAnsi" w:cs="Times New Roman"/>
          <w:i/>
          <w:sz w:val="24"/>
          <w:szCs w:val="24"/>
        </w:rPr>
        <w:t>Navigating Academia: Writing Supporting Genres</w:t>
      </w:r>
    </w:p>
    <w:p w:rsidR="00A3041C" w:rsidRPr="00A3041C" w:rsidRDefault="00A3041C" w:rsidP="00A3041C">
      <w:pPr>
        <w:spacing w:line="240" w:lineRule="auto"/>
        <w:rPr>
          <w:rFonts w:asciiTheme="minorHAnsi" w:hAnsiTheme="minorHAnsi"/>
        </w:rPr>
      </w:pPr>
      <w:r w:rsidRPr="00A3041C">
        <w:rPr>
          <w:rFonts w:asciiTheme="minorHAnsi" w:eastAsia="Times New Roman" w:hAnsiTheme="minorHAnsi" w:cs="Times New Roman"/>
          <w:sz w:val="24"/>
          <w:szCs w:val="24"/>
        </w:rPr>
        <w:t>John M. Swales &amp; Christine B. Feak</w:t>
      </w:r>
    </w:p>
    <w:p w:rsidR="00A3041C" w:rsidRPr="00A3041C" w:rsidRDefault="00A3041C" w:rsidP="00A3041C">
      <w:pPr>
        <w:spacing w:line="240" w:lineRule="auto"/>
        <w:rPr>
          <w:rFonts w:asciiTheme="minorHAnsi" w:hAnsiTheme="minorHAnsi"/>
        </w:rPr>
      </w:pPr>
    </w:p>
    <w:p w:rsidR="00A3041C" w:rsidRPr="00A3041C" w:rsidRDefault="00A3041C" w:rsidP="00A3041C">
      <w:pPr>
        <w:spacing w:line="240" w:lineRule="auto"/>
        <w:rPr>
          <w:rFonts w:asciiTheme="minorHAnsi" w:hAnsiTheme="minorHAnsi"/>
        </w:rPr>
      </w:pPr>
      <w:r w:rsidRPr="00A3041C">
        <w:rPr>
          <w:rFonts w:asciiTheme="minorHAnsi" w:eastAsia="Times New Roman" w:hAnsiTheme="minorHAnsi" w:cs="Times New Roman"/>
          <w:i/>
          <w:sz w:val="24"/>
          <w:szCs w:val="24"/>
        </w:rPr>
        <w:t>Learning the Literacy Practices of Graduate School: Insiders' Reflections on Academic Enculturation</w:t>
      </w:r>
    </w:p>
    <w:p w:rsidR="00A3041C" w:rsidRPr="00A3041C" w:rsidRDefault="00A3041C" w:rsidP="00A3041C">
      <w:pPr>
        <w:spacing w:line="240" w:lineRule="auto"/>
        <w:rPr>
          <w:rFonts w:asciiTheme="minorHAnsi" w:hAnsiTheme="minorHAnsi"/>
        </w:rPr>
      </w:pPr>
      <w:r w:rsidRPr="00A3041C">
        <w:rPr>
          <w:rFonts w:asciiTheme="minorHAnsi" w:eastAsia="Times New Roman" w:hAnsiTheme="minorHAnsi" w:cs="Times New Roman"/>
          <w:sz w:val="24"/>
          <w:szCs w:val="24"/>
        </w:rPr>
        <w:t xml:space="preserve">Christine Pearson </w:t>
      </w:r>
      <w:proofErr w:type="spellStart"/>
      <w:r w:rsidRPr="00A3041C">
        <w:rPr>
          <w:rFonts w:asciiTheme="minorHAnsi" w:eastAsia="Times New Roman" w:hAnsiTheme="minorHAnsi" w:cs="Times New Roman"/>
          <w:sz w:val="24"/>
          <w:szCs w:val="24"/>
        </w:rPr>
        <w:t>Casanave</w:t>
      </w:r>
      <w:proofErr w:type="spellEnd"/>
      <w:r w:rsidRPr="00A3041C">
        <w:rPr>
          <w:rFonts w:asciiTheme="minorHAnsi" w:eastAsia="Times New Roman" w:hAnsiTheme="minorHAnsi" w:cs="Times New Roman"/>
          <w:sz w:val="24"/>
          <w:szCs w:val="24"/>
        </w:rPr>
        <w:t xml:space="preserve"> and </w:t>
      </w:r>
      <w:proofErr w:type="spellStart"/>
      <w:r w:rsidRPr="00A3041C">
        <w:rPr>
          <w:rFonts w:asciiTheme="minorHAnsi" w:eastAsia="Times New Roman" w:hAnsiTheme="minorHAnsi" w:cs="Times New Roman"/>
          <w:sz w:val="24"/>
          <w:szCs w:val="24"/>
        </w:rPr>
        <w:t>Xiaoming</w:t>
      </w:r>
      <w:proofErr w:type="spellEnd"/>
      <w:r w:rsidRPr="00A3041C">
        <w:rPr>
          <w:rFonts w:asciiTheme="minorHAnsi" w:eastAsia="Times New Roman" w:hAnsiTheme="minorHAnsi" w:cs="Times New Roman"/>
          <w:sz w:val="24"/>
          <w:szCs w:val="24"/>
        </w:rPr>
        <w:t xml:space="preserve"> Li</w:t>
      </w:r>
    </w:p>
    <w:p w:rsidR="00A3041C" w:rsidRPr="00A3041C" w:rsidRDefault="00A3041C" w:rsidP="00A3041C">
      <w:pPr>
        <w:spacing w:line="240" w:lineRule="auto"/>
        <w:rPr>
          <w:rFonts w:asciiTheme="minorHAnsi" w:hAnsiTheme="minorHAnsi"/>
        </w:rPr>
      </w:pPr>
    </w:p>
    <w:p w:rsidR="00A3041C" w:rsidRPr="00A3041C" w:rsidRDefault="00A3041C" w:rsidP="00A3041C">
      <w:pPr>
        <w:spacing w:line="240" w:lineRule="auto"/>
        <w:rPr>
          <w:rFonts w:asciiTheme="minorHAnsi" w:hAnsiTheme="minorHAnsi"/>
        </w:rPr>
      </w:pPr>
      <w:r w:rsidRPr="00A3041C">
        <w:rPr>
          <w:rFonts w:asciiTheme="minorHAnsi" w:eastAsia="Times New Roman" w:hAnsiTheme="minorHAnsi" w:cs="Times New Roman"/>
          <w:i/>
          <w:sz w:val="24"/>
          <w:szCs w:val="24"/>
        </w:rPr>
        <w:t>Academic Writing in a Global Context: The Politics and Practices of Publishing in English</w:t>
      </w:r>
      <w:r w:rsidRPr="00A3041C">
        <w:rPr>
          <w:rFonts w:asciiTheme="minorHAnsi" w:eastAsia="Times New Roman" w:hAnsiTheme="minorHAnsi" w:cs="Times New Roman"/>
          <w:sz w:val="24"/>
          <w:szCs w:val="24"/>
        </w:rPr>
        <w:t xml:space="preserve"> </w:t>
      </w:r>
    </w:p>
    <w:p w:rsidR="00A3041C" w:rsidRPr="00A3041C" w:rsidRDefault="00A3041C" w:rsidP="00A3041C">
      <w:pPr>
        <w:spacing w:line="240" w:lineRule="auto"/>
        <w:rPr>
          <w:rFonts w:asciiTheme="minorHAnsi" w:hAnsiTheme="minorHAnsi"/>
        </w:rPr>
      </w:pPr>
      <w:r w:rsidRPr="00A3041C">
        <w:rPr>
          <w:rFonts w:asciiTheme="minorHAnsi" w:eastAsia="Times New Roman" w:hAnsiTheme="minorHAnsi" w:cs="Times New Roman"/>
          <w:sz w:val="24"/>
          <w:szCs w:val="24"/>
        </w:rPr>
        <w:t>Theresa Lillis and Mary Jane Curry</w:t>
      </w:r>
    </w:p>
    <w:p w:rsidR="00A3041C" w:rsidRPr="00A3041C" w:rsidRDefault="00A3041C" w:rsidP="00A3041C">
      <w:pPr>
        <w:spacing w:line="240" w:lineRule="auto"/>
        <w:rPr>
          <w:rFonts w:asciiTheme="minorHAnsi" w:hAnsiTheme="minorHAnsi"/>
        </w:rPr>
      </w:pPr>
    </w:p>
    <w:p w:rsidR="00A3041C" w:rsidRPr="00A3041C" w:rsidRDefault="00A3041C" w:rsidP="00A3041C">
      <w:pPr>
        <w:spacing w:line="240" w:lineRule="auto"/>
        <w:rPr>
          <w:rFonts w:asciiTheme="minorHAnsi" w:hAnsiTheme="minorHAnsi"/>
        </w:rPr>
      </w:pPr>
      <w:r w:rsidRPr="00A3041C">
        <w:rPr>
          <w:rFonts w:asciiTheme="minorHAnsi" w:eastAsia="Times New Roman" w:hAnsiTheme="minorHAnsi" w:cs="Times New Roman"/>
          <w:i/>
          <w:sz w:val="24"/>
          <w:szCs w:val="24"/>
        </w:rPr>
        <w:t>Academic Writing in a Second or Foreign Language: Issues and Challenges Facing ESL/EFL Academic Writers in Higher Education Contexts</w:t>
      </w:r>
    </w:p>
    <w:p w:rsidR="00A3041C" w:rsidRPr="00A3041C" w:rsidRDefault="00A3041C" w:rsidP="00A3041C">
      <w:pPr>
        <w:spacing w:line="240" w:lineRule="auto"/>
        <w:rPr>
          <w:rFonts w:asciiTheme="minorHAnsi" w:hAnsiTheme="minorHAnsi"/>
        </w:rPr>
      </w:pPr>
      <w:r w:rsidRPr="00A3041C">
        <w:rPr>
          <w:rFonts w:asciiTheme="minorHAnsi" w:eastAsia="Times New Roman" w:hAnsiTheme="minorHAnsi" w:cs="Times New Roman"/>
          <w:sz w:val="24"/>
          <w:szCs w:val="24"/>
        </w:rPr>
        <w:t>Ramona Tang</w:t>
      </w:r>
    </w:p>
    <w:p w:rsidR="00CD22E9" w:rsidRPr="00A3041C" w:rsidRDefault="00AB321B" w:rsidP="00A3041C">
      <w:pPr>
        <w:spacing w:line="240" w:lineRule="auto"/>
        <w:rPr>
          <w:rFonts w:asciiTheme="minorHAnsi" w:hAnsiTheme="minorHAnsi"/>
        </w:rPr>
      </w:pPr>
      <w:r w:rsidRPr="00A3041C">
        <w:rPr>
          <w:rFonts w:asciiTheme="minorHAnsi" w:eastAsia="Times New Roman" w:hAnsiTheme="minorHAnsi" w:cs="Times New Roman"/>
          <w:color w:val="383838"/>
          <w:sz w:val="24"/>
          <w:szCs w:val="24"/>
          <w:highlight w:val="white"/>
        </w:rPr>
        <w:br/>
      </w:r>
    </w:p>
    <w:sectPr w:rsidR="00CD22E9" w:rsidRPr="00A3041C" w:rsidSect="001F0963">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9A5"/>
    <w:multiLevelType w:val="multilevel"/>
    <w:tmpl w:val="162AA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5737F0E"/>
    <w:multiLevelType w:val="hybridMultilevel"/>
    <w:tmpl w:val="2EAE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A76BD"/>
    <w:multiLevelType w:val="hybridMultilevel"/>
    <w:tmpl w:val="081C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E9"/>
    <w:rsid w:val="001A76C7"/>
    <w:rsid w:val="001F0963"/>
    <w:rsid w:val="00507518"/>
    <w:rsid w:val="0070580C"/>
    <w:rsid w:val="00876018"/>
    <w:rsid w:val="0088655C"/>
    <w:rsid w:val="008B61BD"/>
    <w:rsid w:val="009F19BE"/>
    <w:rsid w:val="00A3041C"/>
    <w:rsid w:val="00AB321B"/>
    <w:rsid w:val="00C45AEC"/>
    <w:rsid w:val="00C52318"/>
    <w:rsid w:val="00CD22E9"/>
    <w:rsid w:val="00DC580C"/>
    <w:rsid w:val="00E9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7B05"/>
  <w15:docId w15:val="{C61B16A1-D42C-4044-B03E-0D6FE341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76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Lib156</cp:lastModifiedBy>
  <cp:revision>2</cp:revision>
  <dcterms:created xsi:type="dcterms:W3CDTF">2016-07-07T12:54:00Z</dcterms:created>
  <dcterms:modified xsi:type="dcterms:W3CDTF">2016-07-07T12:54:00Z</dcterms:modified>
</cp:coreProperties>
</file>