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DB" w:rsidRDefault="004B05E9" w:rsidP="004B05E9">
      <w:pPr>
        <w:jc w:val="center"/>
        <w:rPr>
          <w:rFonts w:ascii="Arial Rounded MT Bold" w:hAnsi="Arial Rounded MT Bold"/>
          <w:sz w:val="40"/>
          <w:szCs w:val="40"/>
        </w:rPr>
      </w:pPr>
      <w:bookmarkStart w:id="0" w:name="_GoBack"/>
      <w:bookmarkEnd w:id="0"/>
      <w:r>
        <w:rPr>
          <w:rFonts w:ascii="Arial Rounded MT Bold" w:hAnsi="Arial Rounded MT Bold"/>
          <w:sz w:val="40"/>
          <w:szCs w:val="40"/>
        </w:rPr>
        <w:t>THERMODYNAMICS I REVIEW SHEET</w:t>
      </w:r>
    </w:p>
    <w:p w:rsidR="00FA35D9" w:rsidRDefault="00FA35D9" w:rsidP="004B05E9">
      <w:pPr>
        <w:rPr>
          <w:rFonts w:ascii="Arial Rounded MT Bold" w:hAnsi="Arial Rounded MT Bold"/>
        </w:rPr>
        <w:sectPr w:rsidR="00FA35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05E9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lastRenderedPageBreak/>
        <w:t>Energy Balance – Closed Systems</w:t>
      </w:r>
    </w:p>
    <w:p w:rsidR="00FA35D9" w:rsidRPr="00C15450" w:rsidRDefault="009860EE" w:rsidP="004B05E9">
      <w:pPr>
        <w:rPr>
          <w:rFonts w:ascii="Arial Rounded MT Bold" w:hAnsi="Arial Rounded MT Bold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32"/>
                  <w:szCs w:val="32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32"/>
                  <w:szCs w:val="32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32"/>
              <w:szCs w:val="32"/>
            </w:rPr>
            <m:t>=Q-W</m:t>
          </m:r>
        </m:oMath>
      </m:oMathPara>
    </w:p>
    <w:p w:rsidR="006D15E6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lastRenderedPageBreak/>
        <w:t xml:space="preserve">Energy Rate Balance – Closed </w:t>
      </w:r>
    </w:p>
    <w:p w:rsidR="0043714B" w:rsidRPr="00C15450" w:rsidRDefault="009860EE" w:rsidP="004B05E9">
      <w:pPr>
        <w:rPr>
          <w:rFonts w:ascii="Arial Rounded MT Bold" w:eastAsiaTheme="minorEastAsia" w:hAnsi="Arial Rounded MT Bold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dE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acc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Q</m:t>
              </m:r>
            </m:e>
          </m:acc>
          <m:r>
            <w:rPr>
              <w:rFonts w:ascii="Cambria Math" w:eastAsiaTheme="minorEastAsia" w:hAnsi="Cambria Math"/>
              <w:sz w:val="32"/>
              <w:szCs w:val="32"/>
            </w:rPr>
            <m:t>-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acc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W</m:t>
              </m:r>
            </m:e>
          </m:acc>
        </m:oMath>
      </m:oMathPara>
    </w:p>
    <w:p w:rsidR="00FA35D9" w:rsidRPr="00C15450" w:rsidRDefault="00FA35D9" w:rsidP="004B05E9">
      <w:pPr>
        <w:rPr>
          <w:rFonts w:ascii="Arial Rounded MT Bold" w:hAnsi="Arial Rounded MT Bold"/>
          <w:sz w:val="32"/>
          <w:szCs w:val="32"/>
        </w:rPr>
        <w:sectPr w:rsidR="00FA35D9" w:rsidRPr="00C15450" w:rsidSect="00FA35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723E5" w:rsidRDefault="001723E5" w:rsidP="004B05E9">
      <w:pPr>
        <w:rPr>
          <w:rFonts w:ascii="Arial Rounded MT Bold" w:hAnsi="Arial Rounded MT Bold"/>
        </w:rPr>
      </w:pPr>
    </w:p>
    <w:p w:rsidR="006D15E6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>Energy Rate Balance – Steady State</w:t>
      </w:r>
    </w:p>
    <w:p w:rsidR="006D15E6" w:rsidRPr="00C15450" w:rsidRDefault="0043714B" w:rsidP="004B05E9">
      <w:pPr>
        <w:rPr>
          <w:rFonts w:ascii="Arial Rounded MT Bold" w:hAnsi="Arial Rounded MT Bold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0=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CV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CV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</w:rPr>
                    <m:t>+g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32"/>
              <w:szCs w:val="32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e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e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</w:rPr>
                    <m:t>+g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e</m:t>
                      </m:r>
                    </m:sub>
                  </m:sSub>
                </m:e>
              </m:d>
            </m:e>
          </m:nary>
        </m:oMath>
      </m:oMathPara>
    </w:p>
    <w:p w:rsidR="00FA35D9" w:rsidRPr="00C15450" w:rsidRDefault="00FA35D9" w:rsidP="004B05E9">
      <w:pPr>
        <w:rPr>
          <w:rFonts w:ascii="Arial Rounded MT Bold" w:hAnsi="Arial Rounded MT Bold"/>
          <w:sz w:val="32"/>
          <w:szCs w:val="32"/>
        </w:rPr>
        <w:sectPr w:rsidR="00FA35D9" w:rsidRPr="00C15450" w:rsidSect="00FA35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35D9" w:rsidRDefault="00FA35D9" w:rsidP="004B05E9">
      <w:pPr>
        <w:rPr>
          <w:rFonts w:ascii="Arial Rounded MT Bold" w:hAnsi="Arial Rounded MT Bold"/>
        </w:rPr>
      </w:pPr>
    </w:p>
    <w:p w:rsidR="006D15E6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>Energy Balance – Power Cycle</w:t>
      </w:r>
    </w:p>
    <w:p w:rsidR="00AB7E8A" w:rsidRPr="00C15450" w:rsidRDefault="009860EE" w:rsidP="004B05E9">
      <w:pPr>
        <w:rPr>
          <w:rFonts w:ascii="Arial Rounded MT Bold" w:hAnsi="Arial Rounded MT Bold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32"/>
                  <w:szCs w:val="32"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  <w:sz w:val="32"/>
                  <w:szCs w:val="32"/>
                </w:rPr>
                <m:t>cycle</m:t>
              </m:r>
            </m:sub>
          </m:sSub>
          <m:r>
            <w:rPr>
              <w:rFonts w:ascii="Cambria Math" w:hAnsi="Cambria Math"/>
              <w:noProof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hAnsi="Cambria Math"/>
                  <w:noProof/>
                  <w:sz w:val="32"/>
                  <w:szCs w:val="32"/>
                </w:rPr>
                <m:t>in</m:t>
              </m:r>
            </m:sub>
          </m:sSub>
          <m:r>
            <w:rPr>
              <w:rFonts w:ascii="Cambria Math" w:hAnsi="Cambria Math"/>
              <w:noProof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noProof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hAnsi="Cambria Math"/>
                  <w:noProof/>
                  <w:sz w:val="32"/>
                  <w:szCs w:val="32"/>
                </w:rPr>
                <m:t>out</m:t>
              </m:r>
            </m:sub>
          </m:sSub>
        </m:oMath>
      </m:oMathPara>
    </w:p>
    <w:p w:rsidR="00FA35D9" w:rsidRDefault="00FA35D9" w:rsidP="004B05E9">
      <w:pPr>
        <w:rPr>
          <w:rFonts w:ascii="Arial Rounded MT Bold" w:hAnsi="Arial Rounded MT Bold"/>
        </w:rPr>
      </w:pPr>
    </w:p>
    <w:p w:rsidR="00556DE8" w:rsidRDefault="00556DE8" w:rsidP="004B05E9">
      <w:pPr>
        <w:rPr>
          <w:rFonts w:ascii="Arial Rounded MT Bold" w:hAnsi="Arial Rounded MT Bold"/>
        </w:rPr>
      </w:pPr>
    </w:p>
    <w:p w:rsidR="006D15E6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>Thermal Efficiency – Power Cycle</w:t>
      </w:r>
    </w:p>
    <w:p w:rsidR="00FA35D9" w:rsidRDefault="00FA35D9" w:rsidP="004B05E9">
      <w:pPr>
        <w:rPr>
          <w:rFonts w:ascii="Arial Rounded MT Bold" w:hAnsi="Arial Rounded MT Bold"/>
          <w:noProof/>
          <w:sz w:val="28"/>
          <w:szCs w:val="28"/>
        </w:rPr>
      </w:pPr>
    </w:p>
    <w:p w:rsidR="0043714B" w:rsidRPr="00C15450" w:rsidRDefault="0043714B" w:rsidP="004B05E9">
      <w:pPr>
        <w:rPr>
          <w:rFonts w:ascii="Arial Rounded MT Bold" w:hAnsi="Arial Rounded MT Bold"/>
          <w:sz w:val="32"/>
          <w:szCs w:val="32"/>
        </w:rPr>
        <w:sectPr w:rsidR="0043714B" w:rsidRPr="00C15450" w:rsidSect="00FA35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m:oMathPara>
        <m:oMath>
          <m:r>
            <w:rPr>
              <w:rFonts w:ascii="Cambria Math" w:hAnsi="Cambria Math"/>
              <w:sz w:val="32"/>
              <w:szCs w:val="32"/>
            </w:rPr>
            <m:t>η=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cycle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in</m:t>
                  </m:r>
                </m:sub>
              </m:sSub>
            </m:den>
          </m:f>
        </m:oMath>
      </m:oMathPara>
    </w:p>
    <w:p w:rsidR="001723E5" w:rsidRDefault="001723E5" w:rsidP="004B05E9">
      <w:pPr>
        <w:rPr>
          <w:rFonts w:ascii="Arial Rounded MT Bold" w:hAnsi="Arial Rounded MT Bold"/>
        </w:rPr>
      </w:pPr>
    </w:p>
    <w:p w:rsidR="00053114" w:rsidRDefault="00053114" w:rsidP="004B05E9">
      <w:pPr>
        <w:rPr>
          <w:rFonts w:ascii="Arial Rounded MT Bold" w:hAnsi="Arial Rounded MT Bold"/>
        </w:rPr>
      </w:pPr>
    </w:p>
    <w:p w:rsidR="00053114" w:rsidRDefault="00053114" w:rsidP="004B05E9">
      <w:pPr>
        <w:rPr>
          <w:rFonts w:ascii="Arial Rounded MT Bold" w:hAnsi="Arial Rounded MT Bold"/>
        </w:rPr>
      </w:pPr>
    </w:p>
    <w:p w:rsidR="006D15E6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>Energy Balance – Refrigeration/Heat Pump Cycle</w:t>
      </w:r>
    </w:p>
    <w:p w:rsidR="000B7131" w:rsidRPr="00C15450" w:rsidRDefault="009860EE" w:rsidP="004B05E9">
      <w:pPr>
        <w:rPr>
          <w:rFonts w:ascii="Arial Rounded MT Bold" w:hAnsi="Arial Rounded MT Bold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W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cycle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Q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out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Q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in</m:t>
              </m:r>
            </m:sub>
          </m:sSub>
        </m:oMath>
      </m:oMathPara>
    </w:p>
    <w:p w:rsidR="00FA35D9" w:rsidRDefault="00FA35D9" w:rsidP="004B05E9">
      <w:pPr>
        <w:rPr>
          <w:rFonts w:ascii="Arial Rounded MT Bold" w:hAnsi="Arial Rounded MT Bold"/>
        </w:rPr>
      </w:pPr>
    </w:p>
    <w:p w:rsidR="00FA35D9" w:rsidRDefault="00FA35D9" w:rsidP="004B05E9">
      <w:pPr>
        <w:rPr>
          <w:rFonts w:ascii="Arial Rounded MT Bold" w:hAnsi="Arial Rounded MT Bold"/>
        </w:rPr>
      </w:pPr>
    </w:p>
    <w:p w:rsidR="00FA35D9" w:rsidRDefault="00FA35D9" w:rsidP="004B05E9">
      <w:pPr>
        <w:rPr>
          <w:rFonts w:ascii="Arial Rounded MT Bold" w:hAnsi="Arial Rounded MT Bold"/>
        </w:rPr>
      </w:pPr>
    </w:p>
    <w:p w:rsidR="00FA35D9" w:rsidRDefault="00FA35D9" w:rsidP="004B05E9">
      <w:pPr>
        <w:rPr>
          <w:rFonts w:ascii="Arial Rounded MT Bold" w:hAnsi="Arial Rounded MT Bold"/>
        </w:rPr>
      </w:pPr>
    </w:p>
    <w:p w:rsidR="006D15E6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 xml:space="preserve">Coefficient of Performance </w:t>
      </w:r>
      <w:r w:rsidR="000B7131" w:rsidRPr="0033720C">
        <w:rPr>
          <w:rFonts w:ascii="Arial Rounded MT Bold" w:hAnsi="Arial Rounded MT Bold"/>
        </w:rPr>
        <w:t>–</w:t>
      </w:r>
      <w:r w:rsidRPr="0033720C">
        <w:rPr>
          <w:rFonts w:ascii="Arial Rounded MT Bold" w:hAnsi="Arial Rounded MT Bold"/>
        </w:rPr>
        <w:t xml:space="preserve"> Refrigeration</w:t>
      </w:r>
    </w:p>
    <w:p w:rsidR="000B7131" w:rsidRPr="00C15450" w:rsidRDefault="0043714B" w:rsidP="004B05E9">
      <w:pPr>
        <w:rPr>
          <w:rFonts w:ascii="Arial Rounded MT Bold" w:hAnsi="Arial Rounded MT Bold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β=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cycle</m:t>
                  </m:r>
                </m:sub>
              </m:sSub>
            </m:den>
          </m:f>
        </m:oMath>
      </m:oMathPara>
    </w:p>
    <w:p w:rsidR="006D15E6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>Coefficient of Performance – Heat Pump</w:t>
      </w:r>
    </w:p>
    <w:p w:rsidR="00FA35D9" w:rsidRPr="00C15450" w:rsidRDefault="0043714B" w:rsidP="004B05E9">
      <w:pPr>
        <w:rPr>
          <w:rFonts w:ascii="Arial Rounded MT Bold" w:hAnsi="Arial Rounded MT Bold"/>
          <w:sz w:val="36"/>
          <w:szCs w:val="36"/>
        </w:rPr>
        <w:sectPr w:rsidR="00FA35D9" w:rsidRPr="00C15450" w:rsidSect="00FA35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m:oMathPara>
        <m:oMath>
          <m:r>
            <w:rPr>
              <w:rFonts w:ascii="Cambria Math" w:hAnsi="Cambria Math"/>
              <w:sz w:val="36"/>
              <w:szCs w:val="36"/>
            </w:rPr>
            <m:t>γ=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cycle</m:t>
                  </m:r>
                </m:sub>
              </m:sSub>
            </m:den>
          </m:f>
        </m:oMath>
      </m:oMathPara>
    </w:p>
    <w:p w:rsidR="006D15E6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lastRenderedPageBreak/>
        <w:t>Closed System Entropy Balance</w:t>
      </w:r>
    </w:p>
    <w:p w:rsidR="000B7131" w:rsidRPr="00C15450" w:rsidRDefault="009860EE" w:rsidP="004B05E9">
      <w:pPr>
        <w:rPr>
          <w:rFonts w:ascii="Arial Rounded MT Bold" w:hAnsi="Arial Rounded MT Bold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δQ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+σ</m:t>
              </m:r>
            </m:e>
          </m:nary>
        </m:oMath>
      </m:oMathPara>
    </w:p>
    <w:p w:rsidR="006D15E6" w:rsidRPr="0033720C" w:rsidRDefault="006D15E6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>Steady State Control Volume Entropy Rate Balance</w:t>
      </w:r>
    </w:p>
    <w:p w:rsidR="000B7131" w:rsidRPr="00556DE8" w:rsidRDefault="0043714B" w:rsidP="004B05E9">
      <w:pPr>
        <w:rPr>
          <w:rFonts w:ascii="Arial Rounded MT Bold" w:hAnsi="Arial Rounded MT Bold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0=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CV</m:t>
              </m:r>
            </m:sub>
          </m:sSub>
        </m:oMath>
      </m:oMathPara>
    </w:p>
    <w:p w:rsidR="00AB7E8A" w:rsidRPr="0033720C" w:rsidRDefault="00AB7E8A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>Ideal Gas Relation</w:t>
      </w:r>
      <w:r w:rsidR="000A001D">
        <w:rPr>
          <w:rFonts w:ascii="Arial Rounded MT Bold" w:hAnsi="Arial Rounded MT Bold"/>
        </w:rPr>
        <w:t>s</w:t>
      </w:r>
      <w:r w:rsidRPr="0033720C">
        <w:rPr>
          <w:rFonts w:ascii="Arial Rounded MT Bold" w:hAnsi="Arial Rounded MT Bold"/>
        </w:rPr>
        <w:t xml:space="preserve"> – Constant Specific Heat ratio, k, s1=s2</w:t>
      </w:r>
    </w:p>
    <w:p w:rsidR="000B7131" w:rsidRPr="00D90806" w:rsidRDefault="009860EE" w:rsidP="004B05E9">
      <w:pPr>
        <w:rPr>
          <w:rFonts w:ascii="Arial Rounded MT Bold" w:hAnsi="Arial Rounded MT Bold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 xml:space="preserve">k-1 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sup>
          </m:sSup>
        </m:oMath>
      </m:oMathPara>
    </w:p>
    <w:p w:rsidR="00AB7E8A" w:rsidRPr="0033720C" w:rsidRDefault="00AB7E8A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 xml:space="preserve">Ideal Gas Relation </w:t>
      </w:r>
      <w:r w:rsidR="000A001D">
        <w:rPr>
          <w:rFonts w:ascii="Arial Rounded MT Bold" w:hAnsi="Arial Rounded MT Bold"/>
        </w:rPr>
        <w:t xml:space="preserve">for Entropy </w:t>
      </w:r>
      <w:r w:rsidRPr="0033720C">
        <w:rPr>
          <w:rFonts w:ascii="Arial Rounded MT Bold" w:hAnsi="Arial Rounded MT Bold"/>
        </w:rPr>
        <w:t>– Constant Specific Heat</w:t>
      </w:r>
    </w:p>
    <w:p w:rsidR="000B7131" w:rsidRPr="00D90806" w:rsidRDefault="000D508A" w:rsidP="004B05E9">
      <w:pPr>
        <w:rPr>
          <w:rFonts w:ascii="Arial Rounded MT Bold" w:hAnsi="Arial Rounded MT Bold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-s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  <w:sz w:val="28"/>
              <w:szCs w:val="28"/>
            </w:rPr>
            <m:t>-Rln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FA35D9" w:rsidRPr="00D90806" w:rsidRDefault="00FA35D9" w:rsidP="004B05E9">
      <w:pPr>
        <w:rPr>
          <w:rFonts w:ascii="Arial Rounded MT Bold" w:hAnsi="Arial Rounded MT Bold"/>
          <w:sz w:val="28"/>
          <w:szCs w:val="28"/>
        </w:rPr>
        <w:sectPr w:rsidR="00FA35D9" w:rsidRPr="00D90806" w:rsidSect="00FA35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001D" w:rsidRDefault="00AB7E8A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lastRenderedPageBreak/>
        <w:t xml:space="preserve">Isentropic </w:t>
      </w:r>
      <w:r w:rsidR="000A001D">
        <w:rPr>
          <w:rFonts w:ascii="Arial Rounded MT Bold" w:hAnsi="Arial Rounded MT Bold"/>
        </w:rPr>
        <w:t>Efficiency</w:t>
      </w:r>
    </w:p>
    <w:p w:rsidR="00AB7E8A" w:rsidRPr="0033720C" w:rsidRDefault="00AB7E8A" w:rsidP="004B05E9">
      <w:pPr>
        <w:rPr>
          <w:rFonts w:ascii="Arial Rounded MT Bold" w:hAnsi="Arial Rounded MT Bold"/>
        </w:rPr>
      </w:pPr>
      <w:r w:rsidRPr="0033720C">
        <w:rPr>
          <w:rFonts w:ascii="Arial Rounded MT Bold" w:hAnsi="Arial Rounded MT Bold"/>
        </w:rPr>
        <w:t xml:space="preserve">Compressor &amp; Pump </w:t>
      </w:r>
    </w:p>
    <w:p w:rsidR="0033720C" w:rsidRPr="00D90806" w:rsidRDefault="009860EE" w:rsidP="004B05E9">
      <w:pPr>
        <w:rPr>
          <w:rFonts w:ascii="Arial Rounded MT Bold" w:hAnsi="Arial Rounded MT Bold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W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CV</m:t>
                              </m:r>
                            </m:sub>
                          </m:sSub>
                        </m:num>
                        <m:den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</m:acc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W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CV</m:t>
                      </m:r>
                    </m:sub>
                  </m:sSub>
                </m:num>
                <m:den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acc>
                </m:den>
              </m:f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2s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</m:oMath>
      </m:oMathPara>
    </w:p>
    <w:p w:rsidR="00C15450" w:rsidRDefault="00C15450" w:rsidP="004B05E9">
      <w:pPr>
        <w:rPr>
          <w:rFonts w:ascii="Arial Rounded MT Bold" w:hAnsi="Arial Rounded MT Bold"/>
        </w:rPr>
      </w:pPr>
    </w:p>
    <w:p w:rsidR="00AB7E8A" w:rsidRPr="0033720C" w:rsidRDefault="000A001D" w:rsidP="004B05E9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Turbine</w:t>
      </w:r>
    </w:p>
    <w:p w:rsidR="009E3DF3" w:rsidRPr="00D90806" w:rsidRDefault="009860EE" w:rsidP="009E3DF3">
      <w:pPr>
        <w:rPr>
          <w:rFonts w:ascii="Arial Rounded MT Bold" w:hAnsi="Arial Rounded MT Bold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W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CV</m:t>
                      </m:r>
                    </m:sub>
                  </m:sSub>
                </m:num>
                <m:den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</m:acc>
                </m:den>
              </m:f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̇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W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CV</m:t>
                              </m:r>
                            </m:sub>
                          </m:sSub>
                        </m:num>
                        <m:den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</m:acc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2s</m:t>
                  </m:r>
                </m:sub>
              </m:sSub>
            </m:den>
          </m:f>
        </m:oMath>
      </m:oMathPara>
    </w:p>
    <w:p w:rsidR="00FA35D9" w:rsidRDefault="00FA35D9" w:rsidP="004B05E9">
      <w:pPr>
        <w:rPr>
          <w:rFonts w:ascii="Arial Rounded MT Bold" w:hAnsi="Arial Rounded MT Bold"/>
        </w:rPr>
        <w:sectPr w:rsidR="00FA35D9" w:rsidSect="00FA35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B7E8A" w:rsidRPr="0033720C" w:rsidRDefault="00C15450" w:rsidP="004B05E9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S</w:t>
      </w:r>
      <w:r w:rsidR="00AB7E8A" w:rsidRPr="0033720C">
        <w:rPr>
          <w:rFonts w:ascii="Arial Rounded MT Bold" w:hAnsi="Arial Rounded MT Bold"/>
        </w:rPr>
        <w:t>aturation Table – Property Relationship (use for v, u, h, &amp; s)</w:t>
      </w:r>
    </w:p>
    <w:p w:rsidR="00D90806" w:rsidRPr="00D90806" w:rsidRDefault="009860EE" w:rsidP="004B05E9">
      <w:pPr>
        <w:rPr>
          <w:rFonts w:ascii="Arial Rounded MT Bold" w:hAnsi="Arial Rounded MT Bold"/>
          <w:sz w:val="32"/>
          <w:szCs w:val="32"/>
        </w:rPr>
        <w:sectPr w:rsidR="00D90806" w:rsidRPr="00D90806" w:rsidSect="00FA35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f</m:t>
                  </m:r>
                </m:sub>
              </m:sSub>
            </m:e>
          </m:d>
        </m:oMath>
      </m:oMathPara>
    </w:p>
    <w:p w:rsidR="00B85F67" w:rsidRPr="0033720C" w:rsidRDefault="00B85F67" w:rsidP="004B05E9">
      <w:pPr>
        <w:rPr>
          <w:rFonts w:ascii="Arial Rounded MT Bold" w:hAnsi="Arial Rounded MT Bold"/>
        </w:rPr>
      </w:pPr>
      <w:proofErr w:type="spellStart"/>
      <w:r>
        <w:rPr>
          <w:rFonts w:ascii="Arial Rounded MT Bold" w:hAnsi="Arial Rounded MT Bold"/>
        </w:rPr>
        <w:lastRenderedPageBreak/>
        <w:t>Tds</w:t>
      </w:r>
      <w:proofErr w:type="spellEnd"/>
      <w:r>
        <w:rPr>
          <w:rFonts w:ascii="Arial Rounded MT Bold" w:hAnsi="Arial Rounded MT Bold"/>
        </w:rPr>
        <w:t xml:space="preserve"> Relation</w:t>
      </w:r>
      <w:r w:rsidR="009D64ED">
        <w:rPr>
          <w:rFonts w:ascii="Arial Rounded MT Bold" w:hAnsi="Arial Rounded MT Bold"/>
        </w:rPr>
        <w:t>s</w:t>
      </w:r>
    </w:p>
    <w:p w:rsidR="006D15E6" w:rsidRPr="00C15450" w:rsidRDefault="00F915E8" w:rsidP="004B05E9">
      <w:pPr>
        <w:rPr>
          <w:rFonts w:ascii="Arial Rounded MT Bold" w:hAnsi="Arial Rounded MT Bold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Tds=du-pdv</m:t>
          </m:r>
        </m:oMath>
      </m:oMathPara>
    </w:p>
    <w:p w:rsidR="00B85F67" w:rsidRDefault="00B85F67" w:rsidP="004B05E9">
      <w:pPr>
        <w:rPr>
          <w:rFonts w:ascii="Arial Rounded MT Bold" w:hAnsi="Arial Rounded MT Bold"/>
        </w:rPr>
      </w:pPr>
    </w:p>
    <w:p w:rsidR="009D64ED" w:rsidRDefault="009D64ED" w:rsidP="004B05E9">
      <w:pPr>
        <w:rPr>
          <w:rFonts w:ascii="Arial Rounded MT Bold" w:hAnsi="Arial Rounded MT Bold"/>
        </w:rPr>
      </w:pPr>
    </w:p>
    <w:p w:rsidR="00B85F67" w:rsidRPr="00C15450" w:rsidRDefault="00F915E8" w:rsidP="004B05E9">
      <w:pPr>
        <w:rPr>
          <w:rFonts w:ascii="Cambria Math" w:hAnsi="Cambria Math"/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Tds=dh-vdp</m:t>
          </m:r>
        </m:oMath>
      </m:oMathPara>
    </w:p>
    <w:sectPr w:rsidR="00B85F67" w:rsidRPr="00C15450" w:rsidSect="00B85F6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E9"/>
    <w:rsid w:val="00053114"/>
    <w:rsid w:val="000A001D"/>
    <w:rsid w:val="000B7131"/>
    <w:rsid w:val="000D508A"/>
    <w:rsid w:val="001723E5"/>
    <w:rsid w:val="002B2591"/>
    <w:rsid w:val="0033720C"/>
    <w:rsid w:val="0043714B"/>
    <w:rsid w:val="004B05E9"/>
    <w:rsid w:val="00514CBF"/>
    <w:rsid w:val="00556DE8"/>
    <w:rsid w:val="00564D31"/>
    <w:rsid w:val="005D0241"/>
    <w:rsid w:val="006D15E6"/>
    <w:rsid w:val="008E23FD"/>
    <w:rsid w:val="009860EE"/>
    <w:rsid w:val="00995D79"/>
    <w:rsid w:val="009D64ED"/>
    <w:rsid w:val="009E3DF3"/>
    <w:rsid w:val="00A2582B"/>
    <w:rsid w:val="00AB7E8A"/>
    <w:rsid w:val="00B85F67"/>
    <w:rsid w:val="00C15450"/>
    <w:rsid w:val="00CE30DB"/>
    <w:rsid w:val="00CF639B"/>
    <w:rsid w:val="00D36D5D"/>
    <w:rsid w:val="00D90806"/>
    <w:rsid w:val="00DA4B5E"/>
    <w:rsid w:val="00E4779C"/>
    <w:rsid w:val="00F915E8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5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71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5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71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Nativita Dhaiti</dc:creator>
  <cp:lastModifiedBy>Valerie Jones</cp:lastModifiedBy>
  <cp:revision>2</cp:revision>
  <cp:lastPrinted>2013-06-24T19:09:00Z</cp:lastPrinted>
  <dcterms:created xsi:type="dcterms:W3CDTF">2013-06-24T19:09:00Z</dcterms:created>
  <dcterms:modified xsi:type="dcterms:W3CDTF">2013-06-24T19:09:00Z</dcterms:modified>
</cp:coreProperties>
</file>