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D92" w:rsidRPr="00EF5D92" w:rsidRDefault="00EF5D92" w:rsidP="00EF5D92">
      <w:pPr>
        <w:spacing w:before="168" w:after="72" w:line="240" w:lineRule="auto"/>
        <w:outlineLvl w:val="0"/>
        <w:rPr>
          <w:rFonts w:ascii="Times New Roman" w:eastAsia="Times New Roman" w:hAnsi="Times New Roman" w:cs="Times New Roman"/>
          <w:color w:val="0077C8"/>
          <w:kern w:val="36"/>
          <w:sz w:val="66"/>
          <w:szCs w:val="66"/>
        </w:rPr>
      </w:pPr>
      <w:r w:rsidRPr="00EF5D92">
        <w:rPr>
          <w:rFonts w:ascii="Times New Roman" w:eastAsia="Times New Roman" w:hAnsi="Times New Roman" w:cs="Times New Roman"/>
          <w:b/>
          <w:bCs/>
          <w:color w:val="0077C8"/>
          <w:kern w:val="36"/>
          <w:sz w:val="66"/>
          <w:szCs w:val="66"/>
        </w:rPr>
        <w:t>Senate Resolution 11/12-03: Establishing the University </w:t>
      </w:r>
      <w:proofErr w:type="spellStart"/>
      <w:r w:rsidRPr="00EF5D92">
        <w:rPr>
          <w:rFonts w:ascii="Times New Roman" w:eastAsia="Times New Roman" w:hAnsi="Times New Roman" w:cs="Times New Roman"/>
          <w:b/>
          <w:bCs/>
          <w:color w:val="0077C8"/>
          <w:kern w:val="36"/>
          <w:sz w:val="66"/>
          <w:szCs w:val="66"/>
        </w:rPr>
        <w:t>Ombuds</w:t>
      </w:r>
      <w:proofErr w:type="spellEnd"/>
      <w:r w:rsidRPr="00EF5D92">
        <w:rPr>
          <w:rFonts w:ascii="Times New Roman" w:eastAsia="Times New Roman" w:hAnsi="Times New Roman" w:cs="Times New Roman"/>
          <w:b/>
          <w:bCs/>
          <w:color w:val="0077C8"/>
          <w:kern w:val="36"/>
          <w:sz w:val="66"/>
          <w:szCs w:val="66"/>
        </w:rPr>
        <w:t> Office</w:t>
      </w:r>
    </w:p>
    <w:p w:rsidR="00EF5D92" w:rsidRPr="00EF5D92" w:rsidRDefault="00EF5D92" w:rsidP="00EF5D92">
      <w:pPr>
        <w:spacing w:after="188" w:line="240" w:lineRule="auto"/>
        <w:rPr>
          <w:rFonts w:ascii="Times New Roman" w:eastAsia="Times New Roman" w:hAnsi="Times New Roman" w:cs="Times New Roman"/>
          <w:sz w:val="24"/>
          <w:szCs w:val="24"/>
        </w:rPr>
      </w:pPr>
      <w:r w:rsidRPr="00EF5D92">
        <w:rPr>
          <w:rFonts w:ascii="Times New Roman" w:eastAsia="Times New Roman" w:hAnsi="Times New Roman" w:cs="Times New Roman"/>
          <w:sz w:val="24"/>
          <w:szCs w:val="24"/>
        </w:rPr>
        <w:t>Senate Bill 355 History:</w:t>
      </w:r>
    </w:p>
    <w:p w:rsidR="00EF5D92" w:rsidRPr="00EF5D92" w:rsidRDefault="00EF5D92" w:rsidP="00EF5D92">
      <w:pPr>
        <w:spacing w:after="188" w:line="240" w:lineRule="auto"/>
        <w:ind w:left="450"/>
        <w:rPr>
          <w:rFonts w:ascii="Times New Roman" w:eastAsia="Times New Roman" w:hAnsi="Times New Roman" w:cs="Times New Roman"/>
          <w:sz w:val="24"/>
          <w:szCs w:val="24"/>
        </w:rPr>
      </w:pPr>
      <w:r w:rsidRPr="00EF5D92">
        <w:rPr>
          <w:rFonts w:ascii="Times New Roman" w:eastAsia="Times New Roman" w:hAnsi="Times New Roman" w:cs="Times New Roman"/>
          <w:sz w:val="24"/>
          <w:szCs w:val="24"/>
        </w:rPr>
        <w:t>8/25/11 Submitted for consideration to FSEC, Sent to FS Personnel Comm. (PC)</w:t>
      </w:r>
    </w:p>
    <w:p w:rsidR="00EF5D92" w:rsidRPr="00EF5D92" w:rsidRDefault="00EF5D92" w:rsidP="00EF5D92">
      <w:pPr>
        <w:spacing w:after="188" w:line="240" w:lineRule="auto"/>
        <w:ind w:left="450"/>
        <w:rPr>
          <w:rFonts w:ascii="Times New Roman" w:eastAsia="Times New Roman" w:hAnsi="Times New Roman" w:cs="Times New Roman"/>
          <w:sz w:val="24"/>
          <w:szCs w:val="24"/>
        </w:rPr>
      </w:pPr>
      <w:r w:rsidRPr="00EF5D92">
        <w:rPr>
          <w:rFonts w:ascii="Times New Roman" w:eastAsia="Times New Roman" w:hAnsi="Times New Roman" w:cs="Times New Roman"/>
          <w:sz w:val="24"/>
          <w:szCs w:val="24"/>
        </w:rPr>
        <w:t xml:space="preserve">9/22/11 </w:t>
      </w:r>
      <w:proofErr w:type="gramStart"/>
      <w:r w:rsidRPr="00EF5D92">
        <w:rPr>
          <w:rFonts w:ascii="Times New Roman" w:eastAsia="Times New Roman" w:hAnsi="Times New Roman" w:cs="Times New Roman"/>
          <w:sz w:val="24"/>
          <w:szCs w:val="24"/>
        </w:rPr>
        <w:t>After</w:t>
      </w:r>
      <w:proofErr w:type="gramEnd"/>
      <w:r w:rsidRPr="00EF5D92">
        <w:rPr>
          <w:rFonts w:ascii="Times New Roman" w:eastAsia="Times New Roman" w:hAnsi="Times New Roman" w:cs="Times New Roman"/>
          <w:sz w:val="24"/>
          <w:szCs w:val="24"/>
        </w:rPr>
        <w:t xml:space="preserve"> revision by FS PC, sent to FS EC, passed first reading unanimously</w:t>
      </w:r>
    </w:p>
    <w:p w:rsidR="00EF5D92" w:rsidRPr="00EF5D92" w:rsidRDefault="00EF5D92" w:rsidP="00EF5D92">
      <w:pPr>
        <w:spacing w:after="188" w:line="240" w:lineRule="auto"/>
        <w:ind w:left="450"/>
        <w:rPr>
          <w:rFonts w:ascii="Times New Roman" w:eastAsia="Times New Roman" w:hAnsi="Times New Roman" w:cs="Times New Roman"/>
          <w:sz w:val="24"/>
          <w:szCs w:val="24"/>
        </w:rPr>
      </w:pPr>
      <w:r w:rsidRPr="00EF5D92">
        <w:rPr>
          <w:rFonts w:ascii="Times New Roman" w:eastAsia="Times New Roman" w:hAnsi="Times New Roman" w:cs="Times New Roman"/>
          <w:sz w:val="24"/>
          <w:szCs w:val="24"/>
        </w:rPr>
        <w:t xml:space="preserve">9/29/11 </w:t>
      </w:r>
      <w:proofErr w:type="gramStart"/>
      <w:r w:rsidRPr="00EF5D92">
        <w:rPr>
          <w:rFonts w:ascii="Times New Roman" w:eastAsia="Times New Roman" w:hAnsi="Times New Roman" w:cs="Times New Roman"/>
          <w:sz w:val="24"/>
          <w:szCs w:val="24"/>
        </w:rPr>
        <w:t>Before</w:t>
      </w:r>
      <w:proofErr w:type="gramEnd"/>
      <w:r w:rsidRPr="00EF5D92">
        <w:rPr>
          <w:rFonts w:ascii="Times New Roman" w:eastAsia="Times New Roman" w:hAnsi="Times New Roman" w:cs="Times New Roman"/>
          <w:sz w:val="24"/>
          <w:szCs w:val="24"/>
        </w:rPr>
        <w:t xml:space="preserve"> full Faculty Senate for Second Reading; passed unanimously at second reading adopted as Senate Resolution 11-12-3 to forward to Administration</w:t>
      </w:r>
    </w:p>
    <w:p w:rsidR="00EF5D92" w:rsidRPr="00EF5D92" w:rsidRDefault="00EF5D92" w:rsidP="00EF5D92">
      <w:pPr>
        <w:spacing w:after="188" w:line="240" w:lineRule="auto"/>
        <w:rPr>
          <w:rFonts w:ascii="Times New Roman" w:eastAsia="Times New Roman" w:hAnsi="Times New Roman" w:cs="Times New Roman"/>
          <w:sz w:val="24"/>
          <w:szCs w:val="24"/>
        </w:rPr>
      </w:pPr>
      <w:r w:rsidRPr="00EF5D92">
        <w:rPr>
          <w:rFonts w:ascii="Times New Roman" w:eastAsia="Times New Roman" w:hAnsi="Times New Roman" w:cs="Times New Roman"/>
          <w:b/>
          <w:bCs/>
          <w:sz w:val="24"/>
          <w:szCs w:val="24"/>
          <w:u w:val="single"/>
        </w:rPr>
        <w:t>WHEREAS</w:t>
      </w:r>
      <w:r w:rsidRPr="00EF5D92">
        <w:rPr>
          <w:rFonts w:ascii="Times New Roman" w:eastAsia="Times New Roman" w:hAnsi="Times New Roman" w:cs="Times New Roman"/>
          <w:b/>
          <w:bCs/>
          <w:sz w:val="24"/>
          <w:szCs w:val="24"/>
        </w:rPr>
        <w:t>: </w:t>
      </w:r>
      <w:r w:rsidRPr="00EF5D92">
        <w:rPr>
          <w:rFonts w:ascii="Times New Roman" w:eastAsia="Times New Roman" w:hAnsi="Times New Roman" w:cs="Times New Roman"/>
          <w:sz w:val="24"/>
          <w:szCs w:val="24"/>
        </w:rPr>
        <w:t>The faculty of the University of Alabama in Huntsville seek to ensure that all members of the university community (faculty, staff, and students) receive fair and equitable treatment, and</w:t>
      </w:r>
    </w:p>
    <w:p w:rsidR="00EF5D92" w:rsidRPr="00EF5D92" w:rsidRDefault="00EF5D92" w:rsidP="00EF5D92">
      <w:pPr>
        <w:shd w:val="clear" w:color="auto" w:fill="FFFFFF"/>
        <w:spacing w:after="188" w:line="378" w:lineRule="atLeast"/>
        <w:rPr>
          <w:rFonts w:ascii="Arial" w:eastAsia="Times New Roman" w:hAnsi="Arial" w:cs="Arial"/>
          <w:color w:val="29282A"/>
          <w:sz w:val="27"/>
          <w:szCs w:val="27"/>
        </w:rPr>
      </w:pPr>
      <w:r w:rsidRPr="00EF5D92">
        <w:rPr>
          <w:rFonts w:ascii="Arial" w:eastAsia="Times New Roman" w:hAnsi="Arial" w:cs="Arial"/>
          <w:b/>
          <w:bCs/>
          <w:color w:val="29282A"/>
          <w:sz w:val="27"/>
          <w:szCs w:val="27"/>
          <w:u w:val="single"/>
        </w:rPr>
        <w:t>WHEREAS</w:t>
      </w:r>
      <w:r w:rsidRPr="00EF5D92">
        <w:rPr>
          <w:rFonts w:ascii="Arial" w:eastAsia="Times New Roman" w:hAnsi="Arial" w:cs="Arial"/>
          <w:b/>
          <w:bCs/>
          <w:color w:val="29282A"/>
          <w:sz w:val="27"/>
          <w:szCs w:val="27"/>
        </w:rPr>
        <w:t>: </w:t>
      </w:r>
      <w:r w:rsidRPr="00EF5D92">
        <w:rPr>
          <w:rFonts w:ascii="Arial" w:eastAsia="Times New Roman" w:hAnsi="Arial" w:cs="Arial"/>
          <w:color w:val="29282A"/>
          <w:sz w:val="27"/>
          <w:szCs w:val="27"/>
        </w:rPr>
        <w:t>With a goal of facilitating the resolution of grievances (both formal and informal) and  conflicts effectively, confidentially, impartially, independently, and in a timely  manner as described in the Faculty Handbook and within other similar University  documents, and</w:t>
      </w:r>
    </w:p>
    <w:p w:rsidR="00EF5D92" w:rsidRPr="00EF5D92" w:rsidRDefault="00EF5D92" w:rsidP="00EF5D92">
      <w:pPr>
        <w:shd w:val="clear" w:color="auto" w:fill="FFFFFF"/>
        <w:spacing w:after="188" w:line="378" w:lineRule="atLeast"/>
        <w:rPr>
          <w:rFonts w:ascii="Arial" w:eastAsia="Times New Roman" w:hAnsi="Arial" w:cs="Arial"/>
          <w:color w:val="29282A"/>
          <w:sz w:val="27"/>
          <w:szCs w:val="27"/>
        </w:rPr>
      </w:pPr>
      <w:r w:rsidRPr="00EF5D92">
        <w:rPr>
          <w:rFonts w:ascii="Arial" w:eastAsia="Times New Roman" w:hAnsi="Arial" w:cs="Arial"/>
          <w:b/>
          <w:bCs/>
          <w:color w:val="29282A"/>
          <w:sz w:val="27"/>
          <w:szCs w:val="27"/>
        </w:rPr>
        <w:t> </w:t>
      </w:r>
      <w:r w:rsidRPr="00EF5D92">
        <w:rPr>
          <w:rFonts w:ascii="Arial" w:eastAsia="Times New Roman" w:hAnsi="Arial" w:cs="Arial"/>
          <w:b/>
          <w:bCs/>
          <w:color w:val="29282A"/>
          <w:sz w:val="27"/>
          <w:szCs w:val="27"/>
          <w:u w:val="single"/>
        </w:rPr>
        <w:t>WHEREAS</w:t>
      </w:r>
      <w:r w:rsidRPr="00EF5D92">
        <w:rPr>
          <w:rFonts w:ascii="Arial" w:eastAsia="Times New Roman" w:hAnsi="Arial" w:cs="Arial"/>
          <w:b/>
          <w:bCs/>
          <w:color w:val="29282A"/>
          <w:sz w:val="27"/>
          <w:szCs w:val="27"/>
        </w:rPr>
        <w:t>:  </w:t>
      </w:r>
      <w:r w:rsidRPr="00EF5D92">
        <w:rPr>
          <w:rFonts w:ascii="Arial" w:eastAsia="Times New Roman" w:hAnsi="Arial" w:cs="Arial"/>
          <w:color w:val="29282A"/>
          <w:sz w:val="27"/>
          <w:szCs w:val="27"/>
        </w:rPr>
        <w:t>The level of professionalism within a modern and growing university demands formalizing the support structures common at peer institutions,</w:t>
      </w:r>
    </w:p>
    <w:p w:rsidR="00EF5D92" w:rsidRPr="00EF5D92" w:rsidRDefault="00EF5D92" w:rsidP="00EF5D92">
      <w:pPr>
        <w:shd w:val="clear" w:color="auto" w:fill="FFFFFF"/>
        <w:spacing w:after="188" w:line="378" w:lineRule="atLeast"/>
        <w:rPr>
          <w:rFonts w:ascii="Arial" w:eastAsia="Times New Roman" w:hAnsi="Arial" w:cs="Arial"/>
          <w:color w:val="29282A"/>
          <w:sz w:val="27"/>
          <w:szCs w:val="27"/>
        </w:rPr>
      </w:pPr>
      <w:r w:rsidRPr="00EF5D92">
        <w:rPr>
          <w:rFonts w:ascii="Arial" w:eastAsia="Times New Roman" w:hAnsi="Arial" w:cs="Arial"/>
          <w:b/>
          <w:bCs/>
          <w:color w:val="29282A"/>
          <w:sz w:val="27"/>
          <w:szCs w:val="27"/>
        </w:rPr>
        <w:t>NOW THEREFORE BE IT RESOLVED:</w:t>
      </w:r>
    </w:p>
    <w:p w:rsidR="00EF5D92" w:rsidRPr="00EF5D92" w:rsidRDefault="00EF5D92" w:rsidP="00EF5D92">
      <w:pPr>
        <w:shd w:val="clear" w:color="auto" w:fill="FFFFFF"/>
        <w:spacing w:after="188" w:line="378" w:lineRule="atLeast"/>
        <w:ind w:left="450"/>
        <w:rPr>
          <w:rFonts w:ascii="Arial" w:eastAsia="Times New Roman" w:hAnsi="Arial" w:cs="Arial"/>
          <w:color w:val="29282A"/>
          <w:sz w:val="27"/>
          <w:szCs w:val="27"/>
        </w:rPr>
      </w:pPr>
      <w:r w:rsidRPr="00EF5D92">
        <w:rPr>
          <w:rFonts w:ascii="Arial" w:eastAsia="Times New Roman" w:hAnsi="Arial" w:cs="Arial"/>
          <w:color w:val="29282A"/>
          <w:sz w:val="27"/>
          <w:szCs w:val="27"/>
        </w:rPr>
        <w:t>That the Faculty Senate advocates the formal establishment of "The University </w:t>
      </w:r>
      <w:proofErr w:type="spellStart"/>
      <w:r w:rsidRPr="00EF5D92">
        <w:rPr>
          <w:rFonts w:ascii="Arial" w:eastAsia="Times New Roman" w:hAnsi="Arial" w:cs="Arial"/>
          <w:color w:val="29282A"/>
          <w:sz w:val="27"/>
          <w:szCs w:val="27"/>
        </w:rPr>
        <w:t>Ombuds</w:t>
      </w:r>
      <w:proofErr w:type="spellEnd"/>
      <w:r w:rsidRPr="00EF5D92">
        <w:rPr>
          <w:rFonts w:ascii="Arial" w:eastAsia="Times New Roman" w:hAnsi="Arial" w:cs="Arial"/>
          <w:color w:val="29282A"/>
          <w:sz w:val="27"/>
          <w:szCs w:val="27"/>
        </w:rPr>
        <w:t xml:space="preserve"> Office" prior to the 2012-2013 Academic </w:t>
      </w:r>
      <w:proofErr w:type="gramStart"/>
      <w:r w:rsidRPr="00EF5D92">
        <w:rPr>
          <w:rFonts w:ascii="Arial" w:eastAsia="Times New Roman" w:hAnsi="Arial" w:cs="Arial"/>
          <w:color w:val="29282A"/>
          <w:sz w:val="27"/>
          <w:szCs w:val="27"/>
        </w:rPr>
        <w:t>Year</w:t>
      </w:r>
      <w:proofErr w:type="gramEnd"/>
      <w:r w:rsidRPr="00EF5D92">
        <w:rPr>
          <w:rFonts w:ascii="Arial" w:eastAsia="Times New Roman" w:hAnsi="Arial" w:cs="Arial"/>
          <w:color w:val="29282A"/>
          <w:sz w:val="27"/>
          <w:szCs w:val="27"/>
        </w:rPr>
        <w:t>;</w:t>
      </w:r>
    </w:p>
    <w:p w:rsidR="00EF5D92" w:rsidRPr="00EF5D92" w:rsidRDefault="00EF5D92" w:rsidP="00EF5D92">
      <w:pPr>
        <w:shd w:val="clear" w:color="auto" w:fill="FFFFFF"/>
        <w:spacing w:after="188" w:line="378" w:lineRule="atLeast"/>
        <w:rPr>
          <w:rFonts w:ascii="Arial" w:eastAsia="Times New Roman" w:hAnsi="Arial" w:cs="Arial"/>
          <w:color w:val="29282A"/>
          <w:sz w:val="27"/>
          <w:szCs w:val="27"/>
        </w:rPr>
      </w:pPr>
      <w:r w:rsidRPr="00EF5D92">
        <w:rPr>
          <w:rFonts w:ascii="Arial" w:eastAsia="Times New Roman" w:hAnsi="Arial" w:cs="Arial"/>
          <w:b/>
          <w:bCs/>
          <w:color w:val="29282A"/>
          <w:sz w:val="27"/>
          <w:szCs w:val="27"/>
        </w:rPr>
        <w:t>AND BE IT FURTHER RESOLVED:</w:t>
      </w:r>
    </w:p>
    <w:p w:rsidR="00EF5D92" w:rsidRPr="00EF5D92" w:rsidRDefault="00EF5D92" w:rsidP="00EF5D92">
      <w:pPr>
        <w:shd w:val="clear" w:color="auto" w:fill="FFFFFF"/>
        <w:spacing w:after="188" w:line="378" w:lineRule="atLeast"/>
        <w:ind w:left="450"/>
        <w:rPr>
          <w:rFonts w:ascii="Arial" w:eastAsia="Times New Roman" w:hAnsi="Arial" w:cs="Arial"/>
          <w:color w:val="29282A"/>
          <w:sz w:val="27"/>
          <w:szCs w:val="27"/>
        </w:rPr>
      </w:pPr>
      <w:r w:rsidRPr="00EF5D92">
        <w:rPr>
          <w:rFonts w:ascii="Arial" w:eastAsia="Times New Roman" w:hAnsi="Arial" w:cs="Arial"/>
          <w:color w:val="29282A"/>
          <w:sz w:val="27"/>
          <w:szCs w:val="27"/>
        </w:rPr>
        <w:t>That this office be established as a resource for the entire university community (faculty, staff, and students) consisting of a full-time, qualified ombudsperson and appropriate support staff;</w:t>
      </w:r>
    </w:p>
    <w:p w:rsidR="00EF5D92" w:rsidRPr="00EF5D92" w:rsidRDefault="00EF5D92" w:rsidP="00EF5D92">
      <w:pPr>
        <w:shd w:val="clear" w:color="auto" w:fill="FFFFFF"/>
        <w:spacing w:after="188" w:line="378" w:lineRule="atLeast"/>
        <w:rPr>
          <w:rFonts w:ascii="Arial" w:eastAsia="Times New Roman" w:hAnsi="Arial" w:cs="Arial"/>
          <w:color w:val="29282A"/>
          <w:sz w:val="27"/>
          <w:szCs w:val="27"/>
        </w:rPr>
      </w:pPr>
      <w:r w:rsidRPr="00EF5D92">
        <w:rPr>
          <w:rFonts w:ascii="Arial" w:eastAsia="Times New Roman" w:hAnsi="Arial" w:cs="Arial"/>
          <w:b/>
          <w:bCs/>
          <w:color w:val="29282A"/>
          <w:sz w:val="27"/>
          <w:szCs w:val="27"/>
        </w:rPr>
        <w:t>AND BE IT FURTHER RESOLVED:</w:t>
      </w:r>
    </w:p>
    <w:p w:rsidR="00EF5D92" w:rsidRPr="00EF5D92" w:rsidRDefault="00EF5D92" w:rsidP="00EF5D92">
      <w:pPr>
        <w:shd w:val="clear" w:color="auto" w:fill="FFFFFF"/>
        <w:spacing w:after="188" w:line="378" w:lineRule="atLeast"/>
        <w:ind w:left="450"/>
        <w:rPr>
          <w:rFonts w:ascii="Arial" w:eastAsia="Times New Roman" w:hAnsi="Arial" w:cs="Arial"/>
          <w:color w:val="29282A"/>
          <w:sz w:val="27"/>
          <w:szCs w:val="27"/>
        </w:rPr>
      </w:pPr>
      <w:r w:rsidRPr="00EF5D92">
        <w:rPr>
          <w:rFonts w:ascii="Arial" w:eastAsia="Times New Roman" w:hAnsi="Arial" w:cs="Arial"/>
          <w:color w:val="29282A"/>
          <w:sz w:val="27"/>
          <w:szCs w:val="27"/>
        </w:rPr>
        <w:lastRenderedPageBreak/>
        <w:t>This newly established "The University </w:t>
      </w:r>
      <w:proofErr w:type="spellStart"/>
      <w:r w:rsidRPr="00EF5D92">
        <w:rPr>
          <w:rFonts w:ascii="Arial" w:eastAsia="Times New Roman" w:hAnsi="Arial" w:cs="Arial"/>
          <w:color w:val="29282A"/>
          <w:sz w:val="27"/>
          <w:szCs w:val="27"/>
        </w:rPr>
        <w:t>Ombuds</w:t>
      </w:r>
      <w:proofErr w:type="spellEnd"/>
      <w:r w:rsidRPr="00EF5D92">
        <w:rPr>
          <w:rFonts w:ascii="Arial" w:eastAsia="Times New Roman" w:hAnsi="Arial" w:cs="Arial"/>
          <w:color w:val="29282A"/>
          <w:sz w:val="27"/>
          <w:szCs w:val="27"/>
        </w:rPr>
        <w:t xml:space="preserve"> Office" should follow standard </w:t>
      </w:r>
      <w:proofErr w:type="gramStart"/>
      <w:r w:rsidRPr="00EF5D92">
        <w:rPr>
          <w:rFonts w:ascii="Arial" w:eastAsia="Times New Roman" w:hAnsi="Arial" w:cs="Arial"/>
          <w:color w:val="29282A"/>
          <w:sz w:val="27"/>
          <w:szCs w:val="27"/>
        </w:rPr>
        <w:t>best  practices</w:t>
      </w:r>
      <w:proofErr w:type="gramEnd"/>
      <w:r w:rsidRPr="00EF5D92">
        <w:rPr>
          <w:rFonts w:ascii="Arial" w:eastAsia="Times New Roman" w:hAnsi="Arial" w:cs="Arial"/>
          <w:color w:val="29282A"/>
          <w:sz w:val="27"/>
          <w:szCs w:val="27"/>
        </w:rPr>
        <w:t xml:space="preserve"> for such offices including, but not limited to, operating outside the usual administrative authority to ensure objectivity;</w:t>
      </w:r>
    </w:p>
    <w:p w:rsidR="00EF5D92" w:rsidRPr="00EF5D92" w:rsidRDefault="00EF5D92" w:rsidP="00EF5D92">
      <w:pPr>
        <w:shd w:val="clear" w:color="auto" w:fill="FFFFFF"/>
        <w:spacing w:after="188" w:line="378" w:lineRule="atLeast"/>
        <w:rPr>
          <w:rFonts w:ascii="Arial" w:eastAsia="Times New Roman" w:hAnsi="Arial" w:cs="Arial"/>
          <w:color w:val="29282A"/>
          <w:sz w:val="27"/>
          <w:szCs w:val="27"/>
        </w:rPr>
      </w:pPr>
      <w:r w:rsidRPr="00EF5D92">
        <w:rPr>
          <w:rFonts w:ascii="Arial" w:eastAsia="Times New Roman" w:hAnsi="Arial" w:cs="Arial"/>
          <w:b/>
          <w:bCs/>
          <w:color w:val="29282A"/>
          <w:sz w:val="27"/>
          <w:szCs w:val="27"/>
        </w:rPr>
        <w:t>AND BE IT FURTHER RESOLVED: </w:t>
      </w:r>
    </w:p>
    <w:p w:rsidR="00EF5D92" w:rsidRPr="00EF5D92" w:rsidRDefault="00EF5D92" w:rsidP="00EF5D92">
      <w:pPr>
        <w:shd w:val="clear" w:color="auto" w:fill="FFFFFF"/>
        <w:spacing w:after="188" w:line="378" w:lineRule="atLeast"/>
        <w:ind w:left="450"/>
        <w:rPr>
          <w:rFonts w:ascii="Arial" w:eastAsia="Times New Roman" w:hAnsi="Arial" w:cs="Arial"/>
          <w:color w:val="29282A"/>
          <w:sz w:val="27"/>
          <w:szCs w:val="27"/>
        </w:rPr>
      </w:pPr>
      <w:r w:rsidRPr="00EF5D92">
        <w:rPr>
          <w:rFonts w:ascii="Arial" w:eastAsia="Times New Roman" w:hAnsi="Arial" w:cs="Arial"/>
          <w:color w:val="29282A"/>
          <w:sz w:val="27"/>
          <w:szCs w:val="27"/>
        </w:rPr>
        <w:t xml:space="preserve">The Ombudsperson become a member of the International Ombudsman </w:t>
      </w:r>
      <w:proofErr w:type="gramStart"/>
      <w:r w:rsidRPr="00EF5D92">
        <w:rPr>
          <w:rFonts w:ascii="Arial" w:eastAsia="Times New Roman" w:hAnsi="Arial" w:cs="Arial"/>
          <w:color w:val="29282A"/>
          <w:sz w:val="27"/>
          <w:szCs w:val="27"/>
        </w:rPr>
        <w:t>Association  (</w:t>
      </w:r>
      <w:proofErr w:type="gramEnd"/>
      <w:r w:rsidRPr="00EF5D92">
        <w:rPr>
          <w:rFonts w:ascii="Arial" w:eastAsia="Times New Roman" w:hAnsi="Arial" w:cs="Arial"/>
          <w:color w:val="29282A"/>
          <w:sz w:val="27"/>
          <w:szCs w:val="27"/>
        </w:rPr>
        <w:t>IOA) if not one already, and adhere to its Standards of Practice and Code of Ethics;</w:t>
      </w:r>
    </w:p>
    <w:p w:rsidR="00EF5D92" w:rsidRPr="00EF5D92" w:rsidRDefault="00EF5D92" w:rsidP="00EF5D92">
      <w:pPr>
        <w:shd w:val="clear" w:color="auto" w:fill="FFFFFF"/>
        <w:spacing w:after="188" w:line="378" w:lineRule="atLeast"/>
        <w:rPr>
          <w:rFonts w:ascii="Arial" w:eastAsia="Times New Roman" w:hAnsi="Arial" w:cs="Arial"/>
          <w:color w:val="29282A"/>
          <w:sz w:val="27"/>
          <w:szCs w:val="27"/>
        </w:rPr>
      </w:pPr>
      <w:r w:rsidRPr="00EF5D92">
        <w:rPr>
          <w:rFonts w:ascii="Arial" w:eastAsia="Times New Roman" w:hAnsi="Arial" w:cs="Arial"/>
          <w:b/>
          <w:bCs/>
          <w:color w:val="29282A"/>
          <w:sz w:val="27"/>
          <w:szCs w:val="27"/>
        </w:rPr>
        <w:t>AND BE IT FURTHER RESOLVED:</w:t>
      </w:r>
    </w:p>
    <w:p w:rsidR="00EF5D92" w:rsidRPr="00EF5D92" w:rsidRDefault="00EF5D92" w:rsidP="00EF5D92">
      <w:pPr>
        <w:shd w:val="clear" w:color="auto" w:fill="FFFFFF"/>
        <w:spacing w:after="188" w:line="378" w:lineRule="atLeast"/>
        <w:ind w:left="450"/>
        <w:rPr>
          <w:rFonts w:ascii="Arial" w:eastAsia="Times New Roman" w:hAnsi="Arial" w:cs="Arial"/>
          <w:color w:val="29282A"/>
          <w:sz w:val="27"/>
          <w:szCs w:val="27"/>
        </w:rPr>
      </w:pPr>
      <w:r w:rsidRPr="00EF5D92">
        <w:rPr>
          <w:rFonts w:ascii="Arial" w:eastAsia="Times New Roman" w:hAnsi="Arial" w:cs="Arial"/>
          <w:color w:val="29282A"/>
          <w:sz w:val="27"/>
          <w:szCs w:val="27"/>
        </w:rPr>
        <w:t>The Ombudsperson shall be available to (a) receive and attempt to resolve individual grievances of members of the University community; and (b) to recommend procedural changes within the University in response to experience acquired in investigating individual cases.</w:t>
      </w:r>
    </w:p>
    <w:p w:rsidR="00EF5D92" w:rsidRPr="00EF5D92" w:rsidRDefault="00EF5D92" w:rsidP="00EF5D92">
      <w:pPr>
        <w:shd w:val="clear" w:color="auto" w:fill="FFFFFF"/>
        <w:spacing w:after="188" w:line="378" w:lineRule="atLeast"/>
        <w:rPr>
          <w:rFonts w:ascii="Arial" w:eastAsia="Times New Roman" w:hAnsi="Arial" w:cs="Arial"/>
          <w:color w:val="29282A"/>
          <w:sz w:val="27"/>
          <w:szCs w:val="27"/>
        </w:rPr>
      </w:pPr>
      <w:r w:rsidRPr="00EF5D92">
        <w:rPr>
          <w:rFonts w:ascii="Arial" w:eastAsia="Times New Roman" w:hAnsi="Arial" w:cs="Arial"/>
          <w:b/>
          <w:bCs/>
          <w:color w:val="29282A"/>
          <w:sz w:val="27"/>
          <w:szCs w:val="27"/>
        </w:rPr>
        <w:t>AND BE IT FURTHER RESOLVED:</w:t>
      </w:r>
    </w:p>
    <w:p w:rsidR="00EF5D92" w:rsidRPr="00EF5D92" w:rsidRDefault="00EF5D92" w:rsidP="00EF5D92">
      <w:pPr>
        <w:shd w:val="clear" w:color="auto" w:fill="FFFFFF"/>
        <w:spacing w:after="188" w:line="378" w:lineRule="atLeast"/>
        <w:ind w:left="450"/>
        <w:rPr>
          <w:rFonts w:ascii="Arial" w:eastAsia="Times New Roman" w:hAnsi="Arial" w:cs="Arial"/>
          <w:color w:val="29282A"/>
          <w:sz w:val="27"/>
          <w:szCs w:val="27"/>
        </w:rPr>
      </w:pPr>
      <w:r w:rsidRPr="00EF5D92">
        <w:rPr>
          <w:rFonts w:ascii="Arial" w:eastAsia="Times New Roman" w:hAnsi="Arial" w:cs="Arial"/>
          <w:color w:val="29282A"/>
          <w:sz w:val="27"/>
          <w:szCs w:val="27"/>
        </w:rPr>
        <w:t xml:space="preserve">All proceedings in individual cases shall be held confidential by the Ombudsperson unless otherwise authorized by the complainant. The Ombudsperson shall have access to all administrative officials of the University and, in accordance with law, to all University records, including those of faculty members. He or she shall not have authority to take disciplinary action, reverse decisions, or circumvent </w:t>
      </w:r>
      <w:proofErr w:type="gramStart"/>
      <w:r w:rsidRPr="00EF5D92">
        <w:rPr>
          <w:rFonts w:ascii="Arial" w:eastAsia="Times New Roman" w:hAnsi="Arial" w:cs="Arial"/>
          <w:color w:val="29282A"/>
          <w:sz w:val="27"/>
          <w:szCs w:val="27"/>
        </w:rPr>
        <w:t>existing  University</w:t>
      </w:r>
      <w:proofErr w:type="gramEnd"/>
      <w:r w:rsidRPr="00EF5D92">
        <w:rPr>
          <w:rFonts w:ascii="Arial" w:eastAsia="Times New Roman" w:hAnsi="Arial" w:cs="Arial"/>
          <w:color w:val="29282A"/>
          <w:sz w:val="27"/>
          <w:szCs w:val="27"/>
        </w:rPr>
        <w:t xml:space="preserve"> rules and procedures. He or she shall supplement, not replace, other means, where they exist, for redress of grievances.</w:t>
      </w:r>
    </w:p>
    <w:p w:rsidR="00EF5D92" w:rsidRPr="00EF5D92" w:rsidRDefault="00EF5D92" w:rsidP="00EF5D92">
      <w:pPr>
        <w:shd w:val="clear" w:color="auto" w:fill="FFFFFF"/>
        <w:spacing w:after="188" w:line="378" w:lineRule="atLeast"/>
        <w:rPr>
          <w:rFonts w:ascii="Arial" w:eastAsia="Times New Roman" w:hAnsi="Arial" w:cs="Arial"/>
          <w:color w:val="29282A"/>
          <w:sz w:val="27"/>
          <w:szCs w:val="27"/>
        </w:rPr>
      </w:pPr>
      <w:r w:rsidRPr="00EF5D92">
        <w:rPr>
          <w:rFonts w:ascii="Arial" w:eastAsia="Times New Roman" w:hAnsi="Arial" w:cs="Arial"/>
          <w:b/>
          <w:bCs/>
          <w:color w:val="29282A"/>
          <w:sz w:val="27"/>
          <w:szCs w:val="27"/>
        </w:rPr>
        <w:t>AND BE IT FURTHER RESOLVED:</w:t>
      </w:r>
    </w:p>
    <w:p w:rsidR="00EF5D92" w:rsidRPr="00EF5D92" w:rsidRDefault="00EF5D92" w:rsidP="00EF5D92">
      <w:pPr>
        <w:numPr>
          <w:ilvl w:val="0"/>
          <w:numId w:val="1"/>
        </w:numPr>
        <w:shd w:val="clear" w:color="auto" w:fill="FFFFFF"/>
        <w:spacing w:before="100" w:beforeAutospacing="1" w:after="100" w:afterAutospacing="1" w:line="378" w:lineRule="atLeast"/>
        <w:rPr>
          <w:rFonts w:ascii="Arial" w:eastAsia="Times New Roman" w:hAnsi="Arial" w:cs="Arial"/>
          <w:color w:val="29282A"/>
          <w:sz w:val="27"/>
          <w:szCs w:val="27"/>
        </w:rPr>
      </w:pPr>
      <w:r w:rsidRPr="00EF5D92">
        <w:rPr>
          <w:rFonts w:ascii="Arial" w:eastAsia="Times New Roman" w:hAnsi="Arial" w:cs="Arial"/>
          <w:color w:val="29282A"/>
          <w:sz w:val="27"/>
          <w:szCs w:val="27"/>
        </w:rPr>
        <w:t>The Ombudsperson shall at least annually make reports to the University community at large.</w:t>
      </w:r>
    </w:p>
    <w:p w:rsidR="00EF5D92" w:rsidRPr="00EF5D92" w:rsidRDefault="00EF5D92" w:rsidP="00EF5D92">
      <w:pPr>
        <w:shd w:val="clear" w:color="auto" w:fill="FFFFFF"/>
        <w:spacing w:after="188" w:line="378" w:lineRule="atLeast"/>
        <w:rPr>
          <w:rFonts w:ascii="Arial" w:eastAsia="Times New Roman" w:hAnsi="Arial" w:cs="Arial"/>
          <w:color w:val="29282A"/>
          <w:sz w:val="27"/>
          <w:szCs w:val="27"/>
        </w:rPr>
      </w:pPr>
      <w:r w:rsidRPr="00EF5D92">
        <w:rPr>
          <w:rFonts w:ascii="Arial" w:eastAsia="Times New Roman" w:hAnsi="Arial" w:cs="Arial"/>
          <w:b/>
          <w:bCs/>
          <w:color w:val="29282A"/>
          <w:sz w:val="27"/>
          <w:szCs w:val="27"/>
        </w:rPr>
        <w:t>AND BE IT FURTHER RESOLVED:</w:t>
      </w:r>
    </w:p>
    <w:p w:rsidR="00EF5D92" w:rsidRPr="00EF5D92" w:rsidRDefault="00EF5D92" w:rsidP="00EF5D92">
      <w:pPr>
        <w:shd w:val="clear" w:color="auto" w:fill="FFFFFF"/>
        <w:spacing w:after="188" w:line="378" w:lineRule="atLeast"/>
        <w:ind w:left="450"/>
        <w:rPr>
          <w:rFonts w:ascii="Arial" w:eastAsia="Times New Roman" w:hAnsi="Arial" w:cs="Arial"/>
          <w:color w:val="29282A"/>
          <w:sz w:val="27"/>
          <w:szCs w:val="27"/>
        </w:rPr>
      </w:pPr>
      <w:proofErr w:type="gramStart"/>
      <w:r w:rsidRPr="00EF5D92">
        <w:rPr>
          <w:rFonts w:ascii="Arial" w:eastAsia="Times New Roman" w:hAnsi="Arial" w:cs="Arial"/>
          <w:color w:val="29282A"/>
          <w:sz w:val="27"/>
          <w:szCs w:val="27"/>
        </w:rPr>
        <w:t>That following the establishment of this office that the position of Faculty Senate Ombudsman should go vacant and ultimately eliminated upon approval of new Faculty Senate bylaws.</w:t>
      </w:r>
      <w:proofErr w:type="gramEnd"/>
    </w:p>
    <w:p w:rsidR="00EF5D92" w:rsidRPr="00EF5D92" w:rsidRDefault="00EF5D92" w:rsidP="00EF5D92">
      <w:pPr>
        <w:shd w:val="clear" w:color="auto" w:fill="FFFFFF"/>
        <w:spacing w:after="188" w:line="378" w:lineRule="atLeast"/>
        <w:rPr>
          <w:rFonts w:ascii="Arial" w:eastAsia="Times New Roman" w:hAnsi="Arial" w:cs="Arial"/>
          <w:color w:val="29282A"/>
          <w:sz w:val="27"/>
          <w:szCs w:val="27"/>
        </w:rPr>
      </w:pPr>
      <w:r w:rsidRPr="00EF5D92">
        <w:rPr>
          <w:rFonts w:ascii="Arial" w:eastAsia="Times New Roman" w:hAnsi="Arial" w:cs="Arial"/>
          <w:b/>
          <w:bCs/>
          <w:color w:val="29282A"/>
          <w:sz w:val="27"/>
          <w:szCs w:val="27"/>
        </w:rPr>
        <w:lastRenderedPageBreak/>
        <w:t>AND BE IT FURTHER RESOLVED:</w:t>
      </w:r>
    </w:p>
    <w:p w:rsidR="00EF5D92" w:rsidRPr="00EF5D92" w:rsidRDefault="00EF5D92" w:rsidP="00EF5D92">
      <w:pPr>
        <w:shd w:val="clear" w:color="auto" w:fill="FFFFFF"/>
        <w:spacing w:after="188" w:line="378" w:lineRule="atLeast"/>
        <w:rPr>
          <w:rFonts w:ascii="Arial" w:eastAsia="Times New Roman" w:hAnsi="Arial" w:cs="Arial"/>
          <w:color w:val="29282A"/>
          <w:sz w:val="27"/>
          <w:szCs w:val="27"/>
        </w:rPr>
      </w:pPr>
      <w:r w:rsidRPr="00EF5D92">
        <w:rPr>
          <w:rFonts w:ascii="Arial" w:eastAsia="Times New Roman" w:hAnsi="Arial" w:cs="Arial"/>
          <w:color w:val="29282A"/>
          <w:sz w:val="27"/>
          <w:szCs w:val="27"/>
        </w:rPr>
        <w:t>That an ad hoc committee of the Faculty Senate be formed to define the position of the ombudsperson, and that this committee include all stakeholders including faculty, staff, students and administrators.</w:t>
      </w:r>
    </w:p>
    <w:p w:rsidR="00A50C7A" w:rsidRDefault="00A50C7A">
      <w:bookmarkStart w:id="0" w:name="_GoBack"/>
      <w:bookmarkEnd w:id="0"/>
    </w:p>
    <w:sectPr w:rsidR="00A50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24927"/>
    <w:multiLevelType w:val="multilevel"/>
    <w:tmpl w:val="4DC05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D92"/>
    <w:rsid w:val="00A50C7A"/>
    <w:rsid w:val="00EF5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D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D92"/>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F5D92"/>
    <w:rPr>
      <w:b/>
      <w:bCs/>
    </w:rPr>
  </w:style>
  <w:style w:type="character" w:customStyle="1" w:styleId="spelle">
    <w:name w:val="spelle"/>
    <w:basedOn w:val="DefaultParagraphFont"/>
    <w:rsid w:val="00EF5D92"/>
  </w:style>
  <w:style w:type="paragraph" w:customStyle="1" w:styleId="default">
    <w:name w:val="default"/>
    <w:basedOn w:val="Normal"/>
    <w:rsid w:val="00EF5D9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F5D9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D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D92"/>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F5D92"/>
    <w:rPr>
      <w:b/>
      <w:bCs/>
    </w:rPr>
  </w:style>
  <w:style w:type="character" w:customStyle="1" w:styleId="spelle">
    <w:name w:val="spelle"/>
    <w:basedOn w:val="DefaultParagraphFont"/>
    <w:rsid w:val="00EF5D92"/>
  </w:style>
  <w:style w:type="paragraph" w:customStyle="1" w:styleId="default">
    <w:name w:val="default"/>
    <w:basedOn w:val="Normal"/>
    <w:rsid w:val="00EF5D9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F5D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453226">
      <w:bodyDiv w:val="1"/>
      <w:marLeft w:val="0"/>
      <w:marRight w:val="0"/>
      <w:marTop w:val="0"/>
      <w:marBottom w:val="0"/>
      <w:divBdr>
        <w:top w:val="none" w:sz="0" w:space="0" w:color="auto"/>
        <w:left w:val="none" w:sz="0" w:space="0" w:color="auto"/>
        <w:bottom w:val="none" w:sz="0" w:space="0" w:color="auto"/>
        <w:right w:val="none" w:sz="0" w:space="0" w:color="auto"/>
      </w:divBdr>
      <w:divsChild>
        <w:div w:id="1446919950">
          <w:marLeft w:val="0"/>
          <w:marRight w:val="0"/>
          <w:marTop w:val="0"/>
          <w:marBottom w:val="0"/>
          <w:divBdr>
            <w:top w:val="none" w:sz="0" w:space="0" w:color="auto"/>
            <w:left w:val="none" w:sz="0" w:space="0" w:color="auto"/>
            <w:bottom w:val="none" w:sz="0" w:space="0" w:color="auto"/>
            <w:right w:val="none" w:sz="0" w:space="0" w:color="auto"/>
          </w:divBdr>
          <w:divsChild>
            <w:div w:id="1708330641">
              <w:marLeft w:val="0"/>
              <w:marRight w:val="0"/>
              <w:marTop w:val="0"/>
              <w:marBottom w:val="0"/>
              <w:divBdr>
                <w:top w:val="none" w:sz="0" w:space="0" w:color="auto"/>
                <w:left w:val="none" w:sz="0" w:space="0" w:color="auto"/>
                <w:bottom w:val="none" w:sz="0" w:space="0" w:color="auto"/>
                <w:right w:val="none" w:sz="0" w:space="0" w:color="auto"/>
              </w:divBdr>
            </w:div>
          </w:divsChild>
        </w:div>
        <w:div w:id="536116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ProvOfficeLaptop</dc:creator>
  <cp:lastModifiedBy>ProvOfficeLaptop</cp:lastModifiedBy>
  <cp:revision>1</cp:revision>
  <dcterms:created xsi:type="dcterms:W3CDTF">2016-03-16T16:32:00Z</dcterms:created>
  <dcterms:modified xsi:type="dcterms:W3CDTF">2016-03-16T16:32:00Z</dcterms:modified>
</cp:coreProperties>
</file>