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1E5D5" w14:textId="77777777" w:rsidR="00E35209" w:rsidRPr="001B6A22" w:rsidRDefault="00E35209" w:rsidP="00E35209">
      <w:pPr>
        <w:spacing w:before="76" w:line="480" w:lineRule="auto"/>
        <w:ind w:left="90"/>
        <w:jc w:val="center"/>
        <w:rPr>
          <w:rFonts w:ascii="Arial" w:hAnsi="Arial" w:cs="Arial"/>
          <w:b/>
          <w:sz w:val="24"/>
          <w:szCs w:val="24"/>
        </w:rPr>
      </w:pPr>
      <w:bookmarkStart w:id="0" w:name="_GoBack"/>
      <w:bookmarkEnd w:id="0"/>
      <w:r w:rsidRPr="003328D1">
        <w:rPr>
          <w:rFonts w:ascii="Arial" w:hAnsi="Arial" w:cs="Arial"/>
          <w:b/>
          <w:spacing w:val="-1"/>
          <w:sz w:val="24"/>
          <w:szCs w:val="24"/>
        </w:rPr>
        <w:t xml:space="preserve">THE </w:t>
      </w:r>
      <w:r w:rsidRPr="001B6A22">
        <w:rPr>
          <w:rFonts w:ascii="Arial" w:hAnsi="Arial" w:cs="Arial"/>
          <w:b/>
          <w:spacing w:val="-1"/>
          <w:sz w:val="24"/>
          <w:szCs w:val="24"/>
        </w:rPr>
        <w:t>UNIVERSITY OF ALABAMA IN HUNTSVILLE</w:t>
      </w:r>
    </w:p>
    <w:p w14:paraId="78FAFBAF" w14:textId="588368EF" w:rsidR="00E35209" w:rsidRDefault="00E35209" w:rsidP="00E35209">
      <w:pPr>
        <w:spacing w:before="76" w:line="480" w:lineRule="auto"/>
        <w:ind w:left="90" w:hanging="1"/>
        <w:jc w:val="center"/>
        <w:rPr>
          <w:rFonts w:ascii="Arial" w:hAnsi="Arial" w:cs="Arial"/>
          <w:b/>
          <w:spacing w:val="-3"/>
          <w:sz w:val="24"/>
          <w:szCs w:val="24"/>
        </w:rPr>
      </w:pPr>
      <w:r w:rsidRPr="003328D1">
        <w:rPr>
          <w:rFonts w:ascii="Arial" w:hAnsi="Arial" w:cs="Arial"/>
          <w:b/>
          <w:spacing w:val="-3"/>
          <w:sz w:val="24"/>
          <w:szCs w:val="24"/>
        </w:rPr>
        <w:t>ELECTRONIC MAIL AND OTHER ELECTRONIC COMMUNICATIONS</w:t>
      </w:r>
    </w:p>
    <w:p w14:paraId="3D46FAF0" w14:textId="671593BD" w:rsidR="00C6355A" w:rsidRPr="003328D1" w:rsidRDefault="00C6355A" w:rsidP="00E35209">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60AC963B" w14:textId="7D2901BB" w:rsidR="00F24E04" w:rsidRPr="005A7233" w:rsidRDefault="00F24E04" w:rsidP="00E91F65">
      <w:pPr>
        <w:spacing w:before="76" w:line="480" w:lineRule="auto"/>
        <w:ind w:right="1950" w:hanging="1"/>
        <w:jc w:val="both"/>
        <w:rPr>
          <w:rFonts w:ascii="Arial" w:hAnsi="Arial" w:cs="Arial"/>
          <w:sz w:val="24"/>
          <w:szCs w:val="24"/>
        </w:rPr>
      </w:pPr>
      <w:r w:rsidRPr="005A7233">
        <w:rPr>
          <w:rFonts w:ascii="Arial" w:hAnsi="Arial" w:cs="Arial"/>
          <w:b/>
          <w:sz w:val="24"/>
          <w:szCs w:val="24"/>
          <w:u w:val="single"/>
        </w:rPr>
        <w:t>Number</w:t>
      </w:r>
      <w:r w:rsidRPr="005A7233">
        <w:rPr>
          <w:rFonts w:ascii="Arial" w:hAnsi="Arial" w:cs="Arial"/>
          <w:sz w:val="24"/>
          <w:szCs w:val="24"/>
        </w:rPr>
        <w:t xml:space="preserve">  </w:t>
      </w:r>
      <w:r w:rsidRPr="005A7233">
        <w:rPr>
          <w:rFonts w:ascii="Arial" w:hAnsi="Arial" w:cs="Arial"/>
          <w:sz w:val="24"/>
          <w:szCs w:val="24"/>
        </w:rPr>
        <w:tab/>
        <w:t>0</w:t>
      </w:r>
      <w:r w:rsidR="00F45AE4" w:rsidRPr="005A7233">
        <w:rPr>
          <w:rFonts w:ascii="Arial" w:hAnsi="Arial" w:cs="Arial"/>
          <w:sz w:val="24"/>
          <w:szCs w:val="24"/>
        </w:rPr>
        <w:t>2</w:t>
      </w:r>
      <w:r w:rsidR="00E35209" w:rsidRPr="005A7233">
        <w:rPr>
          <w:rFonts w:ascii="Arial" w:hAnsi="Arial" w:cs="Arial"/>
          <w:sz w:val="24"/>
          <w:szCs w:val="24"/>
        </w:rPr>
        <w:t>.01.</w:t>
      </w:r>
      <w:r w:rsidR="001C575B">
        <w:rPr>
          <w:rFonts w:ascii="Arial" w:hAnsi="Arial" w:cs="Arial"/>
          <w:sz w:val="24"/>
          <w:szCs w:val="24"/>
        </w:rPr>
        <w:t>45</w:t>
      </w:r>
    </w:p>
    <w:p w14:paraId="580C2E86" w14:textId="54F23E35" w:rsidR="00F24E04" w:rsidRPr="005A7233" w:rsidRDefault="00F24E04" w:rsidP="00E91F65">
      <w:pPr>
        <w:spacing w:before="76" w:line="480" w:lineRule="auto"/>
        <w:ind w:right="1950" w:hanging="1"/>
        <w:jc w:val="both"/>
        <w:rPr>
          <w:rFonts w:ascii="Arial" w:hAnsi="Arial" w:cs="Arial"/>
          <w:sz w:val="24"/>
          <w:szCs w:val="24"/>
        </w:rPr>
      </w:pPr>
      <w:r w:rsidRPr="005A7233">
        <w:rPr>
          <w:rFonts w:ascii="Arial" w:hAnsi="Arial" w:cs="Arial"/>
          <w:b/>
          <w:sz w:val="24"/>
          <w:szCs w:val="24"/>
          <w:u w:val="single"/>
        </w:rPr>
        <w:t>Division</w:t>
      </w:r>
      <w:r w:rsidRPr="005A7233">
        <w:rPr>
          <w:rFonts w:ascii="Arial" w:hAnsi="Arial" w:cs="Arial"/>
          <w:sz w:val="24"/>
          <w:szCs w:val="24"/>
        </w:rPr>
        <w:t xml:space="preserve"> </w:t>
      </w:r>
      <w:r w:rsidRPr="005A7233">
        <w:rPr>
          <w:rFonts w:ascii="Arial" w:hAnsi="Arial" w:cs="Arial"/>
          <w:sz w:val="24"/>
          <w:szCs w:val="24"/>
        </w:rPr>
        <w:tab/>
      </w:r>
      <w:r w:rsidR="00591B93" w:rsidRPr="005A7233">
        <w:rPr>
          <w:rFonts w:ascii="Arial" w:hAnsi="Arial" w:cs="Arial"/>
          <w:sz w:val="24"/>
          <w:szCs w:val="24"/>
        </w:rPr>
        <w:t>Office of Information Technology</w:t>
      </w:r>
      <w:r w:rsidR="00E8052F" w:rsidRPr="005A7233">
        <w:rPr>
          <w:rFonts w:ascii="Arial" w:hAnsi="Arial" w:cs="Arial"/>
          <w:sz w:val="24"/>
          <w:szCs w:val="24"/>
        </w:rPr>
        <w:t xml:space="preserve"> (OIT)</w:t>
      </w:r>
    </w:p>
    <w:p w14:paraId="6661A365" w14:textId="57753B58" w:rsidR="00F24E04" w:rsidRPr="005A7233" w:rsidRDefault="00F24E04" w:rsidP="00E91F65">
      <w:pPr>
        <w:spacing w:before="76" w:line="480" w:lineRule="auto"/>
        <w:ind w:right="1950" w:hanging="1"/>
        <w:jc w:val="both"/>
        <w:rPr>
          <w:rFonts w:ascii="Arial" w:hAnsi="Arial" w:cs="Arial"/>
          <w:sz w:val="24"/>
          <w:szCs w:val="24"/>
        </w:rPr>
      </w:pPr>
      <w:r w:rsidRPr="005A7233">
        <w:rPr>
          <w:rFonts w:ascii="Arial" w:hAnsi="Arial" w:cs="Arial"/>
          <w:b/>
          <w:sz w:val="24"/>
          <w:szCs w:val="24"/>
          <w:u w:val="single"/>
        </w:rPr>
        <w:t>Date</w:t>
      </w:r>
      <w:r w:rsidR="00E91F65" w:rsidRPr="005A7233">
        <w:rPr>
          <w:rFonts w:ascii="Arial" w:hAnsi="Arial" w:cs="Arial"/>
          <w:b/>
          <w:sz w:val="24"/>
          <w:szCs w:val="24"/>
        </w:rPr>
        <w:t xml:space="preserve"> </w:t>
      </w:r>
      <w:r w:rsidRPr="005A7233">
        <w:rPr>
          <w:rFonts w:ascii="Arial" w:hAnsi="Arial" w:cs="Arial"/>
          <w:b/>
          <w:sz w:val="24"/>
          <w:szCs w:val="24"/>
        </w:rPr>
        <w:tab/>
      </w:r>
      <w:r w:rsidRPr="005A7233">
        <w:rPr>
          <w:rFonts w:ascii="Arial" w:hAnsi="Arial" w:cs="Arial"/>
          <w:sz w:val="24"/>
          <w:szCs w:val="24"/>
        </w:rPr>
        <w:tab/>
      </w:r>
      <w:r w:rsidR="009767E3">
        <w:rPr>
          <w:rFonts w:ascii="Arial" w:hAnsi="Arial" w:cs="Arial"/>
          <w:sz w:val="24"/>
          <w:szCs w:val="24"/>
        </w:rPr>
        <w:t xml:space="preserve">August </w:t>
      </w:r>
      <w:r w:rsidR="00CA7BF4">
        <w:rPr>
          <w:rFonts w:ascii="Arial" w:hAnsi="Arial" w:cs="Arial"/>
          <w:sz w:val="24"/>
          <w:szCs w:val="24"/>
        </w:rPr>
        <w:t>2015</w:t>
      </w:r>
    </w:p>
    <w:p w14:paraId="66ED04D4" w14:textId="10C1CA25" w:rsidR="005A444A" w:rsidRPr="005A7233" w:rsidRDefault="00123AF9" w:rsidP="002830BC">
      <w:pPr>
        <w:spacing w:before="10"/>
        <w:ind w:left="1440" w:hanging="1435"/>
        <w:rPr>
          <w:rFonts w:ascii="Arial" w:hAnsi="Arial" w:cs="Arial"/>
          <w:sz w:val="24"/>
          <w:szCs w:val="24"/>
        </w:rPr>
      </w:pPr>
      <w:r w:rsidRPr="005A7233">
        <w:rPr>
          <w:rFonts w:ascii="Arial" w:hAnsi="Arial" w:cs="Arial"/>
          <w:b/>
          <w:spacing w:val="-3"/>
          <w:sz w:val="24"/>
          <w:szCs w:val="24"/>
          <w:u w:val="single"/>
        </w:rPr>
        <w:t>P</w:t>
      </w:r>
      <w:r w:rsidRPr="005A7233">
        <w:rPr>
          <w:rFonts w:ascii="Arial" w:hAnsi="Arial" w:cs="Arial"/>
          <w:b/>
          <w:spacing w:val="1"/>
          <w:sz w:val="24"/>
          <w:szCs w:val="24"/>
          <w:u w:val="single"/>
        </w:rPr>
        <w:t>u</w:t>
      </w:r>
      <w:r w:rsidRPr="005A7233">
        <w:rPr>
          <w:rFonts w:ascii="Arial" w:hAnsi="Arial" w:cs="Arial"/>
          <w:b/>
          <w:spacing w:val="-1"/>
          <w:sz w:val="24"/>
          <w:szCs w:val="24"/>
          <w:u w:val="single"/>
        </w:rPr>
        <w:t>r</w:t>
      </w:r>
      <w:r w:rsidRPr="005A7233">
        <w:rPr>
          <w:rFonts w:ascii="Arial" w:hAnsi="Arial" w:cs="Arial"/>
          <w:b/>
          <w:spacing w:val="1"/>
          <w:sz w:val="24"/>
          <w:szCs w:val="24"/>
          <w:u w:val="single"/>
        </w:rPr>
        <w:t>p</w:t>
      </w:r>
      <w:r w:rsidRPr="005A7233">
        <w:rPr>
          <w:rFonts w:ascii="Arial" w:hAnsi="Arial" w:cs="Arial"/>
          <w:b/>
          <w:sz w:val="24"/>
          <w:szCs w:val="24"/>
          <w:u w:val="single"/>
        </w:rPr>
        <w:t>ose</w:t>
      </w:r>
      <w:r w:rsidR="003D2FFC" w:rsidRPr="005A7233">
        <w:rPr>
          <w:rFonts w:ascii="Arial" w:hAnsi="Arial" w:cs="Arial"/>
          <w:sz w:val="24"/>
          <w:szCs w:val="24"/>
        </w:rPr>
        <w:t xml:space="preserve"> </w:t>
      </w:r>
      <w:r w:rsidR="003D2FFC" w:rsidRPr="005A7233">
        <w:rPr>
          <w:rFonts w:ascii="Arial" w:hAnsi="Arial" w:cs="Arial"/>
          <w:sz w:val="24"/>
          <w:szCs w:val="24"/>
        </w:rPr>
        <w:tab/>
      </w:r>
      <w:r w:rsidR="00FD1F67" w:rsidRPr="005A7233">
        <w:rPr>
          <w:rFonts w:ascii="Arial" w:hAnsi="Arial" w:cs="Arial"/>
          <w:sz w:val="24"/>
          <w:szCs w:val="24"/>
        </w:rPr>
        <w:t xml:space="preserve">The purpose of this policy is to ensure the proper use of official </w:t>
      </w:r>
      <w:r w:rsidR="009767E3">
        <w:rPr>
          <w:rFonts w:ascii="Arial" w:hAnsi="Arial" w:cs="Arial"/>
          <w:sz w:val="24"/>
          <w:szCs w:val="24"/>
        </w:rPr>
        <w:t>u</w:t>
      </w:r>
      <w:r w:rsidR="009767E3" w:rsidRPr="005A7233">
        <w:rPr>
          <w:rFonts w:ascii="Arial" w:hAnsi="Arial" w:cs="Arial"/>
          <w:sz w:val="24"/>
          <w:szCs w:val="24"/>
        </w:rPr>
        <w:t xml:space="preserve">niversity </w:t>
      </w:r>
      <w:r w:rsidR="00FD1F67" w:rsidRPr="005A7233">
        <w:rPr>
          <w:rFonts w:ascii="Arial" w:hAnsi="Arial" w:cs="Arial"/>
          <w:sz w:val="24"/>
          <w:szCs w:val="24"/>
        </w:rPr>
        <w:t>electronic mail (</w:t>
      </w:r>
      <w:r w:rsidR="00836504" w:rsidRPr="005A7233">
        <w:rPr>
          <w:rFonts w:ascii="Arial" w:hAnsi="Arial" w:cs="Arial"/>
          <w:sz w:val="24"/>
          <w:szCs w:val="24"/>
        </w:rPr>
        <w:t>e-mail</w:t>
      </w:r>
      <w:r w:rsidR="00FD1F67" w:rsidRPr="005A7233">
        <w:rPr>
          <w:rFonts w:ascii="Arial" w:hAnsi="Arial" w:cs="Arial"/>
          <w:sz w:val="24"/>
          <w:szCs w:val="24"/>
        </w:rPr>
        <w:t>) and other electronic communications systems by its students, faculty, staff</w:t>
      </w:r>
      <w:r w:rsidR="009767E3">
        <w:rPr>
          <w:rFonts w:ascii="Arial" w:hAnsi="Arial" w:cs="Arial"/>
          <w:sz w:val="24"/>
          <w:szCs w:val="24"/>
        </w:rPr>
        <w:t>,</w:t>
      </w:r>
      <w:r w:rsidR="00FD1F67" w:rsidRPr="005A7233">
        <w:rPr>
          <w:rFonts w:ascii="Arial" w:hAnsi="Arial" w:cs="Arial"/>
          <w:sz w:val="24"/>
          <w:szCs w:val="24"/>
        </w:rPr>
        <w:t xml:space="preserve"> and affiliates granted access to </w:t>
      </w:r>
      <w:r w:rsidR="009767E3">
        <w:rPr>
          <w:rFonts w:ascii="Arial" w:hAnsi="Arial" w:cs="Arial"/>
          <w:sz w:val="24"/>
          <w:szCs w:val="24"/>
        </w:rPr>
        <w:t>u</w:t>
      </w:r>
      <w:r w:rsidR="009767E3" w:rsidRPr="005A7233">
        <w:rPr>
          <w:rFonts w:ascii="Arial" w:hAnsi="Arial" w:cs="Arial"/>
          <w:sz w:val="24"/>
          <w:szCs w:val="24"/>
        </w:rPr>
        <w:t xml:space="preserve">niversity </w:t>
      </w:r>
      <w:r w:rsidR="005A444A" w:rsidRPr="005A7233">
        <w:rPr>
          <w:rFonts w:ascii="Arial" w:hAnsi="Arial" w:cs="Arial"/>
          <w:sz w:val="24"/>
          <w:szCs w:val="24"/>
        </w:rPr>
        <w:t>electronic communication</w:t>
      </w:r>
      <w:r w:rsidR="00FD1F67" w:rsidRPr="005A7233">
        <w:rPr>
          <w:rFonts w:ascii="Arial" w:hAnsi="Arial" w:cs="Arial"/>
          <w:sz w:val="24"/>
          <w:szCs w:val="24"/>
        </w:rPr>
        <w:t xml:space="preserve"> privileges. </w:t>
      </w:r>
    </w:p>
    <w:p w14:paraId="4667DB61" w14:textId="77777777" w:rsidR="002649B1" w:rsidRPr="005A7233" w:rsidRDefault="002649B1" w:rsidP="002830BC">
      <w:pPr>
        <w:spacing w:before="10"/>
        <w:rPr>
          <w:rFonts w:ascii="Arial" w:hAnsi="Arial" w:cs="Arial"/>
          <w:sz w:val="24"/>
          <w:szCs w:val="24"/>
        </w:rPr>
      </w:pPr>
    </w:p>
    <w:p w14:paraId="3BD049B2" w14:textId="1911493B" w:rsidR="00F45AE4" w:rsidRPr="005A7233" w:rsidRDefault="00124088" w:rsidP="002830BC">
      <w:pPr>
        <w:spacing w:before="10"/>
        <w:ind w:left="1440" w:hanging="1440"/>
        <w:rPr>
          <w:rFonts w:ascii="Arial" w:hAnsi="Arial" w:cs="Arial"/>
          <w:sz w:val="24"/>
          <w:szCs w:val="24"/>
        </w:rPr>
      </w:pPr>
      <w:r w:rsidRPr="005A7233">
        <w:rPr>
          <w:rFonts w:ascii="Arial" w:hAnsi="Arial" w:cs="Arial"/>
          <w:b/>
          <w:sz w:val="24"/>
          <w:szCs w:val="24"/>
          <w:u w:val="single"/>
        </w:rPr>
        <w:t>Policy</w:t>
      </w:r>
      <w:r w:rsidRPr="005A7233">
        <w:rPr>
          <w:rFonts w:ascii="Arial" w:hAnsi="Arial" w:cs="Arial"/>
          <w:sz w:val="24"/>
          <w:szCs w:val="24"/>
        </w:rPr>
        <w:t xml:space="preserve"> </w:t>
      </w:r>
      <w:r w:rsidRPr="005A7233">
        <w:rPr>
          <w:rFonts w:ascii="Arial" w:hAnsi="Arial" w:cs="Arial"/>
          <w:sz w:val="24"/>
          <w:szCs w:val="24"/>
        </w:rPr>
        <w:tab/>
        <w:t>This policy establishes the principles</w:t>
      </w:r>
      <w:r w:rsidR="007547D1" w:rsidRPr="005A7233">
        <w:rPr>
          <w:rFonts w:ascii="Arial" w:hAnsi="Arial" w:cs="Arial"/>
          <w:sz w:val="24"/>
          <w:szCs w:val="24"/>
        </w:rPr>
        <w:t xml:space="preserve"> and rules</w:t>
      </w:r>
      <w:r w:rsidRPr="005A7233">
        <w:rPr>
          <w:rFonts w:ascii="Arial" w:hAnsi="Arial" w:cs="Arial"/>
          <w:sz w:val="24"/>
          <w:szCs w:val="24"/>
        </w:rPr>
        <w:t xml:space="preserve"> for the proper use of UAH official e-mail and other electronic communication systems.  </w:t>
      </w:r>
      <w:r w:rsidR="005A444A" w:rsidRPr="005A7233">
        <w:rPr>
          <w:rFonts w:ascii="Arial" w:hAnsi="Arial" w:cs="Arial"/>
          <w:sz w:val="24"/>
          <w:szCs w:val="24"/>
        </w:rPr>
        <w:t>Electronic communication</w:t>
      </w:r>
      <w:r w:rsidR="00FD1F67" w:rsidRPr="005A7233">
        <w:rPr>
          <w:rFonts w:ascii="Arial" w:hAnsi="Arial" w:cs="Arial"/>
          <w:sz w:val="24"/>
          <w:szCs w:val="24"/>
        </w:rPr>
        <w:t xml:space="preserve"> is a tool provided by the </w:t>
      </w:r>
      <w:r w:rsidR="009767E3">
        <w:rPr>
          <w:rFonts w:ascii="Arial" w:hAnsi="Arial" w:cs="Arial"/>
          <w:sz w:val="24"/>
          <w:szCs w:val="24"/>
        </w:rPr>
        <w:t>u</w:t>
      </w:r>
      <w:r w:rsidR="009767E3" w:rsidRPr="005A7233">
        <w:rPr>
          <w:rFonts w:ascii="Arial" w:hAnsi="Arial" w:cs="Arial"/>
          <w:sz w:val="24"/>
          <w:szCs w:val="24"/>
        </w:rPr>
        <w:t xml:space="preserve">niversity </w:t>
      </w:r>
      <w:r w:rsidR="00FD1F67" w:rsidRPr="005A7233">
        <w:rPr>
          <w:rFonts w:ascii="Arial" w:hAnsi="Arial" w:cs="Arial"/>
          <w:sz w:val="24"/>
          <w:szCs w:val="24"/>
        </w:rPr>
        <w:t xml:space="preserve">to complement traditional methods of communications and to improve education and administrative efficiency. Users </w:t>
      </w:r>
      <w:r w:rsidRPr="005A7233">
        <w:rPr>
          <w:rFonts w:ascii="Arial" w:hAnsi="Arial" w:cs="Arial"/>
          <w:sz w:val="24"/>
          <w:szCs w:val="24"/>
        </w:rPr>
        <w:t xml:space="preserve">are </w:t>
      </w:r>
      <w:r w:rsidR="00FD1F67" w:rsidRPr="005A7233">
        <w:rPr>
          <w:rFonts w:ascii="Arial" w:hAnsi="Arial" w:cs="Arial"/>
          <w:sz w:val="24"/>
          <w:szCs w:val="24"/>
        </w:rPr>
        <w:t>responsib</w:t>
      </w:r>
      <w:r w:rsidRPr="005A7233">
        <w:rPr>
          <w:rFonts w:ascii="Arial" w:hAnsi="Arial" w:cs="Arial"/>
          <w:sz w:val="24"/>
          <w:szCs w:val="24"/>
        </w:rPr>
        <w:t>le for</w:t>
      </w:r>
      <w:r w:rsidR="00FD1F67" w:rsidRPr="005A7233">
        <w:rPr>
          <w:rFonts w:ascii="Arial" w:hAnsi="Arial" w:cs="Arial"/>
          <w:sz w:val="24"/>
          <w:szCs w:val="24"/>
        </w:rPr>
        <w:t xml:space="preserve"> us</w:t>
      </w:r>
      <w:r w:rsidRPr="005A7233">
        <w:rPr>
          <w:rFonts w:ascii="Arial" w:hAnsi="Arial" w:cs="Arial"/>
          <w:sz w:val="24"/>
          <w:szCs w:val="24"/>
        </w:rPr>
        <w:t>ing</w:t>
      </w:r>
      <w:r w:rsidR="00FD1F67" w:rsidRPr="005A7233">
        <w:rPr>
          <w:rFonts w:ascii="Arial" w:hAnsi="Arial" w:cs="Arial"/>
          <w:sz w:val="24"/>
          <w:szCs w:val="24"/>
        </w:rPr>
        <w:t xml:space="preserve"> this resource in an efficient, effective, ethical</w:t>
      </w:r>
      <w:r w:rsidR="009767E3">
        <w:rPr>
          <w:rFonts w:ascii="Arial" w:hAnsi="Arial" w:cs="Arial"/>
          <w:sz w:val="24"/>
          <w:szCs w:val="24"/>
        </w:rPr>
        <w:t>,</w:t>
      </w:r>
      <w:r w:rsidR="00FD1F67" w:rsidRPr="005A7233">
        <w:rPr>
          <w:rFonts w:ascii="Arial" w:hAnsi="Arial" w:cs="Arial"/>
          <w:sz w:val="24"/>
          <w:szCs w:val="24"/>
        </w:rPr>
        <w:t xml:space="preserve"> and lawful manner, and with normal standards of professional and personal courtesy.</w:t>
      </w:r>
      <w:r w:rsidR="00F45AE4" w:rsidRPr="005A7233">
        <w:rPr>
          <w:rFonts w:ascii="Arial" w:hAnsi="Arial" w:cs="Arial"/>
          <w:sz w:val="24"/>
          <w:szCs w:val="24"/>
        </w:rPr>
        <w:t xml:space="preserve">  University </w:t>
      </w:r>
      <w:r w:rsidR="00836504" w:rsidRPr="005A7233">
        <w:rPr>
          <w:rFonts w:ascii="Arial" w:hAnsi="Arial" w:cs="Arial"/>
          <w:sz w:val="24"/>
          <w:szCs w:val="24"/>
        </w:rPr>
        <w:t>e-mail</w:t>
      </w:r>
      <w:r w:rsidR="00F45AE4" w:rsidRPr="005A7233">
        <w:rPr>
          <w:rFonts w:ascii="Arial" w:hAnsi="Arial" w:cs="Arial"/>
          <w:sz w:val="24"/>
          <w:szCs w:val="24"/>
        </w:rPr>
        <w:t xml:space="preserve"> and other electronic communications should only be used for official </w:t>
      </w:r>
      <w:r w:rsidR="009767E3">
        <w:rPr>
          <w:rFonts w:ascii="Arial" w:hAnsi="Arial" w:cs="Arial"/>
          <w:sz w:val="24"/>
          <w:szCs w:val="24"/>
        </w:rPr>
        <w:t>u</w:t>
      </w:r>
      <w:r w:rsidR="009767E3" w:rsidRPr="005A7233">
        <w:rPr>
          <w:rFonts w:ascii="Arial" w:hAnsi="Arial" w:cs="Arial"/>
          <w:sz w:val="24"/>
          <w:szCs w:val="24"/>
        </w:rPr>
        <w:t xml:space="preserve">niversity </w:t>
      </w:r>
      <w:r w:rsidR="00F45AE4" w:rsidRPr="005A7233">
        <w:rPr>
          <w:rFonts w:ascii="Arial" w:hAnsi="Arial" w:cs="Arial"/>
          <w:sz w:val="24"/>
          <w:szCs w:val="24"/>
        </w:rPr>
        <w:t>business.</w:t>
      </w:r>
      <w:r w:rsidRPr="005A7233">
        <w:rPr>
          <w:rFonts w:ascii="Arial" w:hAnsi="Arial" w:cs="Arial"/>
          <w:sz w:val="24"/>
          <w:szCs w:val="24"/>
        </w:rPr>
        <w:t xml:space="preserve">  </w:t>
      </w:r>
    </w:p>
    <w:p w14:paraId="07670137" w14:textId="77777777" w:rsidR="00F45AE4" w:rsidRPr="005A7233" w:rsidRDefault="00F45AE4" w:rsidP="002830BC">
      <w:pPr>
        <w:spacing w:before="10"/>
        <w:ind w:left="1435"/>
        <w:rPr>
          <w:rFonts w:ascii="Arial" w:hAnsi="Arial" w:cs="Arial"/>
          <w:sz w:val="24"/>
          <w:szCs w:val="24"/>
        </w:rPr>
      </w:pPr>
    </w:p>
    <w:p w14:paraId="5F5116A0" w14:textId="4733257D" w:rsidR="00F45AE4" w:rsidRPr="005A7233" w:rsidRDefault="00F45AE4" w:rsidP="002830BC">
      <w:pPr>
        <w:spacing w:before="10"/>
        <w:ind w:left="1435"/>
        <w:rPr>
          <w:rFonts w:ascii="Arial" w:hAnsi="Arial" w:cs="Arial"/>
          <w:b/>
          <w:sz w:val="24"/>
          <w:szCs w:val="24"/>
        </w:rPr>
      </w:pPr>
      <w:r w:rsidRPr="005A7233">
        <w:rPr>
          <w:rFonts w:ascii="Arial" w:hAnsi="Arial" w:cs="Arial"/>
          <w:sz w:val="24"/>
          <w:szCs w:val="24"/>
        </w:rPr>
        <w:t>U</w:t>
      </w:r>
      <w:r w:rsidR="00FD1F67" w:rsidRPr="005A7233">
        <w:rPr>
          <w:rFonts w:ascii="Arial" w:hAnsi="Arial" w:cs="Arial"/>
          <w:sz w:val="24"/>
          <w:szCs w:val="24"/>
        </w:rPr>
        <w:t xml:space="preserve">se of the </w:t>
      </w:r>
      <w:r w:rsidR="009767E3">
        <w:rPr>
          <w:rFonts w:ascii="Arial" w:hAnsi="Arial" w:cs="Arial"/>
          <w:sz w:val="24"/>
          <w:szCs w:val="24"/>
        </w:rPr>
        <w:t>u</w:t>
      </w:r>
      <w:r w:rsidR="009767E3" w:rsidRPr="005A7233">
        <w:rPr>
          <w:rFonts w:ascii="Arial" w:hAnsi="Arial" w:cs="Arial"/>
          <w:sz w:val="24"/>
          <w:szCs w:val="24"/>
        </w:rPr>
        <w:t xml:space="preserve">niversity's </w:t>
      </w:r>
      <w:r w:rsidR="00FD1F67" w:rsidRPr="005A7233">
        <w:rPr>
          <w:rFonts w:ascii="Arial" w:hAnsi="Arial" w:cs="Arial"/>
          <w:sz w:val="24"/>
          <w:szCs w:val="24"/>
        </w:rPr>
        <w:t>e</w:t>
      </w:r>
      <w:r w:rsidR="00BB50E1" w:rsidRPr="005A7233">
        <w:rPr>
          <w:rFonts w:ascii="Arial" w:hAnsi="Arial" w:cs="Arial"/>
          <w:sz w:val="24"/>
          <w:szCs w:val="24"/>
        </w:rPr>
        <w:t>lectronic communication</w:t>
      </w:r>
      <w:r w:rsidR="00FD1F67" w:rsidRPr="005A7233">
        <w:rPr>
          <w:rFonts w:ascii="Arial" w:hAnsi="Arial" w:cs="Arial"/>
          <w:sz w:val="24"/>
          <w:szCs w:val="24"/>
        </w:rPr>
        <w:t xml:space="preserve"> system</w:t>
      </w:r>
      <w:r w:rsidR="00BB50E1" w:rsidRPr="005A7233">
        <w:rPr>
          <w:rFonts w:ascii="Arial" w:hAnsi="Arial" w:cs="Arial"/>
          <w:sz w:val="24"/>
          <w:szCs w:val="24"/>
        </w:rPr>
        <w:t>s</w:t>
      </w:r>
      <w:r w:rsidR="00FD1F67" w:rsidRPr="005A7233">
        <w:rPr>
          <w:rFonts w:ascii="Arial" w:hAnsi="Arial" w:cs="Arial"/>
          <w:sz w:val="24"/>
          <w:szCs w:val="24"/>
        </w:rPr>
        <w:t xml:space="preserve"> evidences the user's agreem</w:t>
      </w:r>
      <w:r w:rsidRPr="005A7233">
        <w:rPr>
          <w:rFonts w:ascii="Arial" w:hAnsi="Arial" w:cs="Arial"/>
          <w:sz w:val="24"/>
          <w:szCs w:val="24"/>
        </w:rPr>
        <w:t xml:space="preserve">ent to be bound by this policy.  This policy applies to all </w:t>
      </w:r>
      <w:proofErr w:type="gramStart"/>
      <w:r w:rsidRPr="005A7233">
        <w:rPr>
          <w:rFonts w:ascii="Arial" w:hAnsi="Arial" w:cs="Arial"/>
          <w:sz w:val="24"/>
          <w:szCs w:val="24"/>
        </w:rPr>
        <w:t>faculty</w:t>
      </w:r>
      <w:proofErr w:type="gramEnd"/>
      <w:r w:rsidRPr="005A7233">
        <w:rPr>
          <w:rFonts w:ascii="Arial" w:hAnsi="Arial" w:cs="Arial"/>
          <w:sz w:val="24"/>
          <w:szCs w:val="24"/>
        </w:rPr>
        <w:t>, staff, students, researchers</w:t>
      </w:r>
      <w:r w:rsidR="009767E3">
        <w:rPr>
          <w:rFonts w:ascii="Arial" w:hAnsi="Arial" w:cs="Arial"/>
          <w:sz w:val="24"/>
          <w:szCs w:val="24"/>
        </w:rPr>
        <w:t>,</w:t>
      </w:r>
      <w:r w:rsidRPr="005A7233">
        <w:rPr>
          <w:rFonts w:ascii="Arial" w:hAnsi="Arial" w:cs="Arial"/>
          <w:sz w:val="24"/>
          <w:szCs w:val="24"/>
        </w:rPr>
        <w:t xml:space="preserve"> or other users of information technology (IT) </w:t>
      </w:r>
      <w:r w:rsidR="00836504" w:rsidRPr="005A7233">
        <w:rPr>
          <w:rFonts w:ascii="Arial" w:hAnsi="Arial" w:cs="Arial"/>
          <w:sz w:val="24"/>
          <w:szCs w:val="24"/>
        </w:rPr>
        <w:t>e-mail</w:t>
      </w:r>
      <w:r w:rsidRPr="005A7233">
        <w:rPr>
          <w:rFonts w:ascii="Arial" w:hAnsi="Arial" w:cs="Arial"/>
          <w:sz w:val="24"/>
          <w:szCs w:val="24"/>
        </w:rPr>
        <w:t xml:space="preserve"> or other electronic communications. This includes, but is not limited to, </w:t>
      </w:r>
      <w:r w:rsidR="00AB40D8" w:rsidRPr="005A7233">
        <w:rPr>
          <w:rFonts w:ascii="Arial" w:hAnsi="Arial" w:cs="Arial"/>
          <w:sz w:val="24"/>
          <w:szCs w:val="24"/>
        </w:rPr>
        <w:t xml:space="preserve">The </w:t>
      </w:r>
      <w:r w:rsidRPr="005A7233">
        <w:rPr>
          <w:rFonts w:ascii="Arial" w:hAnsi="Arial" w:cs="Arial"/>
          <w:sz w:val="24"/>
          <w:szCs w:val="24"/>
        </w:rPr>
        <w:t>University of Alabama in Huntsville (UAH), personal or business owned devices.</w:t>
      </w:r>
      <w:r w:rsidRPr="005A7233" w:rsidDel="00505B55">
        <w:rPr>
          <w:rFonts w:ascii="Arial" w:hAnsi="Arial" w:cs="Arial"/>
          <w:b/>
          <w:sz w:val="24"/>
          <w:szCs w:val="24"/>
        </w:rPr>
        <w:t xml:space="preserve"> </w:t>
      </w:r>
    </w:p>
    <w:p w14:paraId="68742D7C" w14:textId="10320A13" w:rsidR="00582312" w:rsidRDefault="00123AF9" w:rsidP="009767E3">
      <w:pPr>
        <w:pStyle w:val="Heading2"/>
        <w:numPr>
          <w:ilvl w:val="0"/>
          <w:numId w:val="0"/>
        </w:numPr>
        <w:rPr>
          <w:rFonts w:ascii="Arial" w:hAnsi="Arial" w:cs="Arial"/>
          <w:i w:val="0"/>
          <w:sz w:val="24"/>
          <w:szCs w:val="24"/>
        </w:rPr>
      </w:pPr>
      <w:r w:rsidRPr="005A7233">
        <w:rPr>
          <w:rFonts w:ascii="Arial" w:hAnsi="Arial" w:cs="Arial"/>
          <w:i w:val="0"/>
          <w:sz w:val="24"/>
          <w:szCs w:val="24"/>
          <w:u w:val="single"/>
        </w:rPr>
        <w:t>P</w:t>
      </w:r>
      <w:r w:rsidR="00124088" w:rsidRPr="005A7233">
        <w:rPr>
          <w:rFonts w:ascii="Arial" w:hAnsi="Arial" w:cs="Arial"/>
          <w:i w:val="0"/>
          <w:sz w:val="24"/>
          <w:szCs w:val="24"/>
          <w:u w:val="single"/>
        </w:rPr>
        <w:t>rocedure</w:t>
      </w:r>
      <w:r w:rsidR="00A97FCF" w:rsidRPr="005A7233">
        <w:rPr>
          <w:rFonts w:ascii="Arial" w:hAnsi="Arial" w:cs="Arial"/>
          <w:i w:val="0"/>
          <w:sz w:val="24"/>
          <w:szCs w:val="24"/>
        </w:rPr>
        <w:tab/>
      </w:r>
    </w:p>
    <w:p w14:paraId="5FA58E8D" w14:textId="4C01D539" w:rsidR="006B13E0" w:rsidRPr="002830BC" w:rsidRDefault="009E5341" w:rsidP="009767E3">
      <w:pPr>
        <w:pStyle w:val="Heading2"/>
        <w:numPr>
          <w:ilvl w:val="0"/>
          <w:numId w:val="0"/>
        </w:numPr>
        <w:ind w:left="720" w:firstLine="720"/>
        <w:rPr>
          <w:rFonts w:ascii="Arial" w:hAnsi="Arial" w:cs="Arial"/>
          <w:i w:val="0"/>
          <w:sz w:val="24"/>
          <w:szCs w:val="24"/>
        </w:rPr>
      </w:pPr>
      <w:r w:rsidRPr="002830BC">
        <w:rPr>
          <w:rFonts w:ascii="Arial" w:hAnsi="Arial" w:cs="Arial"/>
          <w:i w:val="0"/>
          <w:sz w:val="24"/>
          <w:szCs w:val="24"/>
        </w:rPr>
        <w:t xml:space="preserve">1.0 </w:t>
      </w:r>
      <w:r w:rsidR="006B13E0" w:rsidRPr="002830BC">
        <w:rPr>
          <w:rFonts w:ascii="Arial" w:hAnsi="Arial" w:cs="Arial"/>
          <w:i w:val="0"/>
          <w:sz w:val="24"/>
          <w:szCs w:val="24"/>
        </w:rPr>
        <w:t>Account Eligibility and Creation</w:t>
      </w:r>
    </w:p>
    <w:p w14:paraId="6D5AAF08" w14:textId="12A0A16D"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 xml:space="preserve">Official e-mail addresses will follow a standard naming convention: </w:t>
      </w:r>
      <w:r w:rsidR="00CB6C35" w:rsidRPr="005A7233">
        <w:rPr>
          <w:rFonts w:ascii="Arial" w:hAnsi="Arial" w:cs="Arial"/>
          <w:sz w:val="24"/>
          <w:szCs w:val="24"/>
        </w:rPr>
        <w:t>'</w:t>
      </w:r>
      <w:r w:rsidR="00357916" w:rsidRPr="005A7233">
        <w:rPr>
          <w:rFonts w:ascii="Arial" w:hAnsi="Arial" w:cs="Arial"/>
          <w:sz w:val="24"/>
          <w:szCs w:val="24"/>
        </w:rPr>
        <w:t>ChargerID</w:t>
      </w:r>
      <w:r w:rsidRPr="005A7233">
        <w:rPr>
          <w:rFonts w:ascii="Arial" w:hAnsi="Arial" w:cs="Arial"/>
          <w:sz w:val="24"/>
          <w:szCs w:val="24"/>
        </w:rPr>
        <w:t>@uah.edu'</w:t>
      </w:r>
    </w:p>
    <w:p w14:paraId="4AF9B0C1" w14:textId="33396B52" w:rsidR="006B13E0" w:rsidRPr="002830BC" w:rsidRDefault="009E5341" w:rsidP="002830BC">
      <w:pPr>
        <w:pStyle w:val="Heading3"/>
        <w:numPr>
          <w:ilvl w:val="0"/>
          <w:numId w:val="0"/>
        </w:numPr>
        <w:ind w:left="2160" w:hanging="720"/>
        <w:rPr>
          <w:rFonts w:ascii="Arial" w:hAnsi="Arial" w:cs="Arial"/>
          <w:sz w:val="24"/>
          <w:szCs w:val="24"/>
        </w:rPr>
      </w:pPr>
      <w:r w:rsidRPr="002830BC">
        <w:rPr>
          <w:rFonts w:ascii="Arial" w:hAnsi="Arial" w:cs="Arial"/>
          <w:sz w:val="24"/>
          <w:szCs w:val="24"/>
        </w:rPr>
        <w:lastRenderedPageBreak/>
        <w:t xml:space="preserve">1.1 </w:t>
      </w:r>
      <w:proofErr w:type="spellStart"/>
      <w:r w:rsidR="000D603F" w:rsidRPr="002830BC">
        <w:rPr>
          <w:rFonts w:ascii="Arial" w:hAnsi="Arial" w:cs="Arial"/>
          <w:sz w:val="24"/>
          <w:szCs w:val="24"/>
        </w:rPr>
        <w:t>ChargerID</w:t>
      </w:r>
      <w:proofErr w:type="spellEnd"/>
    </w:p>
    <w:p w14:paraId="67FEB6D9" w14:textId="6AB93053" w:rsidR="006B13E0" w:rsidRPr="005A7233" w:rsidRDefault="00836504" w:rsidP="002830BC">
      <w:pPr>
        <w:pStyle w:val="NormalWeb"/>
        <w:ind w:left="1440"/>
        <w:rPr>
          <w:rFonts w:ascii="Arial" w:hAnsi="Arial" w:cs="Arial"/>
          <w:sz w:val="24"/>
          <w:szCs w:val="24"/>
        </w:rPr>
      </w:pPr>
      <w:r w:rsidRPr="005A7233">
        <w:rPr>
          <w:rFonts w:ascii="Arial" w:hAnsi="Arial" w:cs="Arial"/>
          <w:sz w:val="24"/>
          <w:szCs w:val="24"/>
        </w:rPr>
        <w:t>E-mail</w:t>
      </w:r>
      <w:r w:rsidR="006B13E0" w:rsidRPr="005A7233">
        <w:rPr>
          <w:rFonts w:ascii="Arial" w:hAnsi="Arial" w:cs="Arial"/>
          <w:sz w:val="24"/>
          <w:szCs w:val="24"/>
        </w:rPr>
        <w:t xml:space="preserve"> accounts for faculty, staff</w:t>
      </w:r>
      <w:r w:rsidR="006D6C47">
        <w:rPr>
          <w:rFonts w:ascii="Arial" w:hAnsi="Arial" w:cs="Arial"/>
          <w:sz w:val="24"/>
          <w:szCs w:val="24"/>
        </w:rPr>
        <w:t>,</w:t>
      </w:r>
      <w:r w:rsidR="006B13E0" w:rsidRPr="005A7233">
        <w:rPr>
          <w:rFonts w:ascii="Arial" w:hAnsi="Arial" w:cs="Arial"/>
          <w:sz w:val="24"/>
          <w:szCs w:val="24"/>
        </w:rPr>
        <w:t xml:space="preserve"> and students are created based on the official </w:t>
      </w:r>
      <w:proofErr w:type="spellStart"/>
      <w:r w:rsidR="008C1ABA" w:rsidRPr="005A7233">
        <w:rPr>
          <w:rFonts w:ascii="Arial" w:hAnsi="Arial" w:cs="Arial"/>
          <w:sz w:val="24"/>
          <w:szCs w:val="24"/>
        </w:rPr>
        <w:t>Charger</w:t>
      </w:r>
      <w:r w:rsidR="006B13E0" w:rsidRPr="005A7233">
        <w:rPr>
          <w:rFonts w:ascii="Arial" w:hAnsi="Arial" w:cs="Arial"/>
          <w:sz w:val="24"/>
          <w:szCs w:val="24"/>
        </w:rPr>
        <w:t>ID</w:t>
      </w:r>
      <w:proofErr w:type="spellEnd"/>
      <w:r w:rsidR="006B13E0" w:rsidRPr="005A7233">
        <w:rPr>
          <w:rFonts w:ascii="Arial" w:hAnsi="Arial" w:cs="Arial"/>
          <w:b/>
          <w:sz w:val="24"/>
          <w:szCs w:val="24"/>
        </w:rPr>
        <w:t xml:space="preserve"> </w:t>
      </w:r>
      <w:r w:rsidR="006B13E0" w:rsidRPr="005A7233">
        <w:rPr>
          <w:rFonts w:ascii="Arial" w:hAnsi="Arial" w:cs="Arial"/>
          <w:sz w:val="24"/>
          <w:szCs w:val="24"/>
        </w:rPr>
        <w:t>as reflected in Human Resources, Payroll</w:t>
      </w:r>
      <w:r w:rsidR="006D6C47">
        <w:rPr>
          <w:rFonts w:ascii="Arial" w:hAnsi="Arial" w:cs="Arial"/>
          <w:sz w:val="24"/>
          <w:szCs w:val="24"/>
        </w:rPr>
        <w:t>,</w:t>
      </w:r>
      <w:r w:rsidR="006B13E0" w:rsidRPr="005A7233">
        <w:rPr>
          <w:rFonts w:ascii="Arial" w:hAnsi="Arial" w:cs="Arial"/>
          <w:sz w:val="24"/>
          <w:szCs w:val="24"/>
        </w:rPr>
        <w:t xml:space="preserve"> and Registrar records. </w:t>
      </w:r>
      <w:r w:rsidRPr="005A7233">
        <w:rPr>
          <w:rFonts w:ascii="Arial" w:hAnsi="Arial" w:cs="Arial"/>
          <w:sz w:val="24"/>
          <w:szCs w:val="24"/>
        </w:rPr>
        <w:t>E-mail</w:t>
      </w:r>
      <w:r w:rsidR="006B13E0" w:rsidRPr="005A7233">
        <w:rPr>
          <w:rFonts w:ascii="Arial" w:hAnsi="Arial" w:cs="Arial"/>
          <w:sz w:val="24"/>
          <w:szCs w:val="24"/>
        </w:rPr>
        <w:t xml:space="preserve"> accounts for contractors or long-term visitors are based on the official name of the individual as reflected in the official request submitted by the campus sponsor, and will follow a similar naming convention as the official </w:t>
      </w:r>
      <w:proofErr w:type="spellStart"/>
      <w:r w:rsidR="008C1ABA" w:rsidRPr="005A7233">
        <w:rPr>
          <w:rFonts w:ascii="Arial" w:hAnsi="Arial" w:cs="Arial"/>
          <w:sz w:val="24"/>
          <w:szCs w:val="24"/>
        </w:rPr>
        <w:t>Charger</w:t>
      </w:r>
      <w:r w:rsidR="006B13E0" w:rsidRPr="005A7233">
        <w:rPr>
          <w:rFonts w:ascii="Arial" w:hAnsi="Arial" w:cs="Arial"/>
          <w:sz w:val="24"/>
          <w:szCs w:val="24"/>
        </w:rPr>
        <w:t>IDs</w:t>
      </w:r>
      <w:proofErr w:type="spellEnd"/>
      <w:r w:rsidR="006B13E0" w:rsidRPr="005A7233">
        <w:rPr>
          <w:rFonts w:ascii="Arial" w:hAnsi="Arial" w:cs="Arial"/>
          <w:sz w:val="24"/>
          <w:szCs w:val="24"/>
        </w:rPr>
        <w:t xml:space="preserve"> for </w:t>
      </w:r>
      <w:r w:rsidR="006D6C47">
        <w:rPr>
          <w:rFonts w:ascii="Arial" w:hAnsi="Arial" w:cs="Arial"/>
          <w:sz w:val="24"/>
          <w:szCs w:val="24"/>
        </w:rPr>
        <w:t>faculty, staff, and students</w:t>
      </w:r>
      <w:r w:rsidR="006B13E0" w:rsidRPr="005A7233">
        <w:rPr>
          <w:rFonts w:ascii="Arial" w:hAnsi="Arial" w:cs="Arial"/>
          <w:sz w:val="24"/>
          <w:szCs w:val="24"/>
        </w:rPr>
        <w:t xml:space="preserve">. Requests for official </w:t>
      </w:r>
      <w:proofErr w:type="spellStart"/>
      <w:r w:rsidR="008C1ABA" w:rsidRPr="005A7233">
        <w:rPr>
          <w:rFonts w:ascii="Arial" w:hAnsi="Arial" w:cs="Arial"/>
          <w:sz w:val="24"/>
          <w:szCs w:val="24"/>
        </w:rPr>
        <w:t>Charger</w:t>
      </w:r>
      <w:r w:rsidR="006B13E0" w:rsidRPr="005A7233">
        <w:rPr>
          <w:rFonts w:ascii="Arial" w:hAnsi="Arial" w:cs="Arial"/>
          <w:sz w:val="24"/>
          <w:szCs w:val="24"/>
        </w:rPr>
        <w:t>IDs</w:t>
      </w:r>
      <w:proofErr w:type="spellEnd"/>
      <w:r w:rsidR="006B13E0" w:rsidRPr="005A7233">
        <w:rPr>
          <w:rFonts w:ascii="Arial" w:hAnsi="Arial" w:cs="Arial"/>
          <w:sz w:val="24"/>
          <w:szCs w:val="24"/>
        </w:rPr>
        <w:t xml:space="preserve"> or affiliate accounts based on name preference, middle name, nicknames, etc., cannot be accommodated. </w:t>
      </w:r>
      <w:proofErr w:type="spellStart"/>
      <w:r w:rsidR="008C1ABA" w:rsidRPr="005A7233">
        <w:rPr>
          <w:rFonts w:ascii="Arial" w:hAnsi="Arial" w:cs="Arial"/>
          <w:sz w:val="24"/>
          <w:szCs w:val="24"/>
        </w:rPr>
        <w:t>Charger</w:t>
      </w:r>
      <w:r w:rsidR="006B13E0" w:rsidRPr="005A7233">
        <w:rPr>
          <w:rFonts w:ascii="Arial" w:hAnsi="Arial" w:cs="Arial"/>
          <w:sz w:val="24"/>
          <w:szCs w:val="24"/>
        </w:rPr>
        <w:t>IDs</w:t>
      </w:r>
      <w:proofErr w:type="spellEnd"/>
      <w:r w:rsidR="006B13E0" w:rsidRPr="005A7233">
        <w:rPr>
          <w:rFonts w:ascii="Arial" w:hAnsi="Arial" w:cs="Arial"/>
          <w:sz w:val="24"/>
          <w:szCs w:val="24"/>
        </w:rPr>
        <w:t xml:space="preserve"> will remain in the system and will not be reused at any time.</w:t>
      </w:r>
    </w:p>
    <w:p w14:paraId="31B9A1C3" w14:textId="1F75E81A" w:rsidR="006B13E0" w:rsidRPr="002830BC" w:rsidRDefault="007F72FA" w:rsidP="002830BC">
      <w:pPr>
        <w:pStyle w:val="Heading3"/>
        <w:numPr>
          <w:ilvl w:val="0"/>
          <w:numId w:val="0"/>
        </w:numPr>
        <w:ind w:left="1440"/>
        <w:rPr>
          <w:rFonts w:ascii="Arial" w:hAnsi="Arial" w:cs="Arial"/>
          <w:sz w:val="24"/>
          <w:szCs w:val="24"/>
        </w:rPr>
      </w:pPr>
      <w:r w:rsidRPr="002830BC">
        <w:rPr>
          <w:rFonts w:ascii="Arial" w:hAnsi="Arial" w:cs="Arial"/>
          <w:sz w:val="24"/>
          <w:szCs w:val="24"/>
        </w:rPr>
        <w:t>1</w:t>
      </w:r>
      <w:r w:rsidR="006B13E0" w:rsidRPr="002830BC">
        <w:rPr>
          <w:rFonts w:ascii="Arial" w:hAnsi="Arial" w:cs="Arial"/>
          <w:sz w:val="24"/>
          <w:szCs w:val="24"/>
        </w:rPr>
        <w:t xml:space="preserve">.2 </w:t>
      </w:r>
      <w:r w:rsidR="00836504" w:rsidRPr="002830BC">
        <w:rPr>
          <w:rFonts w:ascii="Arial" w:hAnsi="Arial" w:cs="Arial"/>
          <w:sz w:val="24"/>
          <w:szCs w:val="24"/>
        </w:rPr>
        <w:t>E-mail</w:t>
      </w:r>
      <w:r w:rsidR="006B13E0" w:rsidRPr="002830BC">
        <w:rPr>
          <w:rFonts w:ascii="Arial" w:hAnsi="Arial" w:cs="Arial"/>
          <w:sz w:val="24"/>
          <w:szCs w:val="24"/>
        </w:rPr>
        <w:t xml:space="preserve"> Aliases</w:t>
      </w:r>
    </w:p>
    <w:p w14:paraId="397F8424" w14:textId="0AFD5532"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 xml:space="preserve">Requests for </w:t>
      </w:r>
      <w:r w:rsidR="00836504" w:rsidRPr="005A7233">
        <w:rPr>
          <w:rFonts w:ascii="Arial" w:hAnsi="Arial" w:cs="Arial"/>
          <w:sz w:val="24"/>
          <w:szCs w:val="24"/>
        </w:rPr>
        <w:t>e-mail</w:t>
      </w:r>
      <w:r w:rsidRPr="005A7233">
        <w:rPr>
          <w:rFonts w:ascii="Arial" w:hAnsi="Arial" w:cs="Arial"/>
          <w:sz w:val="24"/>
          <w:szCs w:val="24"/>
        </w:rPr>
        <w:t xml:space="preserve"> aliases may be submitted for approval through the OIT User Services portal website. The alias should be in the form of 'firstname.lastname@uah.edu'. Other forms of vanity </w:t>
      </w:r>
      <w:r w:rsidR="00836504" w:rsidRPr="005A7233">
        <w:rPr>
          <w:rFonts w:ascii="Arial" w:hAnsi="Arial" w:cs="Arial"/>
          <w:sz w:val="24"/>
          <w:szCs w:val="24"/>
        </w:rPr>
        <w:t>e-mail</w:t>
      </w:r>
      <w:r w:rsidRPr="005A7233">
        <w:rPr>
          <w:rFonts w:ascii="Arial" w:hAnsi="Arial" w:cs="Arial"/>
          <w:sz w:val="24"/>
          <w:szCs w:val="24"/>
        </w:rPr>
        <w:t xml:space="preserve"> aliases may be considered, but only in exceptional circumstances. </w:t>
      </w:r>
      <w:r w:rsidR="00836504" w:rsidRPr="005A7233">
        <w:rPr>
          <w:rFonts w:ascii="Arial" w:hAnsi="Arial" w:cs="Arial"/>
          <w:sz w:val="24"/>
          <w:szCs w:val="24"/>
        </w:rPr>
        <w:t>E-mail</w:t>
      </w:r>
      <w:r w:rsidRPr="005A7233">
        <w:rPr>
          <w:rFonts w:ascii="Arial" w:hAnsi="Arial" w:cs="Arial"/>
          <w:sz w:val="24"/>
          <w:szCs w:val="24"/>
        </w:rPr>
        <w:t xml:space="preserve"> aliases will only take effect after the request has been reviewed and approved.</w:t>
      </w:r>
    </w:p>
    <w:p w14:paraId="6BFD2BCC" w14:textId="11AC7DC6" w:rsidR="006B13E0" w:rsidRPr="002830BC" w:rsidRDefault="007F72FA" w:rsidP="002830BC">
      <w:pPr>
        <w:pStyle w:val="Heading3"/>
        <w:numPr>
          <w:ilvl w:val="0"/>
          <w:numId w:val="0"/>
        </w:numPr>
        <w:ind w:left="1440"/>
        <w:rPr>
          <w:rFonts w:ascii="Arial" w:hAnsi="Arial" w:cs="Arial"/>
          <w:sz w:val="24"/>
          <w:szCs w:val="24"/>
        </w:rPr>
      </w:pPr>
      <w:r w:rsidRPr="002830BC">
        <w:rPr>
          <w:rFonts w:ascii="Arial" w:hAnsi="Arial" w:cs="Arial"/>
          <w:sz w:val="24"/>
          <w:szCs w:val="24"/>
        </w:rPr>
        <w:t>1</w:t>
      </w:r>
      <w:r w:rsidR="006B13E0" w:rsidRPr="002830BC">
        <w:rPr>
          <w:rFonts w:ascii="Arial" w:hAnsi="Arial" w:cs="Arial"/>
          <w:sz w:val="24"/>
          <w:szCs w:val="24"/>
        </w:rPr>
        <w:t>.3 Affiliate Accounts</w:t>
      </w:r>
    </w:p>
    <w:p w14:paraId="6A861F54" w14:textId="33BA10C5" w:rsidR="006B13E0" w:rsidRPr="005A7233" w:rsidRDefault="008515AE" w:rsidP="002830BC">
      <w:pPr>
        <w:pStyle w:val="NormalWeb"/>
        <w:ind w:left="1440"/>
        <w:rPr>
          <w:rFonts w:ascii="Arial" w:hAnsi="Arial" w:cs="Arial"/>
          <w:sz w:val="24"/>
          <w:szCs w:val="24"/>
        </w:rPr>
      </w:pPr>
      <w:r w:rsidRPr="005A7233">
        <w:rPr>
          <w:rFonts w:ascii="Arial" w:hAnsi="Arial" w:cs="Arial"/>
          <w:sz w:val="24"/>
          <w:szCs w:val="24"/>
        </w:rPr>
        <w:t>Full</w:t>
      </w:r>
      <w:r w:rsidR="00106B9B" w:rsidRPr="005A7233">
        <w:rPr>
          <w:rFonts w:ascii="Arial" w:hAnsi="Arial" w:cs="Arial"/>
          <w:sz w:val="24"/>
          <w:szCs w:val="24"/>
        </w:rPr>
        <w:t>-</w:t>
      </w:r>
      <w:r w:rsidRPr="005A7233">
        <w:rPr>
          <w:rFonts w:ascii="Arial" w:hAnsi="Arial" w:cs="Arial"/>
          <w:sz w:val="24"/>
          <w:szCs w:val="24"/>
        </w:rPr>
        <w:t>time faculty or staff</w:t>
      </w:r>
      <w:r w:rsidR="006B13E0" w:rsidRPr="005A7233">
        <w:rPr>
          <w:rFonts w:ascii="Arial" w:hAnsi="Arial" w:cs="Arial"/>
          <w:sz w:val="24"/>
          <w:szCs w:val="24"/>
        </w:rPr>
        <w:t xml:space="preserve"> may request temporary </w:t>
      </w:r>
      <w:r w:rsidR="00836504" w:rsidRPr="005A7233">
        <w:rPr>
          <w:rFonts w:ascii="Arial" w:hAnsi="Arial" w:cs="Arial"/>
          <w:sz w:val="24"/>
          <w:szCs w:val="24"/>
        </w:rPr>
        <w:t>e-mail</w:t>
      </w:r>
      <w:r w:rsidR="006B13E0" w:rsidRPr="005A7233">
        <w:rPr>
          <w:rFonts w:ascii="Arial" w:hAnsi="Arial" w:cs="Arial"/>
          <w:sz w:val="24"/>
          <w:szCs w:val="24"/>
        </w:rPr>
        <w:t xml:space="preserve"> privileges for users outside of the </w:t>
      </w:r>
      <w:r w:rsidR="006D6C47">
        <w:rPr>
          <w:rFonts w:ascii="Arial" w:hAnsi="Arial" w:cs="Arial"/>
          <w:sz w:val="24"/>
          <w:szCs w:val="24"/>
        </w:rPr>
        <w:t>u</w:t>
      </w:r>
      <w:r w:rsidR="006D6C47" w:rsidRPr="005A7233">
        <w:rPr>
          <w:rFonts w:ascii="Arial" w:hAnsi="Arial" w:cs="Arial"/>
          <w:sz w:val="24"/>
          <w:szCs w:val="24"/>
        </w:rPr>
        <w:t>niversity</w:t>
      </w:r>
      <w:r w:rsidR="006B13E0" w:rsidRPr="005A7233">
        <w:rPr>
          <w:rFonts w:ascii="Arial" w:hAnsi="Arial" w:cs="Arial"/>
          <w:sz w:val="24"/>
          <w:szCs w:val="24"/>
        </w:rPr>
        <w:t xml:space="preserve">. </w:t>
      </w:r>
      <w:r w:rsidRPr="005A7233">
        <w:rPr>
          <w:rFonts w:ascii="Arial" w:hAnsi="Arial" w:cs="Arial"/>
          <w:sz w:val="24"/>
          <w:szCs w:val="24"/>
        </w:rPr>
        <w:t>The following</w:t>
      </w:r>
      <w:r w:rsidR="006B13E0" w:rsidRPr="005A7233">
        <w:rPr>
          <w:rFonts w:ascii="Arial" w:hAnsi="Arial" w:cs="Arial"/>
          <w:sz w:val="24"/>
          <w:szCs w:val="24"/>
        </w:rPr>
        <w:t xml:space="preserve"> will be required to submit user information, rationale for the account, a desired expiration date, and sponsor information. </w:t>
      </w:r>
      <w:r w:rsidR="00393B4D" w:rsidRPr="005A7233">
        <w:rPr>
          <w:rFonts w:ascii="Arial" w:hAnsi="Arial" w:cs="Arial"/>
          <w:sz w:val="24"/>
          <w:szCs w:val="24"/>
        </w:rPr>
        <w:t>Affiliate</w:t>
      </w:r>
      <w:r w:rsidR="006B13E0" w:rsidRPr="005A7233">
        <w:rPr>
          <w:rFonts w:ascii="Arial" w:hAnsi="Arial" w:cs="Arial"/>
          <w:sz w:val="24"/>
          <w:szCs w:val="24"/>
        </w:rPr>
        <w:t xml:space="preserve"> accounts will be subject to review and expiration, but may be renewed by sponsor when appropriate.</w:t>
      </w:r>
    </w:p>
    <w:p w14:paraId="366CBAD9" w14:textId="678468BC" w:rsidR="006B13E0" w:rsidRPr="002830BC" w:rsidRDefault="007F72FA" w:rsidP="002830BC">
      <w:pPr>
        <w:pStyle w:val="Heading3"/>
        <w:numPr>
          <w:ilvl w:val="0"/>
          <w:numId w:val="0"/>
        </w:numPr>
        <w:ind w:left="1440"/>
        <w:rPr>
          <w:rFonts w:ascii="Arial" w:hAnsi="Arial" w:cs="Arial"/>
          <w:sz w:val="24"/>
          <w:szCs w:val="24"/>
        </w:rPr>
      </w:pPr>
      <w:r w:rsidRPr="002830BC">
        <w:rPr>
          <w:rFonts w:ascii="Arial" w:hAnsi="Arial" w:cs="Arial"/>
          <w:sz w:val="24"/>
          <w:szCs w:val="24"/>
        </w:rPr>
        <w:t>1</w:t>
      </w:r>
      <w:r w:rsidR="006B13E0" w:rsidRPr="002830BC">
        <w:rPr>
          <w:rFonts w:ascii="Arial" w:hAnsi="Arial" w:cs="Arial"/>
          <w:sz w:val="24"/>
          <w:szCs w:val="24"/>
        </w:rPr>
        <w:t>.4 Entity Accounts</w:t>
      </w:r>
    </w:p>
    <w:p w14:paraId="0448EECD" w14:textId="7217E3BB" w:rsidR="006B13E0" w:rsidRPr="005A7233" w:rsidRDefault="006775DA"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Full</w:t>
      </w:r>
      <w:r w:rsidR="00106B9B" w:rsidRPr="005A7233">
        <w:rPr>
          <w:rFonts w:ascii="Arial" w:hAnsi="Arial" w:cs="Arial"/>
          <w:sz w:val="24"/>
          <w:szCs w:val="24"/>
        </w:rPr>
        <w:t>-</w:t>
      </w:r>
      <w:r w:rsidRPr="005A7233">
        <w:rPr>
          <w:rFonts w:ascii="Arial" w:hAnsi="Arial" w:cs="Arial"/>
          <w:sz w:val="24"/>
          <w:szCs w:val="24"/>
        </w:rPr>
        <w:t xml:space="preserve">time employees of the </w:t>
      </w:r>
      <w:r w:rsidR="006D6C47">
        <w:rPr>
          <w:rFonts w:ascii="Arial" w:hAnsi="Arial" w:cs="Arial"/>
          <w:sz w:val="24"/>
          <w:szCs w:val="24"/>
        </w:rPr>
        <w:t>u</w:t>
      </w:r>
      <w:r w:rsidR="006D6C47" w:rsidRPr="005A7233">
        <w:rPr>
          <w:rFonts w:ascii="Arial" w:hAnsi="Arial" w:cs="Arial"/>
          <w:sz w:val="24"/>
          <w:szCs w:val="24"/>
        </w:rPr>
        <w:t xml:space="preserve">niversity </w:t>
      </w:r>
      <w:r w:rsidRPr="005A7233">
        <w:rPr>
          <w:rFonts w:ascii="Arial" w:hAnsi="Arial" w:cs="Arial"/>
          <w:sz w:val="24"/>
          <w:szCs w:val="24"/>
        </w:rPr>
        <w:t>may request</w:t>
      </w:r>
      <w:r w:rsidR="006B13E0" w:rsidRPr="005A7233">
        <w:rPr>
          <w:rFonts w:ascii="Arial" w:hAnsi="Arial" w:cs="Arial"/>
          <w:sz w:val="24"/>
          <w:szCs w:val="24"/>
        </w:rPr>
        <w:t xml:space="preserve"> shared entity accounts which pertain to, or are reasonably related to, an individual or group's activities associated with th</w:t>
      </w:r>
      <w:r w:rsidR="002B155E" w:rsidRPr="005A7233">
        <w:rPr>
          <w:rFonts w:ascii="Arial" w:hAnsi="Arial" w:cs="Arial"/>
          <w:sz w:val="24"/>
          <w:szCs w:val="24"/>
        </w:rPr>
        <w:t xml:space="preserve">e </w:t>
      </w:r>
      <w:r w:rsidR="006D6C47">
        <w:rPr>
          <w:rFonts w:ascii="Arial" w:hAnsi="Arial" w:cs="Arial"/>
          <w:sz w:val="24"/>
          <w:szCs w:val="24"/>
        </w:rPr>
        <w:t>u</w:t>
      </w:r>
      <w:r w:rsidR="006D6C47" w:rsidRPr="005A7233">
        <w:rPr>
          <w:rFonts w:ascii="Arial" w:hAnsi="Arial" w:cs="Arial"/>
          <w:sz w:val="24"/>
          <w:szCs w:val="24"/>
        </w:rPr>
        <w:t>niversity</w:t>
      </w:r>
      <w:r w:rsidR="006B13E0" w:rsidRPr="005A7233">
        <w:rPr>
          <w:rFonts w:ascii="Arial" w:hAnsi="Arial" w:cs="Arial"/>
          <w:sz w:val="24"/>
          <w:szCs w:val="24"/>
        </w:rPr>
        <w:t xml:space="preserve">. Such accounts would require designation of </w:t>
      </w:r>
      <w:r w:rsidR="0078531B" w:rsidRPr="005A7233">
        <w:rPr>
          <w:rFonts w:ascii="Arial" w:hAnsi="Arial" w:cs="Arial"/>
          <w:sz w:val="24"/>
          <w:szCs w:val="24"/>
        </w:rPr>
        <w:t>a</w:t>
      </w:r>
      <w:r w:rsidR="00F45AE4" w:rsidRPr="005A7233">
        <w:rPr>
          <w:rFonts w:ascii="Arial" w:hAnsi="Arial" w:cs="Arial"/>
          <w:sz w:val="24"/>
          <w:szCs w:val="24"/>
        </w:rPr>
        <w:t xml:space="preserve"> </w:t>
      </w:r>
      <w:r w:rsidR="006D6C47">
        <w:rPr>
          <w:rFonts w:ascii="Arial" w:hAnsi="Arial" w:cs="Arial"/>
          <w:sz w:val="24"/>
          <w:szCs w:val="24"/>
        </w:rPr>
        <w:t>u</w:t>
      </w:r>
      <w:r w:rsidR="006D6C47" w:rsidRPr="005A7233">
        <w:rPr>
          <w:rFonts w:ascii="Arial" w:hAnsi="Arial" w:cs="Arial"/>
          <w:sz w:val="24"/>
          <w:szCs w:val="24"/>
        </w:rPr>
        <w:t xml:space="preserve">niversity </w:t>
      </w:r>
      <w:r w:rsidR="00F45AE4" w:rsidRPr="005A7233">
        <w:rPr>
          <w:rFonts w:ascii="Arial" w:hAnsi="Arial" w:cs="Arial"/>
          <w:sz w:val="24"/>
          <w:szCs w:val="24"/>
        </w:rPr>
        <w:t>employee as the</w:t>
      </w:r>
      <w:r w:rsidR="006B13E0" w:rsidRPr="005A7233">
        <w:rPr>
          <w:rFonts w:ascii="Arial" w:hAnsi="Arial" w:cs="Arial"/>
          <w:sz w:val="24"/>
          <w:szCs w:val="24"/>
        </w:rPr>
        <w:t xml:space="preserve"> account owner</w:t>
      </w:r>
      <w:r w:rsidR="00F45AE4" w:rsidRPr="005A7233">
        <w:rPr>
          <w:rFonts w:ascii="Arial" w:hAnsi="Arial" w:cs="Arial"/>
          <w:sz w:val="24"/>
          <w:szCs w:val="24"/>
        </w:rPr>
        <w:t>,</w:t>
      </w:r>
      <w:r w:rsidR="006B13E0" w:rsidRPr="005A7233">
        <w:rPr>
          <w:rFonts w:ascii="Arial" w:hAnsi="Arial" w:cs="Arial"/>
          <w:sz w:val="24"/>
          <w:szCs w:val="24"/>
        </w:rPr>
        <w:t xml:space="preserve"> who will administer the account in accordance with these guidelines. </w:t>
      </w:r>
      <w:r w:rsidR="00717785" w:rsidRPr="005A7233">
        <w:rPr>
          <w:rFonts w:ascii="Arial" w:hAnsi="Arial" w:cs="Arial"/>
          <w:sz w:val="24"/>
          <w:szCs w:val="24"/>
        </w:rPr>
        <w:t>Entity accounts will be audited on an annual basis.</w:t>
      </w:r>
      <w:r w:rsidR="006B13E0" w:rsidRPr="005A7233">
        <w:rPr>
          <w:rFonts w:ascii="Arial" w:hAnsi="Arial" w:cs="Arial"/>
          <w:sz w:val="24"/>
          <w:szCs w:val="24"/>
        </w:rPr>
        <w:t xml:space="preserve"> </w:t>
      </w:r>
    </w:p>
    <w:p w14:paraId="343C28A8" w14:textId="2FD743AC" w:rsidR="006B13E0" w:rsidRPr="002830BC" w:rsidRDefault="007F72FA" w:rsidP="002830BC">
      <w:pPr>
        <w:pStyle w:val="Heading3"/>
        <w:numPr>
          <w:ilvl w:val="0"/>
          <w:numId w:val="0"/>
        </w:numPr>
        <w:ind w:left="2160" w:hanging="720"/>
        <w:rPr>
          <w:rFonts w:ascii="Arial" w:hAnsi="Arial" w:cs="Arial"/>
          <w:sz w:val="24"/>
          <w:szCs w:val="24"/>
        </w:rPr>
      </w:pPr>
      <w:r w:rsidRPr="002830BC">
        <w:rPr>
          <w:rFonts w:ascii="Arial" w:hAnsi="Arial" w:cs="Arial"/>
          <w:sz w:val="24"/>
          <w:szCs w:val="24"/>
        </w:rPr>
        <w:t>1</w:t>
      </w:r>
      <w:r w:rsidR="006B13E0" w:rsidRPr="002830BC">
        <w:rPr>
          <w:rFonts w:ascii="Arial" w:hAnsi="Arial" w:cs="Arial"/>
          <w:sz w:val="24"/>
          <w:szCs w:val="24"/>
        </w:rPr>
        <w:t>.5 Discussion Lists and Forum Accounts</w:t>
      </w:r>
    </w:p>
    <w:p w14:paraId="02F079E5" w14:textId="19887A5E"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Requests for </w:t>
      </w:r>
      <w:r w:rsidR="00106B9B" w:rsidRPr="005A7233">
        <w:rPr>
          <w:rFonts w:ascii="Arial" w:hAnsi="Arial" w:cs="Arial"/>
          <w:sz w:val="24"/>
          <w:szCs w:val="24"/>
        </w:rPr>
        <w:t xml:space="preserve">a </w:t>
      </w:r>
      <w:r w:rsidRPr="005A7233">
        <w:rPr>
          <w:rFonts w:ascii="Arial" w:hAnsi="Arial" w:cs="Arial"/>
          <w:sz w:val="24"/>
          <w:szCs w:val="24"/>
        </w:rPr>
        <w:t xml:space="preserve">distribution group that functions as a forum </w:t>
      </w:r>
      <w:proofErr w:type="spellStart"/>
      <w:r w:rsidRPr="005A7233">
        <w:rPr>
          <w:rFonts w:ascii="Arial" w:hAnsi="Arial" w:cs="Arial"/>
          <w:sz w:val="24"/>
          <w:szCs w:val="24"/>
        </w:rPr>
        <w:t>or</w:t>
      </w:r>
      <w:proofErr w:type="spellEnd"/>
      <w:r w:rsidRPr="005A7233">
        <w:rPr>
          <w:rFonts w:ascii="Arial" w:hAnsi="Arial" w:cs="Arial"/>
          <w:sz w:val="24"/>
          <w:szCs w:val="24"/>
        </w:rPr>
        <w:t xml:space="preserve"> discussion list which pertain to, or are reasonably related to, an individual or group's activities associated with the </w:t>
      </w:r>
      <w:r w:rsidR="006D6C47">
        <w:rPr>
          <w:rFonts w:ascii="Arial" w:hAnsi="Arial" w:cs="Arial"/>
          <w:sz w:val="24"/>
          <w:szCs w:val="24"/>
        </w:rPr>
        <w:t>u</w:t>
      </w:r>
      <w:r w:rsidR="006D6C47" w:rsidRPr="005A7233">
        <w:rPr>
          <w:rFonts w:ascii="Arial" w:hAnsi="Arial" w:cs="Arial"/>
          <w:sz w:val="24"/>
          <w:szCs w:val="24"/>
        </w:rPr>
        <w:t>niversity</w:t>
      </w:r>
      <w:r w:rsidRPr="005A7233">
        <w:rPr>
          <w:rFonts w:ascii="Arial" w:hAnsi="Arial" w:cs="Arial"/>
          <w:sz w:val="24"/>
          <w:szCs w:val="24"/>
        </w:rPr>
        <w:t xml:space="preserve">, may be accommodated. Such accounts would require designation of a group manager, who will administer the addition, deletion, or modification of names within the account, as well as manage the account in accordance with these </w:t>
      </w:r>
      <w:r w:rsidRPr="005A7233">
        <w:rPr>
          <w:rFonts w:ascii="Arial" w:hAnsi="Arial" w:cs="Arial"/>
          <w:sz w:val="24"/>
          <w:szCs w:val="24"/>
        </w:rPr>
        <w:lastRenderedPageBreak/>
        <w:t>guidelines. The request for such a group must originate with an active employee and is subject to approval.  These accounts will be subject to review and expiration, but may be renewed by sponsor when appropriate.</w:t>
      </w:r>
    </w:p>
    <w:p w14:paraId="5E80F6E5" w14:textId="34858B4C"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Distribution groups will be able to receive mail from anywhere on the Internet, but will have no direct reply capability. The group/organization utilizing this type of group account will have to utilize their own personal mail account to respond to the originators of any mail received unless they wish to respond to the entire distribution list. These accounts will only be granted for </w:t>
      </w:r>
      <w:r w:rsidR="00106B9B" w:rsidRPr="005A7233">
        <w:rPr>
          <w:rFonts w:ascii="Arial" w:hAnsi="Arial" w:cs="Arial"/>
          <w:sz w:val="24"/>
          <w:szCs w:val="24"/>
        </w:rPr>
        <w:t xml:space="preserve">Faculty/Staff recognized activities or organizations or </w:t>
      </w:r>
      <w:r w:rsidR="00F45AE4" w:rsidRPr="005A7233">
        <w:rPr>
          <w:rFonts w:ascii="Arial" w:hAnsi="Arial" w:cs="Arial"/>
          <w:sz w:val="24"/>
          <w:szCs w:val="24"/>
        </w:rPr>
        <w:t>Student Government Association (</w:t>
      </w:r>
      <w:r w:rsidRPr="005A7233">
        <w:rPr>
          <w:rFonts w:ascii="Arial" w:hAnsi="Arial" w:cs="Arial"/>
          <w:sz w:val="24"/>
          <w:szCs w:val="24"/>
        </w:rPr>
        <w:t>SGA</w:t>
      </w:r>
      <w:r w:rsidR="00F45AE4" w:rsidRPr="005A7233">
        <w:rPr>
          <w:rFonts w:ascii="Arial" w:hAnsi="Arial" w:cs="Arial"/>
          <w:sz w:val="24"/>
          <w:szCs w:val="24"/>
        </w:rPr>
        <w:t>)</w:t>
      </w:r>
      <w:r w:rsidRPr="005A7233">
        <w:rPr>
          <w:rFonts w:ascii="Arial" w:hAnsi="Arial" w:cs="Arial"/>
          <w:sz w:val="24"/>
          <w:szCs w:val="24"/>
        </w:rPr>
        <w:t xml:space="preserve"> with approval of the faculty advisor being required for an organization recognized by the SGA.</w:t>
      </w:r>
    </w:p>
    <w:p w14:paraId="148C8B95" w14:textId="0F4D62DE" w:rsidR="006B13E0" w:rsidRPr="002830BC" w:rsidRDefault="004F5A76" w:rsidP="002830BC">
      <w:pPr>
        <w:pStyle w:val="Heading2"/>
        <w:numPr>
          <w:ilvl w:val="0"/>
          <w:numId w:val="0"/>
        </w:numPr>
        <w:ind w:left="1440"/>
        <w:rPr>
          <w:rFonts w:ascii="Arial" w:hAnsi="Arial" w:cs="Arial"/>
          <w:i w:val="0"/>
          <w:color w:val="000000" w:themeColor="text1"/>
          <w:sz w:val="24"/>
          <w:szCs w:val="24"/>
        </w:rPr>
      </w:pPr>
      <w:r w:rsidRPr="002830BC">
        <w:rPr>
          <w:rFonts w:ascii="Arial" w:hAnsi="Arial" w:cs="Arial"/>
          <w:i w:val="0"/>
          <w:color w:val="000000" w:themeColor="text1"/>
          <w:sz w:val="24"/>
          <w:szCs w:val="24"/>
        </w:rPr>
        <w:t>2</w:t>
      </w:r>
      <w:r w:rsidR="006B13E0" w:rsidRPr="002830BC">
        <w:rPr>
          <w:rFonts w:ascii="Arial" w:hAnsi="Arial" w:cs="Arial"/>
          <w:i w:val="0"/>
          <w:color w:val="000000" w:themeColor="text1"/>
          <w:sz w:val="24"/>
          <w:szCs w:val="24"/>
        </w:rPr>
        <w:t>.0 Account Termination</w:t>
      </w:r>
    </w:p>
    <w:p w14:paraId="10A17921" w14:textId="67270933" w:rsidR="006B13E0" w:rsidRPr="005A7233" w:rsidRDefault="00240873" w:rsidP="002830BC">
      <w:pPr>
        <w:pStyle w:val="NormalWeb"/>
        <w:ind w:left="1440"/>
        <w:rPr>
          <w:rFonts w:ascii="Arial" w:hAnsi="Arial" w:cs="Arial"/>
          <w:sz w:val="24"/>
          <w:szCs w:val="24"/>
        </w:rPr>
      </w:pPr>
      <w:r w:rsidRPr="005A7233">
        <w:rPr>
          <w:rFonts w:ascii="Arial" w:hAnsi="Arial" w:cs="Arial"/>
          <w:sz w:val="24"/>
          <w:szCs w:val="24"/>
        </w:rPr>
        <w:t xml:space="preserve">See the “Network and Computer Accounts Administration” policy for account expiration and </w:t>
      </w:r>
      <w:r w:rsidR="00B61CA3" w:rsidRPr="005A7233">
        <w:rPr>
          <w:rFonts w:ascii="Arial" w:hAnsi="Arial" w:cs="Arial"/>
          <w:sz w:val="24"/>
          <w:szCs w:val="24"/>
        </w:rPr>
        <w:t>termination governance.</w:t>
      </w:r>
    </w:p>
    <w:p w14:paraId="1DB08EC7" w14:textId="71998089" w:rsidR="006B13E0" w:rsidRPr="002830BC" w:rsidRDefault="004D3904"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t>3</w:t>
      </w:r>
      <w:r w:rsidR="00520606" w:rsidRPr="002830BC">
        <w:rPr>
          <w:rFonts w:ascii="Arial" w:hAnsi="Arial" w:cs="Arial"/>
          <w:i w:val="0"/>
          <w:sz w:val="24"/>
          <w:szCs w:val="24"/>
        </w:rPr>
        <w:t>.0 Privacy of Electronic Communications</w:t>
      </w:r>
    </w:p>
    <w:p w14:paraId="0F8F8AAB" w14:textId="23CB1E53" w:rsidR="0027032C" w:rsidRPr="005A7233" w:rsidRDefault="0027032C" w:rsidP="002830BC">
      <w:pPr>
        <w:ind w:left="1435"/>
        <w:rPr>
          <w:rFonts w:ascii="Arial" w:hAnsi="Arial" w:cs="Arial"/>
          <w:sz w:val="24"/>
          <w:szCs w:val="24"/>
        </w:rPr>
      </w:pPr>
      <w:r w:rsidRPr="005A7233">
        <w:rPr>
          <w:rFonts w:ascii="Arial" w:hAnsi="Arial" w:cs="Arial"/>
          <w:sz w:val="24"/>
          <w:szCs w:val="24"/>
        </w:rPr>
        <w:t xml:space="preserve">Private or confidential data, including e-mail, shall not be provided to external parties or users without approval from the data owner. In cases where the data owner is not available, approval may be obtained by the Director or Department Head of the unit in which the data is maintained, or by an official request from a senior executive officer of the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or Office of Counsel. </w:t>
      </w:r>
    </w:p>
    <w:p w14:paraId="27AC7EB8" w14:textId="21F94191" w:rsidR="00153BE2"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Under certain circumstances, it may be necessary for the OIT staff or other appropriate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officials to access </w:t>
      </w:r>
      <w:r w:rsidR="00836504" w:rsidRPr="005A7233">
        <w:rPr>
          <w:rFonts w:ascii="Arial" w:hAnsi="Arial" w:cs="Arial"/>
          <w:sz w:val="24"/>
          <w:szCs w:val="24"/>
        </w:rPr>
        <w:t>e-mail</w:t>
      </w:r>
      <w:r w:rsidRPr="005A7233">
        <w:rPr>
          <w:rFonts w:ascii="Arial" w:hAnsi="Arial" w:cs="Arial"/>
          <w:sz w:val="24"/>
          <w:szCs w:val="24"/>
        </w:rPr>
        <w:t xml:space="preserve"> files to investigate security or abuse incidents or to investigate violations of this or other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policies. </w:t>
      </w:r>
    </w:p>
    <w:p w14:paraId="19622D14" w14:textId="1F86195C"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Such access will be on an as needed basis, and will follow pertinent law, policies, and regulations. Any </w:t>
      </w:r>
      <w:r w:rsidR="00836504" w:rsidRPr="005A7233">
        <w:rPr>
          <w:rFonts w:ascii="Arial" w:hAnsi="Arial" w:cs="Arial"/>
          <w:sz w:val="24"/>
          <w:szCs w:val="24"/>
        </w:rPr>
        <w:t>e-mail</w:t>
      </w:r>
      <w:r w:rsidRPr="005A7233">
        <w:rPr>
          <w:rFonts w:ascii="Arial" w:hAnsi="Arial" w:cs="Arial"/>
          <w:sz w:val="24"/>
          <w:szCs w:val="24"/>
        </w:rPr>
        <w:t xml:space="preserve"> accessed will only be disclosed to those individuals with a need to know, as determined in consultation with the Office of Counsel, or as required by law.</w:t>
      </w:r>
    </w:p>
    <w:p w14:paraId="6668285D" w14:textId="5A28A04D" w:rsidR="006B13E0" w:rsidRPr="005A7233" w:rsidRDefault="00836504" w:rsidP="002830BC">
      <w:pPr>
        <w:pStyle w:val="NormalWeb"/>
        <w:ind w:left="1440"/>
        <w:rPr>
          <w:rFonts w:ascii="Arial" w:hAnsi="Arial" w:cs="Arial"/>
          <w:sz w:val="24"/>
          <w:szCs w:val="24"/>
        </w:rPr>
      </w:pPr>
      <w:r w:rsidRPr="005A7233">
        <w:rPr>
          <w:rFonts w:ascii="Arial" w:hAnsi="Arial" w:cs="Arial"/>
          <w:sz w:val="24"/>
          <w:szCs w:val="24"/>
        </w:rPr>
        <w:t>E-mail</w:t>
      </w:r>
      <w:r w:rsidR="006B13E0" w:rsidRPr="005A7233">
        <w:rPr>
          <w:rFonts w:ascii="Arial" w:hAnsi="Arial" w:cs="Arial"/>
          <w:sz w:val="24"/>
          <w:szCs w:val="24"/>
        </w:rPr>
        <w:t xml:space="preserve"> is also subject to disclosure in response to </w:t>
      </w:r>
      <w:r w:rsidR="00DC0A99" w:rsidRPr="005A7233">
        <w:rPr>
          <w:rFonts w:ascii="Arial" w:hAnsi="Arial" w:cs="Arial"/>
          <w:sz w:val="24"/>
          <w:szCs w:val="24"/>
        </w:rPr>
        <w:t xml:space="preserve">regulatory investigations, </w:t>
      </w:r>
      <w:r w:rsidR="006B13E0" w:rsidRPr="005A7233">
        <w:rPr>
          <w:rFonts w:ascii="Arial" w:hAnsi="Arial" w:cs="Arial"/>
          <w:sz w:val="24"/>
          <w:szCs w:val="24"/>
        </w:rPr>
        <w:t xml:space="preserve">court orders and lawfully issued subpoenas, and incident to the </w:t>
      </w:r>
      <w:r w:rsidR="00456646">
        <w:rPr>
          <w:rFonts w:ascii="Arial" w:hAnsi="Arial" w:cs="Arial"/>
          <w:sz w:val="24"/>
          <w:szCs w:val="24"/>
        </w:rPr>
        <w:t>u</w:t>
      </w:r>
      <w:r w:rsidR="00456646" w:rsidRPr="005A7233">
        <w:rPr>
          <w:rFonts w:ascii="Arial" w:hAnsi="Arial" w:cs="Arial"/>
          <w:sz w:val="24"/>
          <w:szCs w:val="24"/>
        </w:rPr>
        <w:t xml:space="preserve">niversity's </w:t>
      </w:r>
      <w:r w:rsidR="006B13E0" w:rsidRPr="005A7233">
        <w:rPr>
          <w:rFonts w:ascii="Arial" w:hAnsi="Arial" w:cs="Arial"/>
          <w:sz w:val="24"/>
          <w:szCs w:val="24"/>
        </w:rPr>
        <w:t xml:space="preserve">legal obligations to make certain information available to an opposing party during the legal process of discovery that precedes a trial. University employees must comply with </w:t>
      </w:r>
      <w:r w:rsidR="00456646">
        <w:rPr>
          <w:rFonts w:ascii="Arial" w:hAnsi="Arial" w:cs="Arial"/>
          <w:sz w:val="24"/>
          <w:szCs w:val="24"/>
        </w:rPr>
        <w:t>u</w:t>
      </w:r>
      <w:r w:rsidR="00456646" w:rsidRPr="005A7233">
        <w:rPr>
          <w:rFonts w:ascii="Arial" w:hAnsi="Arial" w:cs="Arial"/>
          <w:sz w:val="24"/>
          <w:szCs w:val="24"/>
        </w:rPr>
        <w:t xml:space="preserve">niversity </w:t>
      </w:r>
      <w:r w:rsidR="006B13E0" w:rsidRPr="005A7233">
        <w:rPr>
          <w:rFonts w:ascii="Arial" w:hAnsi="Arial" w:cs="Arial"/>
          <w:sz w:val="24"/>
          <w:szCs w:val="24"/>
        </w:rPr>
        <w:t xml:space="preserve">requests for copies of and/or access to </w:t>
      </w:r>
      <w:r w:rsidRPr="005A7233">
        <w:rPr>
          <w:rFonts w:ascii="Arial" w:hAnsi="Arial" w:cs="Arial"/>
          <w:sz w:val="24"/>
          <w:szCs w:val="24"/>
        </w:rPr>
        <w:t>e-mail</w:t>
      </w:r>
      <w:r w:rsidR="006B13E0" w:rsidRPr="005A7233">
        <w:rPr>
          <w:rFonts w:ascii="Arial" w:hAnsi="Arial" w:cs="Arial"/>
          <w:sz w:val="24"/>
          <w:szCs w:val="24"/>
        </w:rPr>
        <w:t xml:space="preserve"> records in their possession that pertain to the administrative business of the </w:t>
      </w:r>
      <w:r w:rsidR="00456646">
        <w:rPr>
          <w:rFonts w:ascii="Arial" w:hAnsi="Arial" w:cs="Arial"/>
          <w:sz w:val="24"/>
          <w:szCs w:val="24"/>
        </w:rPr>
        <w:t>u</w:t>
      </w:r>
      <w:r w:rsidR="00456646" w:rsidRPr="005A7233">
        <w:rPr>
          <w:rFonts w:ascii="Arial" w:hAnsi="Arial" w:cs="Arial"/>
          <w:sz w:val="24"/>
          <w:szCs w:val="24"/>
        </w:rPr>
        <w:t xml:space="preserve">niversity </w:t>
      </w:r>
      <w:r w:rsidR="006B13E0" w:rsidRPr="005A7233">
        <w:rPr>
          <w:rFonts w:ascii="Arial" w:hAnsi="Arial" w:cs="Arial"/>
          <w:sz w:val="24"/>
          <w:szCs w:val="24"/>
        </w:rPr>
        <w:t xml:space="preserve">or the disclosure of which is required to comply with applicable laws or other legal obligations of the </w:t>
      </w:r>
      <w:r w:rsidR="00456646">
        <w:rPr>
          <w:rFonts w:ascii="Arial" w:hAnsi="Arial" w:cs="Arial"/>
          <w:sz w:val="24"/>
          <w:szCs w:val="24"/>
        </w:rPr>
        <w:t>u</w:t>
      </w:r>
      <w:r w:rsidR="00456646" w:rsidRPr="005A7233">
        <w:rPr>
          <w:rFonts w:ascii="Arial" w:hAnsi="Arial" w:cs="Arial"/>
          <w:sz w:val="24"/>
          <w:szCs w:val="24"/>
        </w:rPr>
        <w:t>niversity</w:t>
      </w:r>
      <w:r w:rsidR="006B13E0" w:rsidRPr="005A7233">
        <w:rPr>
          <w:rFonts w:ascii="Arial" w:hAnsi="Arial" w:cs="Arial"/>
          <w:sz w:val="24"/>
          <w:szCs w:val="24"/>
        </w:rPr>
        <w:t>.</w:t>
      </w:r>
    </w:p>
    <w:p w14:paraId="44E1584B" w14:textId="5A1E5C26"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lastRenderedPageBreak/>
        <w:t>4</w:t>
      </w:r>
      <w:r w:rsidR="00520606" w:rsidRPr="002830BC">
        <w:rPr>
          <w:rFonts w:ascii="Arial" w:hAnsi="Arial" w:cs="Arial"/>
          <w:i w:val="0"/>
          <w:sz w:val="24"/>
          <w:szCs w:val="24"/>
        </w:rPr>
        <w:t>.0 Acceptable Use of Electronic Communications</w:t>
      </w:r>
    </w:p>
    <w:p w14:paraId="14050D4A" w14:textId="67A379C8"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The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provides </w:t>
      </w:r>
      <w:r w:rsidR="00836504" w:rsidRPr="005A7233">
        <w:rPr>
          <w:rFonts w:ascii="Arial" w:hAnsi="Arial" w:cs="Arial"/>
          <w:sz w:val="24"/>
          <w:szCs w:val="24"/>
        </w:rPr>
        <w:t>e-mail</w:t>
      </w:r>
      <w:r w:rsidRPr="005A7233">
        <w:rPr>
          <w:rFonts w:ascii="Arial" w:hAnsi="Arial" w:cs="Arial"/>
          <w:sz w:val="24"/>
          <w:szCs w:val="24"/>
        </w:rPr>
        <w:t xml:space="preserve"> facilities for electronic communications that support the </w:t>
      </w:r>
      <w:r w:rsidR="00456646">
        <w:rPr>
          <w:rFonts w:ascii="Arial" w:hAnsi="Arial" w:cs="Arial"/>
          <w:sz w:val="24"/>
          <w:szCs w:val="24"/>
        </w:rPr>
        <w:t>u</w:t>
      </w:r>
      <w:r w:rsidR="00456646" w:rsidRPr="005A7233">
        <w:rPr>
          <w:rFonts w:ascii="Arial" w:hAnsi="Arial" w:cs="Arial"/>
          <w:sz w:val="24"/>
          <w:szCs w:val="24"/>
        </w:rPr>
        <w:t xml:space="preserve">niversity's </w:t>
      </w:r>
      <w:r w:rsidRPr="005A7233">
        <w:rPr>
          <w:rFonts w:ascii="Arial" w:hAnsi="Arial" w:cs="Arial"/>
          <w:sz w:val="24"/>
          <w:szCs w:val="24"/>
        </w:rPr>
        <w:t xml:space="preserve">mission. All use of </w:t>
      </w:r>
      <w:r w:rsidR="00836504" w:rsidRPr="005A7233">
        <w:rPr>
          <w:rFonts w:ascii="Arial" w:hAnsi="Arial" w:cs="Arial"/>
          <w:sz w:val="24"/>
          <w:szCs w:val="24"/>
        </w:rPr>
        <w:t>e-mail</w:t>
      </w:r>
      <w:r w:rsidRPr="005A7233">
        <w:rPr>
          <w:rFonts w:ascii="Arial" w:hAnsi="Arial" w:cs="Arial"/>
          <w:sz w:val="24"/>
          <w:szCs w:val="24"/>
        </w:rPr>
        <w:t xml:space="preserve"> will be consistent with other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policies, and local, state, and federal law, including the Family Educational Rights and Privacy Act of 1974 (FERPA). When using </w:t>
      </w:r>
      <w:r w:rsidR="00836504" w:rsidRPr="005A7233">
        <w:rPr>
          <w:rFonts w:ascii="Arial" w:hAnsi="Arial" w:cs="Arial"/>
          <w:sz w:val="24"/>
          <w:szCs w:val="24"/>
        </w:rPr>
        <w:t>e-mail</w:t>
      </w:r>
      <w:r w:rsidRPr="005A7233">
        <w:rPr>
          <w:rFonts w:ascii="Arial" w:hAnsi="Arial" w:cs="Arial"/>
          <w:sz w:val="24"/>
          <w:szCs w:val="24"/>
        </w:rPr>
        <w:t xml:space="preserve"> as an official means of communication, faculty, staff, students</w:t>
      </w:r>
      <w:r w:rsidR="00456646">
        <w:rPr>
          <w:rFonts w:ascii="Arial" w:hAnsi="Arial" w:cs="Arial"/>
          <w:sz w:val="24"/>
          <w:szCs w:val="24"/>
        </w:rPr>
        <w:t>,</w:t>
      </w:r>
      <w:r w:rsidRPr="005A7233">
        <w:rPr>
          <w:rFonts w:ascii="Arial" w:hAnsi="Arial" w:cs="Arial"/>
          <w:sz w:val="24"/>
          <w:szCs w:val="24"/>
        </w:rPr>
        <w:t xml:space="preserve"> and affiliates should apply the same professionalism, discretion, and standards that they would use in written business communication. Furthermore, faculty, staff, students</w:t>
      </w:r>
      <w:r w:rsidR="00456646">
        <w:rPr>
          <w:rFonts w:ascii="Arial" w:hAnsi="Arial" w:cs="Arial"/>
          <w:sz w:val="24"/>
          <w:szCs w:val="24"/>
        </w:rPr>
        <w:t>,</w:t>
      </w:r>
      <w:r w:rsidRPr="005A7233">
        <w:rPr>
          <w:rFonts w:ascii="Arial" w:hAnsi="Arial" w:cs="Arial"/>
          <w:sz w:val="24"/>
          <w:szCs w:val="24"/>
        </w:rPr>
        <w:t xml:space="preserve"> or affiliates should not communicate anything via e</w:t>
      </w:r>
      <w:r w:rsidR="00894388" w:rsidRPr="005A7233">
        <w:rPr>
          <w:rFonts w:ascii="Arial" w:hAnsi="Arial" w:cs="Arial"/>
          <w:sz w:val="24"/>
          <w:szCs w:val="24"/>
        </w:rPr>
        <w:t>lectronic communications</w:t>
      </w:r>
      <w:r w:rsidRPr="005A7233">
        <w:rPr>
          <w:rFonts w:ascii="Arial" w:hAnsi="Arial" w:cs="Arial"/>
          <w:sz w:val="24"/>
          <w:szCs w:val="24"/>
        </w:rPr>
        <w:t xml:space="preserve"> they would not be prepared to say publicly. </w:t>
      </w:r>
      <w:r w:rsidR="00456646">
        <w:rPr>
          <w:rFonts w:ascii="Arial" w:hAnsi="Arial" w:cs="Arial"/>
          <w:sz w:val="24"/>
          <w:szCs w:val="24"/>
        </w:rPr>
        <w:t>Faculty, staff, and students</w:t>
      </w:r>
      <w:r w:rsidRPr="005A7233">
        <w:rPr>
          <w:rFonts w:ascii="Arial" w:hAnsi="Arial" w:cs="Arial"/>
          <w:sz w:val="24"/>
          <w:szCs w:val="24"/>
        </w:rPr>
        <w:t xml:space="preserve"> may not disclose personal, sensitive, or confidential</w:t>
      </w:r>
      <w:r w:rsidR="009C60D5" w:rsidRPr="005A7233">
        <w:rPr>
          <w:rFonts w:ascii="Arial" w:hAnsi="Arial" w:cs="Arial"/>
          <w:sz w:val="24"/>
          <w:szCs w:val="24"/>
        </w:rPr>
        <w:t xml:space="preserve"> </w:t>
      </w:r>
      <w:r w:rsidR="00456646">
        <w:rPr>
          <w:rFonts w:ascii="Arial" w:hAnsi="Arial" w:cs="Arial"/>
          <w:sz w:val="24"/>
          <w:szCs w:val="24"/>
        </w:rPr>
        <w:t>u</w:t>
      </w:r>
      <w:r w:rsidR="00456646" w:rsidRPr="005A7233">
        <w:rPr>
          <w:rFonts w:ascii="Arial" w:hAnsi="Arial" w:cs="Arial"/>
          <w:sz w:val="24"/>
          <w:szCs w:val="24"/>
        </w:rPr>
        <w:t xml:space="preserve">niversity </w:t>
      </w:r>
      <w:r w:rsidR="009C60D5" w:rsidRPr="005A7233">
        <w:rPr>
          <w:rFonts w:ascii="Arial" w:hAnsi="Arial" w:cs="Arial"/>
          <w:sz w:val="24"/>
          <w:szCs w:val="24"/>
        </w:rPr>
        <w:t>information in electronic communications</w:t>
      </w:r>
      <w:r w:rsidRPr="005A7233">
        <w:rPr>
          <w:rFonts w:ascii="Arial" w:hAnsi="Arial" w:cs="Arial"/>
          <w:sz w:val="24"/>
          <w:szCs w:val="24"/>
        </w:rPr>
        <w:t xml:space="preserve"> that they are privileged to access because of their position at the </w:t>
      </w:r>
      <w:r w:rsidR="00456646">
        <w:rPr>
          <w:rFonts w:ascii="Arial" w:hAnsi="Arial" w:cs="Arial"/>
          <w:sz w:val="24"/>
          <w:szCs w:val="24"/>
        </w:rPr>
        <w:t>u</w:t>
      </w:r>
      <w:r w:rsidR="00456646" w:rsidRPr="005A7233">
        <w:rPr>
          <w:rFonts w:ascii="Arial" w:hAnsi="Arial" w:cs="Arial"/>
          <w:sz w:val="24"/>
          <w:szCs w:val="24"/>
        </w:rPr>
        <w:t>niversity</w:t>
      </w:r>
      <w:r w:rsidRPr="005A7233">
        <w:rPr>
          <w:rFonts w:ascii="Arial" w:hAnsi="Arial" w:cs="Arial"/>
          <w:sz w:val="24"/>
          <w:szCs w:val="24"/>
        </w:rPr>
        <w:t>.</w:t>
      </w:r>
    </w:p>
    <w:p w14:paraId="20DB93C5" w14:textId="674CD1DF"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Use of distribution lists, 'reply all'</w:t>
      </w:r>
      <w:r w:rsidR="00456646">
        <w:rPr>
          <w:rFonts w:ascii="Arial" w:hAnsi="Arial" w:cs="Arial"/>
          <w:sz w:val="24"/>
          <w:szCs w:val="24"/>
        </w:rPr>
        <w:t>,</w:t>
      </w:r>
      <w:r w:rsidRPr="005A7233">
        <w:rPr>
          <w:rFonts w:ascii="Arial" w:hAnsi="Arial" w:cs="Arial"/>
          <w:sz w:val="24"/>
          <w:szCs w:val="24"/>
        </w:rPr>
        <w:t xml:space="preserve"> and 'forward' features of </w:t>
      </w:r>
      <w:r w:rsidR="00836504" w:rsidRPr="005A7233">
        <w:rPr>
          <w:rFonts w:ascii="Arial" w:hAnsi="Arial" w:cs="Arial"/>
          <w:sz w:val="24"/>
          <w:szCs w:val="24"/>
        </w:rPr>
        <w:t>e-mail</w:t>
      </w:r>
      <w:r w:rsidRPr="005A7233">
        <w:rPr>
          <w:rFonts w:ascii="Arial" w:hAnsi="Arial" w:cs="Arial"/>
          <w:sz w:val="24"/>
          <w:szCs w:val="24"/>
        </w:rPr>
        <w:t xml:space="preserve"> should be carefully considered and only used for legitimate purposes, particularly if attachments are involved. The Office of Information Technology reserves the right to meter the distribution of mass </w:t>
      </w:r>
      <w:r w:rsidR="00836504" w:rsidRPr="005A7233">
        <w:rPr>
          <w:rFonts w:ascii="Arial" w:hAnsi="Arial" w:cs="Arial"/>
          <w:sz w:val="24"/>
          <w:szCs w:val="24"/>
        </w:rPr>
        <w:t>e-mail</w:t>
      </w:r>
      <w:r w:rsidRPr="005A7233">
        <w:rPr>
          <w:rFonts w:ascii="Arial" w:hAnsi="Arial" w:cs="Arial"/>
          <w:sz w:val="24"/>
          <w:szCs w:val="24"/>
        </w:rPr>
        <w:t xml:space="preserve"> to prevent performance issues that negatively impact the ability of the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to conduct official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business. In cases where </w:t>
      </w:r>
      <w:r w:rsidR="00836504" w:rsidRPr="005A7233">
        <w:rPr>
          <w:rFonts w:ascii="Arial" w:hAnsi="Arial" w:cs="Arial"/>
          <w:sz w:val="24"/>
          <w:szCs w:val="24"/>
        </w:rPr>
        <w:t>e-mail</w:t>
      </w:r>
      <w:r w:rsidRPr="005A7233">
        <w:rPr>
          <w:rFonts w:ascii="Arial" w:hAnsi="Arial" w:cs="Arial"/>
          <w:sz w:val="24"/>
          <w:szCs w:val="24"/>
        </w:rPr>
        <w:t xml:space="preserve"> messages generate a high number of responses </w:t>
      </w:r>
      <w:r w:rsidR="00106B9B" w:rsidRPr="005A7233">
        <w:rPr>
          <w:rFonts w:ascii="Arial" w:hAnsi="Arial" w:cs="Arial"/>
          <w:sz w:val="24"/>
          <w:szCs w:val="24"/>
        </w:rPr>
        <w:t xml:space="preserve">because of </w:t>
      </w:r>
      <w:r w:rsidRPr="005A7233">
        <w:rPr>
          <w:rFonts w:ascii="Arial" w:hAnsi="Arial" w:cs="Arial"/>
          <w:sz w:val="24"/>
          <w:szCs w:val="24"/>
        </w:rPr>
        <w:t xml:space="preserve">the subject matter, it may be appropriate to utilize discussion lists in lieu of </w:t>
      </w:r>
      <w:r w:rsidR="00836504" w:rsidRPr="005A7233">
        <w:rPr>
          <w:rFonts w:ascii="Arial" w:hAnsi="Arial" w:cs="Arial"/>
          <w:sz w:val="24"/>
          <w:szCs w:val="24"/>
        </w:rPr>
        <w:t>e-mail</w:t>
      </w:r>
      <w:r w:rsidRPr="005A7233">
        <w:rPr>
          <w:rFonts w:ascii="Arial" w:hAnsi="Arial" w:cs="Arial"/>
          <w:sz w:val="24"/>
          <w:szCs w:val="24"/>
        </w:rPr>
        <w:t xml:space="preserve">. Personnel are encouraged to contact OIT to discuss such issues so as to arrive at an option that best meet the needs of official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business.</w:t>
      </w:r>
    </w:p>
    <w:p w14:paraId="22C0B5C6" w14:textId="292394FE"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 xml:space="preserve">While </w:t>
      </w:r>
      <w:r w:rsidR="00583985" w:rsidRPr="005A7233">
        <w:rPr>
          <w:rFonts w:ascii="Arial" w:hAnsi="Arial" w:cs="Arial"/>
          <w:sz w:val="24"/>
          <w:szCs w:val="24"/>
        </w:rPr>
        <w:t>reasonable personal use of electronic communications</w:t>
      </w:r>
      <w:r w:rsidRPr="005A7233">
        <w:rPr>
          <w:rFonts w:ascii="Arial" w:hAnsi="Arial" w:cs="Arial"/>
          <w:sz w:val="24"/>
          <w:szCs w:val="24"/>
        </w:rPr>
        <w:t xml:space="preserve"> is acceptable, conducting business for profit using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 xml:space="preserve">resources, such as official </w:t>
      </w:r>
      <w:r w:rsidR="00836504" w:rsidRPr="005A7233">
        <w:rPr>
          <w:rFonts w:ascii="Arial" w:hAnsi="Arial" w:cs="Arial"/>
          <w:sz w:val="24"/>
          <w:szCs w:val="24"/>
        </w:rPr>
        <w:t>e-mail</w:t>
      </w:r>
      <w:r w:rsidRPr="005A7233">
        <w:rPr>
          <w:rFonts w:ascii="Arial" w:hAnsi="Arial" w:cs="Arial"/>
          <w:sz w:val="24"/>
          <w:szCs w:val="24"/>
        </w:rPr>
        <w:t xml:space="preserve">, outside the purview of existing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policies related to the professional service and allowable consultancy components of the Faculty Handbook, is p</w:t>
      </w:r>
      <w:r w:rsidR="00C72661" w:rsidRPr="005A7233">
        <w:rPr>
          <w:rFonts w:ascii="Arial" w:hAnsi="Arial" w:cs="Arial"/>
          <w:sz w:val="24"/>
          <w:szCs w:val="24"/>
        </w:rPr>
        <w:t>rohibited. Personal use of electronic communications</w:t>
      </w:r>
      <w:r w:rsidRPr="005A7233">
        <w:rPr>
          <w:rFonts w:ascii="Arial" w:hAnsi="Arial" w:cs="Arial"/>
          <w:sz w:val="24"/>
          <w:szCs w:val="24"/>
        </w:rPr>
        <w:t xml:space="preserve"> must not be excessive and must not distract from or delay performance of </w:t>
      </w:r>
      <w:r w:rsidR="00456646">
        <w:rPr>
          <w:rFonts w:ascii="Arial" w:hAnsi="Arial" w:cs="Arial"/>
          <w:sz w:val="24"/>
          <w:szCs w:val="24"/>
        </w:rPr>
        <w:t>u</w:t>
      </w:r>
      <w:r w:rsidR="00456646" w:rsidRPr="005A7233">
        <w:rPr>
          <w:rFonts w:ascii="Arial" w:hAnsi="Arial" w:cs="Arial"/>
          <w:sz w:val="24"/>
          <w:szCs w:val="24"/>
        </w:rPr>
        <w:t xml:space="preserve">niversity </w:t>
      </w:r>
      <w:r w:rsidRPr="005A7233">
        <w:rPr>
          <w:rFonts w:ascii="Arial" w:hAnsi="Arial" w:cs="Arial"/>
          <w:sz w:val="24"/>
          <w:szCs w:val="24"/>
        </w:rPr>
        <w:t>responsibilities of the user.</w:t>
      </w:r>
    </w:p>
    <w:p w14:paraId="560A322A" w14:textId="1DDB208E" w:rsidR="006B13E0" w:rsidRPr="002830BC" w:rsidRDefault="000311B5" w:rsidP="002830BC">
      <w:pPr>
        <w:pStyle w:val="Heading3"/>
        <w:numPr>
          <w:ilvl w:val="0"/>
          <w:numId w:val="0"/>
        </w:numPr>
        <w:ind w:left="1440"/>
        <w:rPr>
          <w:rFonts w:ascii="Arial" w:hAnsi="Arial" w:cs="Arial"/>
          <w:sz w:val="24"/>
          <w:szCs w:val="24"/>
        </w:rPr>
      </w:pPr>
      <w:r w:rsidRPr="002830BC">
        <w:rPr>
          <w:rFonts w:ascii="Arial" w:hAnsi="Arial" w:cs="Arial"/>
          <w:sz w:val="24"/>
          <w:szCs w:val="24"/>
        </w:rPr>
        <w:t>4</w:t>
      </w:r>
      <w:r w:rsidR="006B13E0" w:rsidRPr="002830BC">
        <w:rPr>
          <w:rFonts w:ascii="Arial" w:hAnsi="Arial" w:cs="Arial"/>
          <w:sz w:val="24"/>
          <w:szCs w:val="24"/>
        </w:rPr>
        <w:t>.1 Examples of Inappropriate Use</w:t>
      </w:r>
    </w:p>
    <w:p w14:paraId="603348CD" w14:textId="77777777"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Any inappropriate e-mail, examples of which are described below and elsewhere in this policy, is prohibited. Users receiving such e-mail should immediately contact OIT.</w:t>
      </w:r>
    </w:p>
    <w:p w14:paraId="2A7CCE9E" w14:textId="343A83B6"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The creation and/or </w:t>
      </w:r>
      <w:r w:rsidR="004A0F0C" w:rsidRPr="005A7233">
        <w:rPr>
          <w:rFonts w:ascii="Arial" w:hAnsi="Arial" w:cs="Arial"/>
          <w:sz w:val="24"/>
          <w:szCs w:val="24"/>
        </w:rPr>
        <w:t xml:space="preserve">exchange/forwarding of messages </w:t>
      </w:r>
      <w:r w:rsidRPr="005A7233">
        <w:rPr>
          <w:rFonts w:ascii="Arial" w:hAnsi="Arial" w:cs="Arial"/>
          <w:sz w:val="24"/>
          <w:szCs w:val="24"/>
        </w:rPr>
        <w:t>which are harassing, obscene, discriminatory</w:t>
      </w:r>
      <w:r w:rsidR="0040306B">
        <w:rPr>
          <w:rFonts w:ascii="Arial" w:hAnsi="Arial" w:cs="Arial"/>
          <w:sz w:val="24"/>
          <w:szCs w:val="24"/>
        </w:rPr>
        <w:t>,</w:t>
      </w:r>
      <w:r w:rsidRPr="005A7233">
        <w:rPr>
          <w:rFonts w:ascii="Arial" w:hAnsi="Arial" w:cs="Arial"/>
          <w:sz w:val="24"/>
          <w:szCs w:val="24"/>
        </w:rPr>
        <w:t xml:space="preserve"> or threatening.</w:t>
      </w:r>
    </w:p>
    <w:p w14:paraId="110F5DB1" w14:textId="43DBBE60"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The unauthorized exchange of proprietary information or any other privileged, confidential</w:t>
      </w:r>
      <w:r w:rsidR="0040306B">
        <w:rPr>
          <w:rFonts w:ascii="Arial" w:hAnsi="Arial" w:cs="Arial"/>
          <w:sz w:val="24"/>
          <w:szCs w:val="24"/>
        </w:rPr>
        <w:t>,</w:t>
      </w:r>
      <w:r w:rsidRPr="005A7233">
        <w:rPr>
          <w:rFonts w:ascii="Arial" w:hAnsi="Arial" w:cs="Arial"/>
          <w:sz w:val="24"/>
          <w:szCs w:val="24"/>
        </w:rPr>
        <w:t xml:space="preserve"> or sensitive information.</w:t>
      </w:r>
    </w:p>
    <w:p w14:paraId="1589FE0F" w14:textId="77777777"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lastRenderedPageBreak/>
        <w:t>The creation and exchange of advertisements, solicitations, chain letters and other unofficial, unsolicited e-mail.</w:t>
      </w:r>
    </w:p>
    <w:p w14:paraId="69E4461C" w14:textId="55178B6B"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The creation and exchange of information in violation of any state or federal laws, including copyright laws, or </w:t>
      </w:r>
      <w:r w:rsidR="0040306B">
        <w:rPr>
          <w:rFonts w:ascii="Arial" w:hAnsi="Arial" w:cs="Arial"/>
          <w:sz w:val="24"/>
          <w:szCs w:val="24"/>
        </w:rPr>
        <w:t>u</w:t>
      </w:r>
      <w:r w:rsidR="0040306B" w:rsidRPr="005A7233">
        <w:rPr>
          <w:rFonts w:ascii="Arial" w:hAnsi="Arial" w:cs="Arial"/>
          <w:sz w:val="24"/>
          <w:szCs w:val="24"/>
        </w:rPr>
        <w:t xml:space="preserve">niversity </w:t>
      </w:r>
      <w:r w:rsidRPr="005A7233">
        <w:rPr>
          <w:rFonts w:ascii="Arial" w:hAnsi="Arial" w:cs="Arial"/>
          <w:sz w:val="24"/>
          <w:szCs w:val="24"/>
        </w:rPr>
        <w:t>policies.</w:t>
      </w:r>
    </w:p>
    <w:p w14:paraId="75629701" w14:textId="77777777"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The knowing transmission of a message containing a computer virus.</w:t>
      </w:r>
    </w:p>
    <w:p w14:paraId="79881355" w14:textId="77777777" w:rsidR="004A0F0C"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The misrepresentation of t</w:t>
      </w:r>
      <w:r w:rsidR="004A0F0C" w:rsidRPr="005A7233">
        <w:rPr>
          <w:rFonts w:ascii="Arial" w:hAnsi="Arial" w:cs="Arial"/>
          <w:sz w:val="24"/>
          <w:szCs w:val="24"/>
        </w:rPr>
        <w:t xml:space="preserve">he identity of the sender of an </w:t>
      </w:r>
      <w:r w:rsidRPr="005A7233">
        <w:rPr>
          <w:rFonts w:ascii="Arial" w:hAnsi="Arial" w:cs="Arial"/>
          <w:sz w:val="24"/>
          <w:szCs w:val="24"/>
        </w:rPr>
        <w:t xml:space="preserve">e-mail. </w:t>
      </w:r>
    </w:p>
    <w:p w14:paraId="624804B6" w14:textId="745AAC8C" w:rsidR="006B13E0" w:rsidRPr="005A7233" w:rsidRDefault="006B13E0" w:rsidP="002830BC">
      <w:pPr>
        <w:numPr>
          <w:ilvl w:val="0"/>
          <w:numId w:val="7"/>
        </w:numPr>
        <w:spacing w:before="100" w:beforeAutospacing="1" w:after="100" w:afterAutospacing="1"/>
        <w:ind w:left="1440"/>
        <w:rPr>
          <w:rFonts w:ascii="Arial" w:hAnsi="Arial" w:cs="Arial"/>
          <w:sz w:val="24"/>
          <w:szCs w:val="24"/>
        </w:rPr>
      </w:pPr>
      <w:r w:rsidRPr="005A7233">
        <w:rPr>
          <w:rFonts w:ascii="Arial" w:hAnsi="Arial" w:cs="Arial"/>
          <w:sz w:val="24"/>
          <w:szCs w:val="24"/>
        </w:rPr>
        <w:t>The use or attempt to use the accounts of others without their permission.</w:t>
      </w:r>
    </w:p>
    <w:p w14:paraId="7FE9A3FD" w14:textId="19CB612F"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t>5</w:t>
      </w:r>
      <w:r w:rsidR="006B13E0" w:rsidRPr="002830BC">
        <w:rPr>
          <w:rFonts w:ascii="Arial" w:hAnsi="Arial" w:cs="Arial"/>
          <w:i w:val="0"/>
          <w:sz w:val="24"/>
          <w:szCs w:val="24"/>
        </w:rPr>
        <w:t>.0 User Responsibility</w:t>
      </w:r>
    </w:p>
    <w:p w14:paraId="41451400" w14:textId="6D950DFF" w:rsidR="006B13E0" w:rsidRPr="005A7233" w:rsidRDefault="00492D35"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All electronic communications</w:t>
      </w:r>
      <w:r w:rsidR="006B13E0" w:rsidRPr="005A7233">
        <w:rPr>
          <w:rFonts w:ascii="Arial" w:hAnsi="Arial" w:cs="Arial"/>
          <w:sz w:val="24"/>
          <w:szCs w:val="24"/>
        </w:rPr>
        <w:t xml:space="preserve"> regarding </w:t>
      </w:r>
      <w:r w:rsidR="0040306B">
        <w:rPr>
          <w:rFonts w:ascii="Arial" w:hAnsi="Arial" w:cs="Arial"/>
          <w:sz w:val="24"/>
          <w:szCs w:val="24"/>
        </w:rPr>
        <w:t>u</w:t>
      </w:r>
      <w:r w:rsidR="0040306B" w:rsidRPr="005A7233">
        <w:rPr>
          <w:rFonts w:ascii="Arial" w:hAnsi="Arial" w:cs="Arial"/>
          <w:sz w:val="24"/>
          <w:szCs w:val="24"/>
        </w:rPr>
        <w:t xml:space="preserve">niversity </w:t>
      </w:r>
      <w:r w:rsidR="006B13E0" w:rsidRPr="005A7233">
        <w:rPr>
          <w:rFonts w:ascii="Arial" w:hAnsi="Arial" w:cs="Arial"/>
          <w:sz w:val="24"/>
          <w:szCs w:val="24"/>
        </w:rPr>
        <w:t>matters sent from an administrative off</w:t>
      </w:r>
      <w:r w:rsidR="00C10BE0" w:rsidRPr="005A7233">
        <w:rPr>
          <w:rFonts w:ascii="Arial" w:hAnsi="Arial" w:cs="Arial"/>
          <w:sz w:val="24"/>
          <w:szCs w:val="24"/>
        </w:rPr>
        <w:t>ice, faculty, or staff member are</w:t>
      </w:r>
      <w:r w:rsidR="006B13E0" w:rsidRPr="005A7233">
        <w:rPr>
          <w:rFonts w:ascii="Arial" w:hAnsi="Arial" w:cs="Arial"/>
          <w:sz w:val="24"/>
          <w:szCs w:val="24"/>
        </w:rPr>
        <w:t xml:space="preserve"> considered to be an official notice. Faculty, staff, students</w:t>
      </w:r>
      <w:r w:rsidR="0040306B">
        <w:rPr>
          <w:rFonts w:ascii="Arial" w:hAnsi="Arial" w:cs="Arial"/>
          <w:sz w:val="24"/>
          <w:szCs w:val="24"/>
        </w:rPr>
        <w:t>,</w:t>
      </w:r>
      <w:r w:rsidR="006B13E0" w:rsidRPr="005A7233">
        <w:rPr>
          <w:rFonts w:ascii="Arial" w:hAnsi="Arial" w:cs="Arial"/>
          <w:sz w:val="24"/>
          <w:szCs w:val="24"/>
        </w:rPr>
        <w:t xml:space="preserve"> and affiliates are expected to read </w:t>
      </w:r>
      <w:r w:rsidR="00836504" w:rsidRPr="005A7233">
        <w:rPr>
          <w:rFonts w:ascii="Arial" w:hAnsi="Arial" w:cs="Arial"/>
          <w:sz w:val="24"/>
          <w:szCs w:val="24"/>
        </w:rPr>
        <w:t>e-mail</w:t>
      </w:r>
      <w:r w:rsidR="006B13E0" w:rsidRPr="005A7233">
        <w:rPr>
          <w:rFonts w:ascii="Arial" w:hAnsi="Arial" w:cs="Arial"/>
          <w:sz w:val="24"/>
          <w:szCs w:val="24"/>
        </w:rPr>
        <w:t xml:space="preserve"> on a regular basis and manage their accounts appropriately. Faculty, staff, or students who choose to use another </w:t>
      </w:r>
      <w:r w:rsidR="00836504" w:rsidRPr="005A7233">
        <w:rPr>
          <w:rFonts w:ascii="Arial" w:hAnsi="Arial" w:cs="Arial"/>
          <w:sz w:val="24"/>
          <w:szCs w:val="24"/>
        </w:rPr>
        <w:t>e-mail</w:t>
      </w:r>
      <w:r w:rsidR="006B13E0" w:rsidRPr="005A7233">
        <w:rPr>
          <w:rFonts w:ascii="Arial" w:hAnsi="Arial" w:cs="Arial"/>
          <w:sz w:val="24"/>
          <w:szCs w:val="24"/>
        </w:rPr>
        <w:t xml:space="preserve"> system are responsible for receiving </w:t>
      </w:r>
      <w:r w:rsidR="0040306B">
        <w:rPr>
          <w:rFonts w:ascii="Arial" w:hAnsi="Arial" w:cs="Arial"/>
          <w:sz w:val="24"/>
          <w:szCs w:val="24"/>
        </w:rPr>
        <w:t>u</w:t>
      </w:r>
      <w:r w:rsidR="0040306B" w:rsidRPr="005A7233">
        <w:rPr>
          <w:rFonts w:ascii="Arial" w:hAnsi="Arial" w:cs="Arial"/>
          <w:sz w:val="24"/>
          <w:szCs w:val="24"/>
        </w:rPr>
        <w:t>niversity</w:t>
      </w:r>
      <w:r w:rsidR="006B13E0" w:rsidRPr="005A7233">
        <w:rPr>
          <w:rFonts w:ascii="Arial" w:hAnsi="Arial" w:cs="Arial"/>
          <w:sz w:val="24"/>
          <w:szCs w:val="24"/>
        </w:rPr>
        <w:t xml:space="preserve">-wide broadcast messages and other business-related </w:t>
      </w:r>
      <w:r w:rsidR="00836504" w:rsidRPr="005A7233">
        <w:rPr>
          <w:rFonts w:ascii="Arial" w:hAnsi="Arial" w:cs="Arial"/>
          <w:sz w:val="24"/>
          <w:szCs w:val="24"/>
        </w:rPr>
        <w:t>e-mail</w:t>
      </w:r>
      <w:r w:rsidR="006B13E0" w:rsidRPr="005A7233">
        <w:rPr>
          <w:rFonts w:ascii="Arial" w:hAnsi="Arial" w:cs="Arial"/>
          <w:sz w:val="24"/>
          <w:szCs w:val="24"/>
        </w:rPr>
        <w:t xml:space="preserve"> by checking the </w:t>
      </w:r>
      <w:r w:rsidR="0040306B">
        <w:rPr>
          <w:rFonts w:ascii="Arial" w:hAnsi="Arial" w:cs="Arial"/>
          <w:sz w:val="24"/>
          <w:szCs w:val="24"/>
        </w:rPr>
        <w:t>u</w:t>
      </w:r>
      <w:r w:rsidR="0040306B" w:rsidRPr="005A7233">
        <w:rPr>
          <w:rFonts w:ascii="Arial" w:hAnsi="Arial" w:cs="Arial"/>
          <w:sz w:val="24"/>
          <w:szCs w:val="24"/>
        </w:rPr>
        <w:t xml:space="preserve">niversity's </w:t>
      </w:r>
      <w:r w:rsidR="006B13E0" w:rsidRPr="005A7233">
        <w:rPr>
          <w:rFonts w:ascii="Arial" w:hAnsi="Arial" w:cs="Arial"/>
          <w:sz w:val="24"/>
          <w:szCs w:val="24"/>
        </w:rPr>
        <w:t xml:space="preserve">official </w:t>
      </w:r>
      <w:r w:rsidR="00836504" w:rsidRPr="005A7233">
        <w:rPr>
          <w:rFonts w:ascii="Arial" w:hAnsi="Arial" w:cs="Arial"/>
          <w:sz w:val="24"/>
          <w:szCs w:val="24"/>
        </w:rPr>
        <w:t>e-mail</w:t>
      </w:r>
      <w:r w:rsidR="006B13E0" w:rsidRPr="005A7233">
        <w:rPr>
          <w:rFonts w:ascii="Arial" w:hAnsi="Arial" w:cs="Arial"/>
          <w:sz w:val="24"/>
          <w:szCs w:val="24"/>
        </w:rPr>
        <w:t xml:space="preserve"> system and website. An alternate method of checking </w:t>
      </w:r>
      <w:r w:rsidR="0040306B">
        <w:rPr>
          <w:rFonts w:ascii="Arial" w:hAnsi="Arial" w:cs="Arial"/>
          <w:sz w:val="24"/>
          <w:szCs w:val="24"/>
        </w:rPr>
        <w:t>u</w:t>
      </w:r>
      <w:r w:rsidR="0040306B" w:rsidRPr="005A7233">
        <w:rPr>
          <w:rFonts w:ascii="Arial" w:hAnsi="Arial" w:cs="Arial"/>
          <w:sz w:val="24"/>
          <w:szCs w:val="24"/>
        </w:rPr>
        <w:t xml:space="preserve">niversity </w:t>
      </w:r>
      <w:r w:rsidR="00836504" w:rsidRPr="005A7233">
        <w:rPr>
          <w:rFonts w:ascii="Arial" w:hAnsi="Arial" w:cs="Arial"/>
          <w:sz w:val="24"/>
          <w:szCs w:val="24"/>
        </w:rPr>
        <w:t>e-mail</w:t>
      </w:r>
      <w:r w:rsidR="006B13E0" w:rsidRPr="005A7233">
        <w:rPr>
          <w:rFonts w:ascii="Arial" w:hAnsi="Arial" w:cs="Arial"/>
          <w:sz w:val="24"/>
          <w:szCs w:val="24"/>
        </w:rPr>
        <w:t xml:space="preserve"> is to utilize the 'forwarding' feature in </w:t>
      </w:r>
      <w:r w:rsidR="0040306B">
        <w:rPr>
          <w:rFonts w:ascii="Arial" w:hAnsi="Arial" w:cs="Arial"/>
          <w:sz w:val="24"/>
          <w:szCs w:val="24"/>
        </w:rPr>
        <w:t>u</w:t>
      </w:r>
      <w:r w:rsidR="0040306B" w:rsidRPr="005A7233">
        <w:rPr>
          <w:rFonts w:ascii="Arial" w:hAnsi="Arial" w:cs="Arial"/>
          <w:sz w:val="24"/>
          <w:szCs w:val="24"/>
        </w:rPr>
        <w:t xml:space="preserve">niversity’s </w:t>
      </w:r>
      <w:r w:rsidR="00110B9E" w:rsidRPr="005A7233">
        <w:rPr>
          <w:rFonts w:ascii="Arial" w:hAnsi="Arial" w:cs="Arial"/>
          <w:sz w:val="24"/>
          <w:szCs w:val="24"/>
        </w:rPr>
        <w:t xml:space="preserve">official </w:t>
      </w:r>
      <w:r w:rsidR="00836504" w:rsidRPr="005A7233">
        <w:rPr>
          <w:rFonts w:ascii="Arial" w:hAnsi="Arial" w:cs="Arial"/>
          <w:sz w:val="24"/>
          <w:szCs w:val="24"/>
        </w:rPr>
        <w:t>e-mail</w:t>
      </w:r>
      <w:r w:rsidR="00110B9E" w:rsidRPr="005A7233">
        <w:rPr>
          <w:rFonts w:ascii="Arial" w:hAnsi="Arial" w:cs="Arial"/>
          <w:sz w:val="24"/>
          <w:szCs w:val="24"/>
        </w:rPr>
        <w:t xml:space="preserve"> system</w:t>
      </w:r>
      <w:r w:rsidR="006B13E0" w:rsidRPr="005A7233">
        <w:rPr>
          <w:rFonts w:ascii="Arial" w:hAnsi="Arial" w:cs="Arial"/>
          <w:sz w:val="24"/>
          <w:szCs w:val="24"/>
        </w:rPr>
        <w:t>, which can be set to forward mail to a</w:t>
      </w:r>
      <w:r w:rsidR="00D34BA4" w:rsidRPr="005A7233">
        <w:rPr>
          <w:rFonts w:ascii="Arial" w:hAnsi="Arial" w:cs="Arial"/>
          <w:sz w:val="24"/>
          <w:szCs w:val="24"/>
        </w:rPr>
        <w:t xml:space="preserve"> different</w:t>
      </w:r>
      <w:r w:rsidR="006B13E0" w:rsidRPr="005A7233">
        <w:rPr>
          <w:rFonts w:ascii="Arial" w:hAnsi="Arial" w:cs="Arial"/>
          <w:sz w:val="24"/>
          <w:szCs w:val="24"/>
        </w:rPr>
        <w:t xml:space="preserve"> </w:t>
      </w:r>
      <w:r w:rsidR="00836504" w:rsidRPr="005A7233">
        <w:rPr>
          <w:rFonts w:ascii="Arial" w:hAnsi="Arial" w:cs="Arial"/>
          <w:sz w:val="24"/>
          <w:szCs w:val="24"/>
        </w:rPr>
        <w:t>e-mail</w:t>
      </w:r>
      <w:r w:rsidR="006B13E0" w:rsidRPr="005A7233">
        <w:rPr>
          <w:rFonts w:ascii="Arial" w:hAnsi="Arial" w:cs="Arial"/>
          <w:sz w:val="24"/>
          <w:szCs w:val="24"/>
        </w:rPr>
        <w:t xml:space="preserve"> account. </w:t>
      </w:r>
      <w:r w:rsidR="00AF7B16" w:rsidRPr="005A7233">
        <w:rPr>
          <w:rFonts w:ascii="Arial" w:hAnsi="Arial" w:cs="Arial"/>
          <w:sz w:val="24"/>
          <w:szCs w:val="24"/>
        </w:rPr>
        <w:t xml:space="preserve">Note that when forwarding </w:t>
      </w:r>
      <w:r w:rsidR="00836504" w:rsidRPr="005A7233">
        <w:rPr>
          <w:rFonts w:ascii="Arial" w:hAnsi="Arial" w:cs="Arial"/>
          <w:sz w:val="24"/>
          <w:szCs w:val="24"/>
        </w:rPr>
        <w:t>e-mail</w:t>
      </w:r>
      <w:r w:rsidR="00AF7B16" w:rsidRPr="005A7233">
        <w:rPr>
          <w:rFonts w:ascii="Arial" w:hAnsi="Arial" w:cs="Arial"/>
          <w:sz w:val="24"/>
          <w:szCs w:val="24"/>
        </w:rPr>
        <w:t xml:space="preserve"> federal regulations such as </w:t>
      </w:r>
      <w:r w:rsidR="00D04365" w:rsidRPr="005A7233">
        <w:rPr>
          <w:rFonts w:ascii="Arial" w:hAnsi="Arial" w:cs="Arial"/>
          <w:color w:val="000000"/>
          <w:sz w:val="24"/>
          <w:szCs w:val="24"/>
        </w:rPr>
        <w:t>Family Educational Rights and Privacy Act (FERPA), Health Insurance Portability and Accountability Act (HIPAA), Federal Information Security Management Act (FISMA), Payment Card Industry Data Security Standard (PCI DSS), International Traffic in Arms Regulations (ITAR), Export Administration Regulations (EAR)</w:t>
      </w:r>
      <w:r w:rsidR="0040306B">
        <w:rPr>
          <w:rFonts w:ascii="Arial" w:hAnsi="Arial" w:cs="Arial"/>
          <w:color w:val="000000"/>
          <w:sz w:val="24"/>
          <w:szCs w:val="24"/>
        </w:rPr>
        <w:t>,</w:t>
      </w:r>
      <w:r w:rsidR="00AF7B16" w:rsidRPr="005A7233">
        <w:rPr>
          <w:rFonts w:ascii="Arial" w:hAnsi="Arial" w:cs="Arial"/>
          <w:color w:val="000000"/>
          <w:sz w:val="24"/>
          <w:szCs w:val="24"/>
        </w:rPr>
        <w:t xml:space="preserve"> and other regulatory requirements</w:t>
      </w:r>
      <w:r w:rsidR="00AF7B16" w:rsidRPr="005A7233">
        <w:rPr>
          <w:rFonts w:ascii="Arial" w:hAnsi="Arial" w:cs="Arial"/>
          <w:sz w:val="24"/>
          <w:szCs w:val="24"/>
        </w:rPr>
        <w:t xml:space="preserve"> </w:t>
      </w:r>
      <w:r w:rsidR="0040306B">
        <w:rPr>
          <w:rFonts w:ascii="Arial" w:hAnsi="Arial" w:cs="Arial"/>
          <w:sz w:val="24"/>
          <w:szCs w:val="24"/>
        </w:rPr>
        <w:t>must</w:t>
      </w:r>
      <w:r w:rsidR="00AF7B16" w:rsidRPr="005A7233">
        <w:rPr>
          <w:rFonts w:ascii="Arial" w:hAnsi="Arial" w:cs="Arial"/>
          <w:sz w:val="24"/>
          <w:szCs w:val="24"/>
        </w:rPr>
        <w:t xml:space="preserve"> be followed. </w:t>
      </w:r>
    </w:p>
    <w:p w14:paraId="121D1DD8" w14:textId="6396EA39"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 xml:space="preserve">Sharing of passwords is strictly prohibited. Each individual is responsible for his/her account, including the safeguarding of access to the account. All </w:t>
      </w:r>
      <w:r w:rsidR="00836504" w:rsidRPr="005A7233">
        <w:rPr>
          <w:rFonts w:ascii="Arial" w:hAnsi="Arial" w:cs="Arial"/>
          <w:sz w:val="24"/>
          <w:szCs w:val="24"/>
        </w:rPr>
        <w:t>e-mail</w:t>
      </w:r>
      <w:r w:rsidRPr="005A7233">
        <w:rPr>
          <w:rFonts w:ascii="Arial" w:hAnsi="Arial" w:cs="Arial"/>
          <w:sz w:val="24"/>
          <w:szCs w:val="24"/>
        </w:rPr>
        <w:t xml:space="preserve"> originating from an account is deemed to be authored by the account owner, and it is the responsibility of that owner to ensure compliance with these guidelines.</w:t>
      </w:r>
    </w:p>
    <w:p w14:paraId="020E92C8" w14:textId="53745E35"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t>6</w:t>
      </w:r>
      <w:r w:rsidR="006B13E0" w:rsidRPr="002830BC">
        <w:rPr>
          <w:rFonts w:ascii="Arial" w:hAnsi="Arial" w:cs="Arial"/>
          <w:i w:val="0"/>
          <w:sz w:val="24"/>
          <w:szCs w:val="24"/>
        </w:rPr>
        <w:t xml:space="preserve">.0 </w:t>
      </w:r>
      <w:r w:rsidR="00836504" w:rsidRPr="002830BC">
        <w:rPr>
          <w:rFonts w:ascii="Arial" w:hAnsi="Arial" w:cs="Arial"/>
          <w:i w:val="0"/>
          <w:sz w:val="24"/>
          <w:szCs w:val="24"/>
        </w:rPr>
        <w:t>E-mail</w:t>
      </w:r>
      <w:r w:rsidR="006B13E0" w:rsidRPr="002830BC">
        <w:rPr>
          <w:rFonts w:ascii="Arial" w:hAnsi="Arial" w:cs="Arial"/>
          <w:i w:val="0"/>
          <w:sz w:val="24"/>
          <w:szCs w:val="24"/>
        </w:rPr>
        <w:t xml:space="preserve"> Retention</w:t>
      </w:r>
    </w:p>
    <w:p w14:paraId="0421B5B0" w14:textId="0A46D7A4" w:rsidR="006B13E0"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To the extent that they use </w:t>
      </w:r>
      <w:r w:rsidR="00836504" w:rsidRPr="005A7233">
        <w:rPr>
          <w:rFonts w:ascii="Arial" w:hAnsi="Arial" w:cs="Arial"/>
          <w:sz w:val="24"/>
          <w:szCs w:val="24"/>
        </w:rPr>
        <w:t>e-mail</w:t>
      </w:r>
      <w:r w:rsidRPr="005A7233">
        <w:rPr>
          <w:rFonts w:ascii="Arial" w:hAnsi="Arial" w:cs="Arial"/>
          <w:sz w:val="24"/>
          <w:szCs w:val="24"/>
        </w:rPr>
        <w:t xml:space="preserve"> messages as a substitute for a paper document; individuals are responsible for preserving those </w:t>
      </w:r>
      <w:r w:rsidR="00836504" w:rsidRPr="005A7233">
        <w:rPr>
          <w:rFonts w:ascii="Arial" w:hAnsi="Arial" w:cs="Arial"/>
          <w:sz w:val="24"/>
          <w:szCs w:val="24"/>
        </w:rPr>
        <w:t>e-mail</w:t>
      </w:r>
      <w:r w:rsidRPr="005A7233">
        <w:rPr>
          <w:rFonts w:ascii="Arial" w:hAnsi="Arial" w:cs="Arial"/>
          <w:sz w:val="24"/>
          <w:szCs w:val="24"/>
        </w:rPr>
        <w:t xml:space="preserve"> messages in accordance with any applicable </w:t>
      </w:r>
      <w:r w:rsidR="0040306B">
        <w:rPr>
          <w:rFonts w:ascii="Arial" w:hAnsi="Arial" w:cs="Arial"/>
          <w:sz w:val="24"/>
          <w:szCs w:val="24"/>
        </w:rPr>
        <w:t>u</w:t>
      </w:r>
      <w:r w:rsidR="0040306B" w:rsidRPr="005A7233">
        <w:rPr>
          <w:rFonts w:ascii="Arial" w:hAnsi="Arial" w:cs="Arial"/>
          <w:sz w:val="24"/>
          <w:szCs w:val="24"/>
        </w:rPr>
        <w:t xml:space="preserve">niversity </w:t>
      </w:r>
      <w:r w:rsidRPr="005A7233">
        <w:rPr>
          <w:rFonts w:ascii="Arial" w:hAnsi="Arial" w:cs="Arial"/>
          <w:sz w:val="24"/>
          <w:szCs w:val="24"/>
        </w:rPr>
        <w:t xml:space="preserve">or departmental records retention policies pertaining to the paper document for which the </w:t>
      </w:r>
      <w:r w:rsidR="00836504" w:rsidRPr="005A7233">
        <w:rPr>
          <w:rFonts w:ascii="Arial" w:hAnsi="Arial" w:cs="Arial"/>
          <w:sz w:val="24"/>
          <w:szCs w:val="24"/>
        </w:rPr>
        <w:t>e-mail</w:t>
      </w:r>
      <w:r w:rsidRPr="005A7233">
        <w:rPr>
          <w:rFonts w:ascii="Arial" w:hAnsi="Arial" w:cs="Arial"/>
          <w:sz w:val="24"/>
          <w:szCs w:val="24"/>
        </w:rPr>
        <w:t xml:space="preserve"> message is a substitute.</w:t>
      </w:r>
    </w:p>
    <w:p w14:paraId="1C43C8CE" w14:textId="5ACB668C" w:rsidR="006B13E0" w:rsidRPr="005A7233" w:rsidRDefault="00106B9B" w:rsidP="002830BC">
      <w:pPr>
        <w:pStyle w:val="NormalWeb"/>
        <w:ind w:left="1440"/>
        <w:rPr>
          <w:rFonts w:ascii="Arial" w:hAnsi="Arial" w:cs="Arial"/>
          <w:sz w:val="24"/>
          <w:szCs w:val="24"/>
        </w:rPr>
      </w:pPr>
      <w:r w:rsidRPr="005A7233">
        <w:rPr>
          <w:rFonts w:ascii="Arial" w:hAnsi="Arial" w:cs="Arial"/>
          <w:sz w:val="24"/>
          <w:szCs w:val="24"/>
        </w:rPr>
        <w:t>Because of</w:t>
      </w:r>
      <w:r w:rsidR="006B13E0" w:rsidRPr="005A7233">
        <w:rPr>
          <w:rFonts w:ascii="Arial" w:hAnsi="Arial" w:cs="Arial"/>
          <w:sz w:val="24"/>
          <w:szCs w:val="24"/>
        </w:rPr>
        <w:t xml:space="preserve"> finite resources, the </w:t>
      </w:r>
      <w:r w:rsidR="0040306B">
        <w:rPr>
          <w:rFonts w:ascii="Arial" w:hAnsi="Arial" w:cs="Arial"/>
          <w:sz w:val="24"/>
          <w:szCs w:val="24"/>
        </w:rPr>
        <w:t>u</w:t>
      </w:r>
      <w:r w:rsidR="0040306B" w:rsidRPr="005A7233">
        <w:rPr>
          <w:rFonts w:ascii="Arial" w:hAnsi="Arial" w:cs="Arial"/>
          <w:sz w:val="24"/>
          <w:szCs w:val="24"/>
        </w:rPr>
        <w:t xml:space="preserve">niversity </w:t>
      </w:r>
      <w:r w:rsidR="006B13E0" w:rsidRPr="005A7233">
        <w:rPr>
          <w:rFonts w:ascii="Arial" w:hAnsi="Arial" w:cs="Arial"/>
          <w:sz w:val="24"/>
          <w:szCs w:val="24"/>
        </w:rPr>
        <w:t xml:space="preserve">has the right to restrict as necessary the amount of user space on </w:t>
      </w:r>
      <w:r w:rsidR="00836504" w:rsidRPr="005A7233">
        <w:rPr>
          <w:rFonts w:ascii="Arial" w:hAnsi="Arial" w:cs="Arial"/>
          <w:sz w:val="24"/>
          <w:szCs w:val="24"/>
        </w:rPr>
        <w:t>e-mail</w:t>
      </w:r>
      <w:r w:rsidR="006B13E0" w:rsidRPr="005A7233">
        <w:rPr>
          <w:rFonts w:ascii="Arial" w:hAnsi="Arial" w:cs="Arial"/>
          <w:sz w:val="24"/>
          <w:szCs w:val="24"/>
        </w:rPr>
        <w:t xml:space="preserve"> servers provided by it, to revise retention policies with advance notice, and to purge and remove </w:t>
      </w:r>
      <w:r w:rsidR="00836504" w:rsidRPr="005A7233">
        <w:rPr>
          <w:rFonts w:ascii="Arial" w:hAnsi="Arial" w:cs="Arial"/>
          <w:sz w:val="24"/>
          <w:szCs w:val="24"/>
        </w:rPr>
        <w:t>e-mail</w:t>
      </w:r>
      <w:r w:rsidR="006B13E0" w:rsidRPr="005A7233">
        <w:rPr>
          <w:rFonts w:ascii="Arial" w:hAnsi="Arial" w:cs="Arial"/>
          <w:sz w:val="24"/>
          <w:szCs w:val="24"/>
        </w:rPr>
        <w:t xml:space="preserve"> accou</w:t>
      </w:r>
      <w:r w:rsidR="00C73443" w:rsidRPr="005A7233">
        <w:rPr>
          <w:rFonts w:ascii="Arial" w:hAnsi="Arial" w:cs="Arial"/>
          <w:sz w:val="24"/>
          <w:szCs w:val="24"/>
        </w:rPr>
        <w:t>nts in accordance with Section 2</w:t>
      </w:r>
      <w:r w:rsidR="006B13E0" w:rsidRPr="005A7233">
        <w:rPr>
          <w:rFonts w:ascii="Arial" w:hAnsi="Arial" w:cs="Arial"/>
          <w:sz w:val="24"/>
          <w:szCs w:val="24"/>
        </w:rPr>
        <w:t>.0 Account Termination.</w:t>
      </w:r>
    </w:p>
    <w:p w14:paraId="6F7B4337" w14:textId="5D895BE2"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lastRenderedPageBreak/>
        <w:t>7</w:t>
      </w:r>
      <w:r w:rsidR="006B13E0" w:rsidRPr="002830BC">
        <w:rPr>
          <w:rFonts w:ascii="Arial" w:hAnsi="Arial" w:cs="Arial"/>
          <w:i w:val="0"/>
          <w:sz w:val="24"/>
          <w:szCs w:val="24"/>
        </w:rPr>
        <w:t xml:space="preserve">.0 </w:t>
      </w:r>
      <w:r w:rsidR="00836504" w:rsidRPr="002830BC">
        <w:rPr>
          <w:rFonts w:ascii="Arial" w:hAnsi="Arial" w:cs="Arial"/>
          <w:i w:val="0"/>
          <w:sz w:val="24"/>
          <w:szCs w:val="24"/>
        </w:rPr>
        <w:t>E-mail</w:t>
      </w:r>
      <w:r w:rsidR="006B13E0" w:rsidRPr="002830BC">
        <w:rPr>
          <w:rFonts w:ascii="Arial" w:hAnsi="Arial" w:cs="Arial"/>
          <w:i w:val="0"/>
          <w:sz w:val="24"/>
          <w:szCs w:val="24"/>
        </w:rPr>
        <w:t xml:space="preserve"> Backup</w:t>
      </w:r>
    </w:p>
    <w:p w14:paraId="66CE955E" w14:textId="4829FD00" w:rsidR="006B13E0" w:rsidRPr="005A7233" w:rsidRDefault="006B13E0" w:rsidP="002830BC">
      <w:pPr>
        <w:pStyle w:val="NormalWeb"/>
        <w:ind w:left="1440"/>
        <w:rPr>
          <w:rFonts w:ascii="Arial" w:hAnsi="Arial" w:cs="Arial"/>
          <w:sz w:val="24"/>
          <w:szCs w:val="24"/>
        </w:rPr>
      </w:pPr>
      <w:r w:rsidRPr="005A7233">
        <w:rPr>
          <w:rFonts w:ascii="Arial" w:hAnsi="Arial" w:cs="Arial"/>
          <w:sz w:val="24"/>
          <w:szCs w:val="24"/>
        </w:rPr>
        <w:t xml:space="preserve">Official </w:t>
      </w:r>
      <w:r w:rsidR="00836504" w:rsidRPr="005A7233">
        <w:rPr>
          <w:rFonts w:ascii="Arial" w:hAnsi="Arial" w:cs="Arial"/>
          <w:sz w:val="24"/>
          <w:szCs w:val="24"/>
        </w:rPr>
        <w:t>e-mail</w:t>
      </w:r>
      <w:r w:rsidRPr="005A7233">
        <w:rPr>
          <w:rFonts w:ascii="Arial" w:hAnsi="Arial" w:cs="Arial"/>
          <w:sz w:val="24"/>
          <w:szCs w:val="24"/>
        </w:rPr>
        <w:t xml:space="preserve"> systems are backed up on a regular basis to allow recovery from a systemic loss impacting the entire </w:t>
      </w:r>
      <w:r w:rsidR="00836504" w:rsidRPr="005A7233">
        <w:rPr>
          <w:rFonts w:ascii="Arial" w:hAnsi="Arial" w:cs="Arial"/>
          <w:sz w:val="24"/>
          <w:szCs w:val="24"/>
        </w:rPr>
        <w:t>e-mail</w:t>
      </w:r>
      <w:r w:rsidRPr="005A7233">
        <w:rPr>
          <w:rFonts w:ascii="Arial" w:hAnsi="Arial" w:cs="Arial"/>
          <w:sz w:val="24"/>
          <w:szCs w:val="24"/>
        </w:rPr>
        <w:t xml:space="preserve"> system. While in some cases it may be possible to recover from the accidental deletion of </w:t>
      </w:r>
      <w:r w:rsidR="00836504" w:rsidRPr="005A7233">
        <w:rPr>
          <w:rFonts w:ascii="Arial" w:hAnsi="Arial" w:cs="Arial"/>
          <w:sz w:val="24"/>
          <w:szCs w:val="24"/>
        </w:rPr>
        <w:t>e-mail</w:t>
      </w:r>
      <w:r w:rsidRPr="005A7233">
        <w:rPr>
          <w:rFonts w:ascii="Arial" w:hAnsi="Arial" w:cs="Arial"/>
          <w:sz w:val="24"/>
          <w:szCs w:val="24"/>
        </w:rPr>
        <w:t xml:space="preserve"> by a user, this is generally not feasible. If an individual or department feels the need to </w:t>
      </w:r>
      <w:r w:rsidR="005563DB" w:rsidRPr="005A7233">
        <w:rPr>
          <w:rFonts w:ascii="Arial" w:hAnsi="Arial" w:cs="Arial"/>
          <w:sz w:val="24"/>
          <w:szCs w:val="24"/>
        </w:rPr>
        <w:t>p</w:t>
      </w:r>
      <w:r w:rsidR="00964AC3">
        <w:rPr>
          <w:rFonts w:ascii="Arial" w:hAnsi="Arial" w:cs="Arial"/>
          <w:sz w:val="24"/>
          <w:szCs w:val="24"/>
        </w:rPr>
        <w:t>er</w:t>
      </w:r>
      <w:r w:rsidR="005563DB" w:rsidRPr="005A7233">
        <w:rPr>
          <w:rFonts w:ascii="Arial" w:hAnsi="Arial" w:cs="Arial"/>
          <w:sz w:val="24"/>
          <w:szCs w:val="24"/>
        </w:rPr>
        <w:t xml:space="preserve">form </w:t>
      </w:r>
      <w:r w:rsidRPr="005A7233">
        <w:rPr>
          <w:rFonts w:ascii="Arial" w:hAnsi="Arial" w:cs="Arial"/>
          <w:sz w:val="24"/>
          <w:szCs w:val="24"/>
        </w:rPr>
        <w:t xml:space="preserve">additional backups of individual accounts, the individual/department shall be responsible for creating and maintaining such backups. </w:t>
      </w:r>
      <w:r w:rsidR="00836504" w:rsidRPr="005A7233">
        <w:rPr>
          <w:rFonts w:ascii="Arial" w:hAnsi="Arial" w:cs="Arial"/>
          <w:sz w:val="24"/>
          <w:szCs w:val="24"/>
        </w:rPr>
        <w:t>E-mail</w:t>
      </w:r>
      <w:r w:rsidRPr="005A7233">
        <w:rPr>
          <w:rFonts w:ascii="Arial" w:hAnsi="Arial" w:cs="Arial"/>
          <w:sz w:val="24"/>
          <w:szCs w:val="24"/>
        </w:rPr>
        <w:t xml:space="preserve"> stored on desktops, laptops, workstations</w:t>
      </w:r>
      <w:r w:rsidR="00964AC3">
        <w:rPr>
          <w:rFonts w:ascii="Arial" w:hAnsi="Arial" w:cs="Arial"/>
          <w:sz w:val="24"/>
          <w:szCs w:val="24"/>
        </w:rPr>
        <w:t>,</w:t>
      </w:r>
      <w:r w:rsidRPr="005A7233">
        <w:rPr>
          <w:rFonts w:ascii="Arial" w:hAnsi="Arial" w:cs="Arial"/>
          <w:sz w:val="24"/>
          <w:szCs w:val="24"/>
        </w:rPr>
        <w:t xml:space="preserve"> or mobile devices </w:t>
      </w:r>
      <w:r w:rsidR="00B57A9C" w:rsidRPr="005A7233">
        <w:rPr>
          <w:rFonts w:ascii="Arial" w:hAnsi="Arial" w:cs="Arial"/>
          <w:sz w:val="24"/>
          <w:szCs w:val="24"/>
        </w:rPr>
        <w:t>is the user’s responsibility to back up.</w:t>
      </w:r>
    </w:p>
    <w:p w14:paraId="1E452D76" w14:textId="4E72711E"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t>8</w:t>
      </w:r>
      <w:r w:rsidR="006B13E0" w:rsidRPr="002830BC">
        <w:rPr>
          <w:rFonts w:ascii="Arial" w:hAnsi="Arial" w:cs="Arial"/>
          <w:i w:val="0"/>
          <w:sz w:val="24"/>
          <w:szCs w:val="24"/>
        </w:rPr>
        <w:t xml:space="preserve">.0 </w:t>
      </w:r>
      <w:r w:rsidR="00836504" w:rsidRPr="002830BC">
        <w:rPr>
          <w:rFonts w:ascii="Arial" w:hAnsi="Arial" w:cs="Arial"/>
          <w:i w:val="0"/>
          <w:sz w:val="24"/>
          <w:szCs w:val="24"/>
        </w:rPr>
        <w:t>E-mail</w:t>
      </w:r>
      <w:r w:rsidR="00111B73" w:rsidRPr="002830BC">
        <w:rPr>
          <w:rFonts w:ascii="Arial" w:hAnsi="Arial" w:cs="Arial"/>
          <w:i w:val="0"/>
          <w:sz w:val="24"/>
          <w:szCs w:val="24"/>
        </w:rPr>
        <w:t xml:space="preserve"> Servers</w:t>
      </w:r>
    </w:p>
    <w:p w14:paraId="2DFF6263" w14:textId="0DDBB14F" w:rsidR="00C25DEA" w:rsidRPr="005A7233" w:rsidRDefault="00111B73"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OIT </w:t>
      </w:r>
      <w:r w:rsidR="006B13E0" w:rsidRPr="005A7233">
        <w:rPr>
          <w:rFonts w:ascii="Arial" w:hAnsi="Arial" w:cs="Arial"/>
          <w:sz w:val="24"/>
          <w:szCs w:val="24"/>
        </w:rPr>
        <w:t xml:space="preserve">maintains the </w:t>
      </w:r>
      <w:r w:rsidR="00964AC3">
        <w:rPr>
          <w:rFonts w:ascii="Arial" w:hAnsi="Arial" w:cs="Arial"/>
          <w:sz w:val="24"/>
          <w:szCs w:val="24"/>
        </w:rPr>
        <w:t>u</w:t>
      </w:r>
      <w:r w:rsidR="00964AC3" w:rsidRPr="005A7233">
        <w:rPr>
          <w:rFonts w:ascii="Arial" w:hAnsi="Arial" w:cs="Arial"/>
          <w:sz w:val="24"/>
          <w:szCs w:val="24"/>
        </w:rPr>
        <w:t xml:space="preserve">niversity's </w:t>
      </w:r>
      <w:r w:rsidR="006B13E0" w:rsidRPr="005A7233">
        <w:rPr>
          <w:rFonts w:ascii="Arial" w:hAnsi="Arial" w:cs="Arial"/>
          <w:sz w:val="24"/>
          <w:szCs w:val="24"/>
        </w:rPr>
        <w:t xml:space="preserve">official </w:t>
      </w:r>
      <w:r w:rsidR="00836504" w:rsidRPr="005A7233">
        <w:rPr>
          <w:rFonts w:ascii="Arial" w:hAnsi="Arial" w:cs="Arial"/>
          <w:sz w:val="24"/>
          <w:szCs w:val="24"/>
        </w:rPr>
        <w:t>e-mail</w:t>
      </w:r>
      <w:r w:rsidR="006B13E0" w:rsidRPr="005A7233">
        <w:rPr>
          <w:rFonts w:ascii="Arial" w:hAnsi="Arial" w:cs="Arial"/>
          <w:sz w:val="24"/>
          <w:szCs w:val="24"/>
        </w:rPr>
        <w:t xml:space="preserve"> system. Any entity desiring to operate an independent </w:t>
      </w:r>
      <w:r w:rsidR="00836504" w:rsidRPr="005A7233">
        <w:rPr>
          <w:rFonts w:ascii="Arial" w:hAnsi="Arial" w:cs="Arial"/>
          <w:sz w:val="24"/>
          <w:szCs w:val="24"/>
        </w:rPr>
        <w:t>e-mail</w:t>
      </w:r>
      <w:r w:rsidR="006B13E0" w:rsidRPr="005A7233">
        <w:rPr>
          <w:rFonts w:ascii="Arial" w:hAnsi="Arial" w:cs="Arial"/>
          <w:sz w:val="24"/>
          <w:szCs w:val="24"/>
        </w:rPr>
        <w:t xml:space="preserve"> server does so at the discretion of OIT. If such operation is approved, the server must be registered </w:t>
      </w:r>
      <w:r w:rsidR="0035466A" w:rsidRPr="005A7233">
        <w:rPr>
          <w:rFonts w:ascii="Arial" w:hAnsi="Arial" w:cs="Arial"/>
          <w:sz w:val="24"/>
          <w:szCs w:val="24"/>
        </w:rPr>
        <w:t xml:space="preserve">and approved </w:t>
      </w:r>
      <w:r w:rsidR="006B13E0" w:rsidRPr="005A7233">
        <w:rPr>
          <w:rFonts w:ascii="Arial" w:hAnsi="Arial" w:cs="Arial"/>
          <w:sz w:val="24"/>
          <w:szCs w:val="24"/>
        </w:rPr>
        <w:t>with OIT.</w:t>
      </w:r>
      <w:r w:rsidR="00C25DEA" w:rsidRPr="005A7233">
        <w:rPr>
          <w:rFonts w:ascii="Arial" w:hAnsi="Arial" w:cs="Arial"/>
          <w:sz w:val="24"/>
          <w:szCs w:val="24"/>
        </w:rPr>
        <w:t xml:space="preserve">  </w:t>
      </w:r>
      <w:r w:rsidR="00D744A5" w:rsidRPr="005A7233">
        <w:rPr>
          <w:rFonts w:ascii="Arial" w:hAnsi="Arial" w:cs="Arial"/>
          <w:sz w:val="24"/>
          <w:szCs w:val="24"/>
        </w:rPr>
        <w:t>E-mail delivery</w:t>
      </w:r>
      <w:r w:rsidR="00C25DEA" w:rsidRPr="005A7233">
        <w:rPr>
          <w:rFonts w:ascii="Arial" w:hAnsi="Arial" w:cs="Arial"/>
          <w:sz w:val="24"/>
          <w:szCs w:val="24"/>
        </w:rPr>
        <w:t xml:space="preserve"> will be blocked to all non-registered systems.</w:t>
      </w:r>
    </w:p>
    <w:p w14:paraId="7E195C85" w14:textId="3B457845" w:rsidR="00C25DEA" w:rsidRPr="005A7233" w:rsidRDefault="006B13E0"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 xml:space="preserve">The organization responsible must adhere to and be audited for compliance with security criteria established by OIT for </w:t>
      </w:r>
      <w:r w:rsidR="00964AC3">
        <w:rPr>
          <w:rFonts w:ascii="Arial" w:hAnsi="Arial" w:cs="Arial"/>
          <w:sz w:val="24"/>
          <w:szCs w:val="24"/>
        </w:rPr>
        <w:t>u</w:t>
      </w:r>
      <w:r w:rsidR="00964AC3" w:rsidRPr="005A7233">
        <w:rPr>
          <w:rFonts w:ascii="Arial" w:hAnsi="Arial" w:cs="Arial"/>
          <w:sz w:val="24"/>
          <w:szCs w:val="24"/>
        </w:rPr>
        <w:t xml:space="preserve">niversity </w:t>
      </w:r>
      <w:r w:rsidRPr="005A7233">
        <w:rPr>
          <w:rFonts w:ascii="Arial" w:hAnsi="Arial" w:cs="Arial"/>
          <w:sz w:val="24"/>
          <w:szCs w:val="24"/>
        </w:rPr>
        <w:t>systems.</w:t>
      </w:r>
      <w:r w:rsidR="00BC3946" w:rsidRPr="005A7233">
        <w:rPr>
          <w:rFonts w:ascii="Arial" w:hAnsi="Arial" w:cs="Arial"/>
          <w:sz w:val="24"/>
          <w:szCs w:val="24"/>
        </w:rPr>
        <w:t xml:space="preserve">  </w:t>
      </w:r>
      <w:r w:rsidR="007A32A6" w:rsidRPr="005A7233">
        <w:rPr>
          <w:rFonts w:ascii="Arial" w:hAnsi="Arial" w:cs="Arial"/>
          <w:sz w:val="24"/>
          <w:szCs w:val="24"/>
        </w:rPr>
        <w:t xml:space="preserve">This includes, but is not limited to, properly securing the e-mail servers and retaining a copy of all emails transmitted through the e-mail server for the period of one year for all </w:t>
      </w:r>
      <w:r w:rsidR="00964AC3">
        <w:rPr>
          <w:rFonts w:ascii="Arial" w:hAnsi="Arial" w:cs="Arial"/>
          <w:sz w:val="24"/>
          <w:szCs w:val="24"/>
        </w:rPr>
        <w:t>u</w:t>
      </w:r>
      <w:r w:rsidR="00964AC3" w:rsidRPr="005A7233">
        <w:rPr>
          <w:rFonts w:ascii="Arial" w:hAnsi="Arial" w:cs="Arial"/>
          <w:sz w:val="24"/>
          <w:szCs w:val="24"/>
        </w:rPr>
        <w:t xml:space="preserve">niversity </w:t>
      </w:r>
      <w:r w:rsidR="007A32A6" w:rsidRPr="005A7233">
        <w:rPr>
          <w:rFonts w:ascii="Arial" w:hAnsi="Arial" w:cs="Arial"/>
          <w:sz w:val="24"/>
          <w:szCs w:val="24"/>
        </w:rPr>
        <w:t>employee accounts.</w:t>
      </w:r>
    </w:p>
    <w:p w14:paraId="249A4598" w14:textId="5608024D" w:rsidR="006B13E0" w:rsidRPr="002830BC" w:rsidRDefault="000311B5" w:rsidP="002830BC">
      <w:pPr>
        <w:pStyle w:val="Heading2"/>
        <w:numPr>
          <w:ilvl w:val="0"/>
          <w:numId w:val="0"/>
        </w:numPr>
        <w:ind w:left="1440"/>
        <w:rPr>
          <w:rFonts w:ascii="Arial" w:hAnsi="Arial" w:cs="Arial"/>
          <w:i w:val="0"/>
          <w:sz w:val="24"/>
          <w:szCs w:val="24"/>
        </w:rPr>
      </w:pPr>
      <w:r w:rsidRPr="002830BC">
        <w:rPr>
          <w:rFonts w:ascii="Arial" w:hAnsi="Arial" w:cs="Arial"/>
          <w:i w:val="0"/>
          <w:sz w:val="24"/>
          <w:szCs w:val="24"/>
        </w:rPr>
        <w:t>9</w:t>
      </w:r>
      <w:r w:rsidR="005F09FA" w:rsidRPr="002830BC">
        <w:rPr>
          <w:rFonts w:ascii="Arial" w:hAnsi="Arial" w:cs="Arial"/>
          <w:i w:val="0"/>
          <w:sz w:val="24"/>
          <w:szCs w:val="24"/>
        </w:rPr>
        <w:t>.0 Spam</w:t>
      </w:r>
      <w:r w:rsidR="006B13E0" w:rsidRPr="002830BC">
        <w:rPr>
          <w:rFonts w:ascii="Arial" w:hAnsi="Arial" w:cs="Arial"/>
          <w:i w:val="0"/>
          <w:sz w:val="24"/>
          <w:szCs w:val="24"/>
        </w:rPr>
        <w:t>, Phishing</w:t>
      </w:r>
      <w:r w:rsidR="00964AC3">
        <w:rPr>
          <w:rFonts w:ascii="Arial" w:hAnsi="Arial" w:cs="Arial"/>
          <w:i w:val="0"/>
          <w:sz w:val="24"/>
          <w:szCs w:val="24"/>
        </w:rPr>
        <w:t>,</w:t>
      </w:r>
      <w:r w:rsidR="006B13E0" w:rsidRPr="002830BC">
        <w:rPr>
          <w:rFonts w:ascii="Arial" w:hAnsi="Arial" w:cs="Arial"/>
          <w:i w:val="0"/>
          <w:sz w:val="24"/>
          <w:szCs w:val="24"/>
        </w:rPr>
        <w:t xml:space="preserve"> and Viruses</w:t>
      </w:r>
    </w:p>
    <w:p w14:paraId="508DDC01" w14:textId="7323B259" w:rsidR="00C47612" w:rsidRPr="005A7233" w:rsidRDefault="00C47612"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The Office of Information Technology may, at its discretion, choose to scan incoming and outgoing electronic communications for viruse</w:t>
      </w:r>
      <w:r w:rsidR="005F09FA" w:rsidRPr="005A7233">
        <w:rPr>
          <w:rFonts w:ascii="Arial" w:hAnsi="Arial" w:cs="Arial"/>
          <w:sz w:val="24"/>
          <w:szCs w:val="24"/>
        </w:rPr>
        <w:t>s, phishing attempts</w:t>
      </w:r>
      <w:r w:rsidR="00964AC3">
        <w:rPr>
          <w:rFonts w:ascii="Arial" w:hAnsi="Arial" w:cs="Arial"/>
          <w:sz w:val="24"/>
          <w:szCs w:val="24"/>
        </w:rPr>
        <w:t>,</w:t>
      </w:r>
      <w:r w:rsidR="005F09FA" w:rsidRPr="005A7233">
        <w:rPr>
          <w:rFonts w:ascii="Arial" w:hAnsi="Arial" w:cs="Arial"/>
          <w:sz w:val="24"/>
          <w:szCs w:val="24"/>
        </w:rPr>
        <w:t xml:space="preserve"> and/or spam</w:t>
      </w:r>
      <w:r w:rsidRPr="005A7233">
        <w:rPr>
          <w:rFonts w:ascii="Arial" w:hAnsi="Arial" w:cs="Arial"/>
          <w:sz w:val="24"/>
          <w:szCs w:val="24"/>
        </w:rPr>
        <w:t xml:space="preserve">.  </w:t>
      </w:r>
      <w:r w:rsidR="00DB662E" w:rsidRPr="005A7233">
        <w:rPr>
          <w:rFonts w:ascii="Arial" w:hAnsi="Arial" w:cs="Arial"/>
          <w:sz w:val="24"/>
          <w:szCs w:val="24"/>
        </w:rPr>
        <w:t>Messages dete</w:t>
      </w:r>
      <w:r w:rsidR="000663FD" w:rsidRPr="005A7233">
        <w:rPr>
          <w:rFonts w:ascii="Arial" w:hAnsi="Arial" w:cs="Arial"/>
          <w:sz w:val="24"/>
          <w:szCs w:val="24"/>
        </w:rPr>
        <w:t xml:space="preserve">rmined to be malicious </w:t>
      </w:r>
      <w:r w:rsidR="00DB662E" w:rsidRPr="005A7233">
        <w:rPr>
          <w:rFonts w:ascii="Arial" w:hAnsi="Arial" w:cs="Arial"/>
          <w:sz w:val="24"/>
          <w:szCs w:val="24"/>
        </w:rPr>
        <w:t xml:space="preserve">may be blocked to reduce risk to the </w:t>
      </w:r>
      <w:r w:rsidR="00964AC3">
        <w:rPr>
          <w:rFonts w:ascii="Arial" w:hAnsi="Arial" w:cs="Arial"/>
          <w:sz w:val="24"/>
          <w:szCs w:val="24"/>
        </w:rPr>
        <w:t>u</w:t>
      </w:r>
      <w:r w:rsidR="00964AC3" w:rsidRPr="005A7233">
        <w:rPr>
          <w:rFonts w:ascii="Arial" w:hAnsi="Arial" w:cs="Arial"/>
          <w:sz w:val="24"/>
          <w:szCs w:val="24"/>
        </w:rPr>
        <w:t>niversity</w:t>
      </w:r>
      <w:r w:rsidR="00DB662E" w:rsidRPr="005A7233">
        <w:rPr>
          <w:rFonts w:ascii="Arial" w:hAnsi="Arial" w:cs="Arial"/>
          <w:sz w:val="24"/>
          <w:szCs w:val="24"/>
        </w:rPr>
        <w:t>.</w:t>
      </w:r>
    </w:p>
    <w:p w14:paraId="68FF56BC" w14:textId="3B7E04E1" w:rsidR="00C47612" w:rsidRPr="005A7233" w:rsidRDefault="0002270E" w:rsidP="002830BC">
      <w:pPr>
        <w:spacing w:before="100" w:beforeAutospacing="1" w:after="100" w:afterAutospacing="1"/>
        <w:ind w:left="1440"/>
        <w:rPr>
          <w:rFonts w:ascii="Arial" w:hAnsi="Arial" w:cs="Arial"/>
          <w:sz w:val="24"/>
          <w:szCs w:val="24"/>
        </w:rPr>
      </w:pPr>
      <w:r w:rsidRPr="005A7233">
        <w:rPr>
          <w:rFonts w:ascii="Arial" w:hAnsi="Arial" w:cs="Arial"/>
          <w:sz w:val="24"/>
          <w:szCs w:val="24"/>
        </w:rPr>
        <w:t>T</w:t>
      </w:r>
      <w:r w:rsidR="00C47612" w:rsidRPr="005A7233">
        <w:rPr>
          <w:rFonts w:ascii="Arial" w:hAnsi="Arial" w:cs="Arial"/>
          <w:sz w:val="24"/>
          <w:szCs w:val="24"/>
        </w:rPr>
        <w:t xml:space="preserve">he </w:t>
      </w:r>
      <w:r w:rsidR="00964AC3">
        <w:rPr>
          <w:rFonts w:ascii="Arial" w:hAnsi="Arial" w:cs="Arial"/>
          <w:sz w:val="24"/>
          <w:szCs w:val="24"/>
        </w:rPr>
        <w:t>u</w:t>
      </w:r>
      <w:r w:rsidR="00964AC3" w:rsidRPr="005A7233">
        <w:rPr>
          <w:rFonts w:ascii="Arial" w:hAnsi="Arial" w:cs="Arial"/>
          <w:sz w:val="24"/>
          <w:szCs w:val="24"/>
        </w:rPr>
        <w:t xml:space="preserve">niversity’s </w:t>
      </w:r>
      <w:r w:rsidR="00C47612" w:rsidRPr="005A7233">
        <w:rPr>
          <w:rFonts w:ascii="Arial" w:hAnsi="Arial" w:cs="Arial"/>
          <w:sz w:val="24"/>
          <w:szCs w:val="24"/>
        </w:rPr>
        <w:t xml:space="preserve">official </w:t>
      </w:r>
      <w:r w:rsidR="00836504" w:rsidRPr="005A7233">
        <w:rPr>
          <w:rFonts w:ascii="Arial" w:hAnsi="Arial" w:cs="Arial"/>
          <w:sz w:val="24"/>
          <w:szCs w:val="24"/>
        </w:rPr>
        <w:t>e-mail</w:t>
      </w:r>
      <w:r w:rsidR="00C47612" w:rsidRPr="005A7233">
        <w:rPr>
          <w:rFonts w:ascii="Arial" w:hAnsi="Arial" w:cs="Arial"/>
          <w:sz w:val="24"/>
          <w:szCs w:val="24"/>
        </w:rPr>
        <w:t xml:space="preserve"> system allows for individuals to configure </w:t>
      </w:r>
      <w:r w:rsidR="005F09FA" w:rsidRPr="005A7233">
        <w:rPr>
          <w:rFonts w:ascii="Arial" w:hAnsi="Arial" w:cs="Arial"/>
          <w:sz w:val="24"/>
          <w:szCs w:val="24"/>
        </w:rPr>
        <w:t>spam</w:t>
      </w:r>
      <w:r w:rsidR="00C47612" w:rsidRPr="005A7233">
        <w:rPr>
          <w:rFonts w:ascii="Arial" w:hAnsi="Arial" w:cs="Arial"/>
          <w:sz w:val="24"/>
          <w:szCs w:val="24"/>
        </w:rPr>
        <w:t xml:space="preserve"> and phishing scanning settings for their account.</w:t>
      </w:r>
    </w:p>
    <w:p w14:paraId="58F5C63F" w14:textId="6C8E1203" w:rsidR="00E4217B" w:rsidRDefault="006B13E0" w:rsidP="002830BC">
      <w:pPr>
        <w:pStyle w:val="NormalWeb"/>
        <w:ind w:left="1440"/>
        <w:rPr>
          <w:rFonts w:ascii="Arial" w:hAnsi="Arial" w:cs="Arial"/>
          <w:sz w:val="24"/>
          <w:szCs w:val="24"/>
        </w:rPr>
      </w:pPr>
      <w:r w:rsidRPr="005A7233">
        <w:rPr>
          <w:rFonts w:ascii="Arial" w:hAnsi="Arial" w:cs="Arial"/>
          <w:sz w:val="24"/>
          <w:szCs w:val="24"/>
        </w:rPr>
        <w:t xml:space="preserve">Legitimate representatives of the </w:t>
      </w:r>
      <w:r w:rsidR="00964AC3">
        <w:rPr>
          <w:rFonts w:ascii="Arial" w:hAnsi="Arial" w:cs="Arial"/>
          <w:sz w:val="24"/>
          <w:szCs w:val="24"/>
        </w:rPr>
        <w:t>u</w:t>
      </w:r>
      <w:r w:rsidR="00964AC3" w:rsidRPr="005A7233">
        <w:rPr>
          <w:rFonts w:ascii="Arial" w:hAnsi="Arial" w:cs="Arial"/>
          <w:sz w:val="24"/>
          <w:szCs w:val="24"/>
        </w:rPr>
        <w:t xml:space="preserve">niversity </w:t>
      </w:r>
      <w:r w:rsidRPr="005A7233">
        <w:rPr>
          <w:rFonts w:ascii="Arial" w:hAnsi="Arial" w:cs="Arial"/>
          <w:sz w:val="24"/>
          <w:szCs w:val="24"/>
        </w:rPr>
        <w:t xml:space="preserve">will </w:t>
      </w:r>
      <w:r w:rsidR="002254E7" w:rsidRPr="005A7233">
        <w:rPr>
          <w:rFonts w:ascii="Arial" w:hAnsi="Arial" w:cs="Arial"/>
          <w:sz w:val="24"/>
          <w:szCs w:val="24"/>
        </w:rPr>
        <w:t>never</w:t>
      </w:r>
      <w:r w:rsidRPr="005A7233">
        <w:rPr>
          <w:rFonts w:ascii="Arial" w:hAnsi="Arial" w:cs="Arial"/>
          <w:sz w:val="24"/>
          <w:szCs w:val="24"/>
        </w:rPr>
        <w:t xml:space="preserve"> require you to send account access details, such as user IDs and passwords, to them via </w:t>
      </w:r>
      <w:r w:rsidR="00836504" w:rsidRPr="005A7233">
        <w:rPr>
          <w:rFonts w:ascii="Arial" w:hAnsi="Arial" w:cs="Arial"/>
          <w:sz w:val="24"/>
          <w:szCs w:val="24"/>
        </w:rPr>
        <w:t>e-mail</w:t>
      </w:r>
      <w:r w:rsidRPr="005A7233">
        <w:rPr>
          <w:rFonts w:ascii="Arial" w:hAnsi="Arial" w:cs="Arial"/>
          <w:sz w:val="24"/>
          <w:szCs w:val="24"/>
        </w:rPr>
        <w:t>. Any message requesting such information should be considered phishing and should be reported to the Helpdesk</w:t>
      </w:r>
      <w:r w:rsidR="002254E7" w:rsidRPr="005A7233">
        <w:rPr>
          <w:rFonts w:ascii="Arial" w:hAnsi="Arial" w:cs="Arial"/>
          <w:sz w:val="24"/>
          <w:szCs w:val="24"/>
        </w:rPr>
        <w:t xml:space="preserve"> and discarded</w:t>
      </w:r>
      <w:r w:rsidR="003B562D" w:rsidRPr="005A7233">
        <w:rPr>
          <w:rFonts w:ascii="Arial" w:hAnsi="Arial" w:cs="Arial"/>
          <w:sz w:val="24"/>
          <w:szCs w:val="24"/>
        </w:rPr>
        <w:t>, without response</w:t>
      </w:r>
      <w:r w:rsidRPr="005A7233">
        <w:rPr>
          <w:rFonts w:ascii="Arial" w:hAnsi="Arial" w:cs="Arial"/>
          <w:sz w:val="24"/>
          <w:szCs w:val="24"/>
        </w:rPr>
        <w:t xml:space="preserve">. </w:t>
      </w:r>
    </w:p>
    <w:p w14:paraId="7684DC9B" w14:textId="77777777" w:rsidR="00CA7BF4" w:rsidRDefault="00CA7BF4" w:rsidP="002830BC">
      <w:pPr>
        <w:pStyle w:val="NormalWeb"/>
        <w:ind w:left="1440"/>
        <w:rPr>
          <w:rFonts w:ascii="Arial" w:hAnsi="Arial" w:cs="Arial"/>
          <w:sz w:val="24"/>
          <w:szCs w:val="24"/>
        </w:rPr>
      </w:pPr>
    </w:p>
    <w:p w14:paraId="62102F20" w14:textId="77777777" w:rsidR="00CA7BF4" w:rsidRDefault="00CA7BF4" w:rsidP="002830BC">
      <w:pPr>
        <w:pStyle w:val="NormalWeb"/>
        <w:ind w:left="1440"/>
        <w:rPr>
          <w:rFonts w:ascii="Arial" w:hAnsi="Arial" w:cs="Arial"/>
          <w:sz w:val="24"/>
          <w:szCs w:val="24"/>
        </w:rPr>
      </w:pPr>
    </w:p>
    <w:p w14:paraId="21ECD28B" w14:textId="77777777" w:rsidR="00CA7BF4" w:rsidRPr="005A7233" w:rsidRDefault="00CA7BF4" w:rsidP="002830BC">
      <w:pPr>
        <w:pStyle w:val="NormalWeb"/>
        <w:ind w:left="1440"/>
        <w:rPr>
          <w:rFonts w:ascii="Arial" w:hAnsi="Arial" w:cs="Arial"/>
          <w:sz w:val="24"/>
          <w:szCs w:val="24"/>
        </w:rPr>
      </w:pPr>
    </w:p>
    <w:p w14:paraId="6448F954" w14:textId="11E15119" w:rsidR="007D7797" w:rsidRPr="002830BC" w:rsidRDefault="001773E4" w:rsidP="002830BC">
      <w:pPr>
        <w:ind w:left="1435" w:hanging="1435"/>
        <w:rPr>
          <w:rFonts w:ascii="Arial" w:hAnsi="Arial" w:cs="Arial"/>
          <w:b/>
          <w:sz w:val="24"/>
          <w:szCs w:val="24"/>
        </w:rPr>
      </w:pPr>
      <w:r w:rsidRPr="005A7233">
        <w:rPr>
          <w:rFonts w:ascii="Arial" w:hAnsi="Arial" w:cs="Arial"/>
          <w:b/>
          <w:i/>
          <w:sz w:val="24"/>
          <w:szCs w:val="24"/>
        </w:rPr>
        <w:lastRenderedPageBreak/>
        <w:tab/>
      </w:r>
      <w:r w:rsidR="007D7797" w:rsidRPr="002830BC">
        <w:rPr>
          <w:rFonts w:ascii="Arial" w:hAnsi="Arial" w:cs="Arial"/>
          <w:b/>
          <w:sz w:val="24"/>
          <w:szCs w:val="24"/>
        </w:rPr>
        <w:t>10. Compliance</w:t>
      </w:r>
    </w:p>
    <w:p w14:paraId="49854F35" w14:textId="5E91F96F" w:rsidR="006E2893" w:rsidRPr="005A7233" w:rsidRDefault="006E2893" w:rsidP="002830BC">
      <w:pPr>
        <w:ind w:left="1435"/>
        <w:rPr>
          <w:rFonts w:ascii="Arial" w:hAnsi="Arial" w:cs="Arial"/>
          <w:b/>
          <w:i/>
          <w:sz w:val="24"/>
          <w:szCs w:val="24"/>
        </w:rPr>
      </w:pPr>
      <w:r w:rsidRPr="005A7233">
        <w:rPr>
          <w:rFonts w:ascii="Arial" w:hAnsi="Arial" w:cs="Arial"/>
          <w:sz w:val="24"/>
          <w:szCs w:val="24"/>
        </w:rPr>
        <w:t xml:space="preserve">Failure to abide by this </w:t>
      </w:r>
      <w:r w:rsidR="00645BE0" w:rsidRPr="005A7233">
        <w:rPr>
          <w:rFonts w:ascii="Arial" w:hAnsi="Arial" w:cs="Arial"/>
          <w:sz w:val="24"/>
          <w:szCs w:val="24"/>
        </w:rPr>
        <w:t xml:space="preserve">policy </w:t>
      </w:r>
      <w:r w:rsidRPr="005A7233">
        <w:rPr>
          <w:rFonts w:ascii="Arial" w:hAnsi="Arial" w:cs="Arial"/>
          <w:sz w:val="24"/>
          <w:szCs w:val="24"/>
        </w:rPr>
        <w:t>may result in the loss or suspension of IT privileges, claims for reimbursement of damages, disciplinary action, and/or referral to appropriate state/federal law enforcement authorities.</w:t>
      </w:r>
    </w:p>
    <w:p w14:paraId="1A3C8058" w14:textId="77777777" w:rsidR="006E2893" w:rsidRPr="005A7233" w:rsidRDefault="006E2893" w:rsidP="002830BC">
      <w:pPr>
        <w:pStyle w:val="ListParagraph"/>
        <w:ind w:left="1795"/>
        <w:rPr>
          <w:rFonts w:ascii="Arial" w:hAnsi="Arial" w:cs="Arial"/>
          <w:b/>
          <w:i/>
          <w:sz w:val="24"/>
          <w:szCs w:val="24"/>
        </w:rPr>
      </w:pPr>
    </w:p>
    <w:p w14:paraId="56053B0C" w14:textId="218F136C" w:rsidR="006E2893" w:rsidRPr="005A7233" w:rsidRDefault="006E2893" w:rsidP="002830BC">
      <w:pPr>
        <w:ind w:left="1435" w:firstLine="5"/>
        <w:rPr>
          <w:rFonts w:ascii="Arial" w:hAnsi="Arial" w:cs="Arial"/>
          <w:sz w:val="24"/>
          <w:szCs w:val="24"/>
        </w:rPr>
      </w:pPr>
      <w:r w:rsidRPr="005A7233">
        <w:rPr>
          <w:rFonts w:ascii="Arial" w:hAnsi="Arial" w:cs="Arial"/>
          <w:sz w:val="24"/>
          <w:szCs w:val="24"/>
        </w:rPr>
        <w:t>Violations that constitute a breach of the Student Conduct Code, the Faculty Handbook, or the Staff Handbook will be referred to appropriate</w:t>
      </w:r>
      <w:r w:rsidR="00FA41CE" w:rsidRPr="005A7233">
        <w:rPr>
          <w:rFonts w:ascii="Arial" w:hAnsi="Arial" w:cs="Arial"/>
          <w:sz w:val="24"/>
          <w:szCs w:val="24"/>
        </w:rPr>
        <w:t xml:space="preserve"> university</w:t>
      </w:r>
      <w:r w:rsidRPr="005A7233">
        <w:rPr>
          <w:rFonts w:ascii="Arial" w:hAnsi="Arial" w:cs="Arial"/>
          <w:sz w:val="24"/>
          <w:szCs w:val="24"/>
        </w:rPr>
        <w:t xml:space="preserve"> authorities. OIT personnel may take immediate action as need</w:t>
      </w:r>
      <w:r w:rsidR="004A0F0C" w:rsidRPr="005A7233">
        <w:rPr>
          <w:rFonts w:ascii="Arial" w:hAnsi="Arial" w:cs="Arial"/>
          <w:sz w:val="24"/>
          <w:szCs w:val="24"/>
        </w:rPr>
        <w:t>ed</w:t>
      </w:r>
      <w:r w:rsidRPr="005A7233">
        <w:rPr>
          <w:rFonts w:ascii="Arial" w:hAnsi="Arial" w:cs="Arial"/>
          <w:sz w:val="24"/>
          <w:szCs w:val="24"/>
        </w:rPr>
        <w:t xml:space="preserve"> to abate ongoing interference with system or network operations or to ensure integrity of university systems or data.</w:t>
      </w:r>
    </w:p>
    <w:p w14:paraId="696DFB00" w14:textId="77777777" w:rsidR="00FE53CF" w:rsidRPr="005A7233" w:rsidRDefault="00FE53CF" w:rsidP="002830BC">
      <w:pPr>
        <w:ind w:left="1435" w:firstLine="5"/>
        <w:rPr>
          <w:rFonts w:ascii="Arial" w:hAnsi="Arial" w:cs="Arial"/>
          <w:sz w:val="24"/>
          <w:szCs w:val="24"/>
        </w:rPr>
      </w:pPr>
    </w:p>
    <w:p w14:paraId="32E5EE72" w14:textId="044E5EBC" w:rsidR="00E4217B" w:rsidRPr="005A7233" w:rsidRDefault="00123AF9" w:rsidP="002830BC">
      <w:pPr>
        <w:ind w:left="1440" w:hanging="1440"/>
        <w:rPr>
          <w:rFonts w:ascii="Arial" w:hAnsi="Arial" w:cs="Arial"/>
          <w:sz w:val="24"/>
          <w:szCs w:val="24"/>
        </w:rPr>
      </w:pPr>
      <w:r w:rsidRPr="005A7233">
        <w:rPr>
          <w:rFonts w:ascii="Arial" w:hAnsi="Arial" w:cs="Arial"/>
          <w:b/>
          <w:sz w:val="24"/>
          <w:szCs w:val="24"/>
          <w:u w:val="single"/>
        </w:rPr>
        <w:t>Review</w:t>
      </w:r>
      <w:r w:rsidR="00974338" w:rsidRPr="005A7233">
        <w:rPr>
          <w:rFonts w:ascii="Arial" w:hAnsi="Arial" w:cs="Arial"/>
          <w:b/>
          <w:spacing w:val="-1"/>
          <w:sz w:val="24"/>
          <w:szCs w:val="24"/>
        </w:rPr>
        <w:tab/>
      </w:r>
      <w:r w:rsidR="00A44FA3" w:rsidRPr="005A7233">
        <w:rPr>
          <w:rFonts w:ascii="Arial" w:hAnsi="Arial" w:cs="Arial"/>
          <w:spacing w:val="-1"/>
          <w:sz w:val="24"/>
          <w:szCs w:val="24"/>
        </w:rPr>
        <w:t xml:space="preserve">The </w:t>
      </w:r>
      <w:r w:rsidR="00F45AE4" w:rsidRPr="005A7233">
        <w:rPr>
          <w:rFonts w:ascii="Arial" w:hAnsi="Arial" w:cs="Arial"/>
          <w:spacing w:val="-1"/>
          <w:sz w:val="24"/>
          <w:szCs w:val="24"/>
        </w:rPr>
        <w:t>University of Alabama in Huntsville (</w:t>
      </w:r>
      <w:r w:rsidR="00A44FA3" w:rsidRPr="005A7233">
        <w:rPr>
          <w:rFonts w:ascii="Arial" w:hAnsi="Arial" w:cs="Arial"/>
          <w:spacing w:val="-1"/>
          <w:sz w:val="24"/>
          <w:szCs w:val="24"/>
        </w:rPr>
        <w:t>UAH</w:t>
      </w:r>
      <w:r w:rsidR="00F45AE4" w:rsidRPr="005A7233">
        <w:rPr>
          <w:rFonts w:ascii="Arial" w:hAnsi="Arial" w:cs="Arial"/>
          <w:spacing w:val="-1"/>
          <w:sz w:val="24"/>
          <w:szCs w:val="24"/>
        </w:rPr>
        <w:t>)</w:t>
      </w:r>
      <w:r w:rsidR="00A44FA3" w:rsidRPr="005A7233">
        <w:rPr>
          <w:rFonts w:ascii="Arial" w:hAnsi="Arial" w:cs="Arial"/>
          <w:spacing w:val="-1"/>
          <w:sz w:val="24"/>
          <w:szCs w:val="24"/>
        </w:rPr>
        <w:t xml:space="preserve"> </w:t>
      </w:r>
      <w:r w:rsidR="00A44FA3" w:rsidRPr="005A7233">
        <w:rPr>
          <w:rFonts w:ascii="Arial" w:hAnsi="Arial" w:cs="Arial"/>
          <w:sz w:val="24"/>
          <w:szCs w:val="24"/>
        </w:rPr>
        <w:t>Cybersecurity and Policy Advisory Council</w:t>
      </w:r>
      <w:r w:rsidR="00A44FA3" w:rsidRPr="005A7233">
        <w:rPr>
          <w:rFonts w:ascii="Arial" w:hAnsi="Arial" w:cs="Arial"/>
          <w:spacing w:val="-1"/>
          <w:sz w:val="24"/>
          <w:szCs w:val="24"/>
        </w:rPr>
        <w:t xml:space="preserve"> is responsible for the review of this policy every three years (or whenever circumstances require).</w:t>
      </w:r>
    </w:p>
    <w:p w14:paraId="39F9487B" w14:textId="77777777" w:rsidR="00E4217B" w:rsidRPr="005A7233" w:rsidRDefault="00E4217B" w:rsidP="00E64756">
      <w:pPr>
        <w:spacing w:line="200" w:lineRule="exact"/>
        <w:jc w:val="both"/>
        <w:rPr>
          <w:rFonts w:ascii="Arial" w:hAnsi="Arial" w:cs="Arial"/>
          <w:sz w:val="24"/>
          <w:szCs w:val="24"/>
        </w:rPr>
      </w:pPr>
    </w:p>
    <w:p w14:paraId="4E82381F" w14:textId="77777777" w:rsidR="001C575B" w:rsidRDefault="001C575B" w:rsidP="001C575B">
      <w:pPr>
        <w:tabs>
          <w:tab w:val="left" w:pos="1800"/>
        </w:tabs>
        <w:spacing w:line="200" w:lineRule="exact"/>
        <w:rPr>
          <w:rFonts w:ascii="Arial" w:hAnsi="Arial" w:cs="Arial"/>
          <w:sz w:val="24"/>
          <w:szCs w:val="24"/>
        </w:rPr>
      </w:pPr>
    </w:p>
    <w:p w14:paraId="74AFD334" w14:textId="4DE9C9C9" w:rsidR="001C575B" w:rsidRDefault="001C575B" w:rsidP="001C575B">
      <w:pPr>
        <w:tabs>
          <w:tab w:val="left" w:pos="1800"/>
        </w:tabs>
        <w:ind w:left="100"/>
        <w:rPr>
          <w:rFonts w:ascii="Arial" w:hAnsi="Arial" w:cs="Arial"/>
          <w:b/>
          <w:sz w:val="24"/>
          <w:szCs w:val="24"/>
        </w:rPr>
      </w:pPr>
      <w:r>
        <w:rPr>
          <w:noProof/>
        </w:rPr>
        <w:drawing>
          <wp:anchor distT="0" distB="0" distL="114300" distR="114300" simplePos="0" relativeHeight="251659264" behindDoc="1" locked="0" layoutInCell="1" allowOverlap="1" wp14:anchorId="3DAA82C7" wp14:editId="4D4E3F93">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184658D8" w14:textId="77777777" w:rsidR="001C575B" w:rsidRDefault="001C575B" w:rsidP="001C575B">
      <w:pPr>
        <w:tabs>
          <w:tab w:val="left" w:pos="1800"/>
        </w:tabs>
        <w:rPr>
          <w:rFonts w:ascii="Arial" w:hAnsi="Arial" w:cs="Arial"/>
          <w:sz w:val="24"/>
          <w:szCs w:val="24"/>
        </w:rPr>
      </w:pPr>
    </w:p>
    <w:p w14:paraId="5DCB201F" w14:textId="77777777" w:rsidR="001C575B" w:rsidRDefault="001C575B" w:rsidP="001C575B">
      <w:pPr>
        <w:tabs>
          <w:tab w:val="left" w:pos="1800"/>
        </w:tabs>
        <w:rPr>
          <w:rFonts w:ascii="Arial" w:hAnsi="Arial" w:cs="Arial"/>
          <w:sz w:val="24"/>
          <w:szCs w:val="24"/>
        </w:rPr>
      </w:pPr>
    </w:p>
    <w:p w14:paraId="549C344E" w14:textId="77777777" w:rsidR="001C575B" w:rsidRDefault="001C575B" w:rsidP="001C575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078F7586" w14:textId="77777777" w:rsidR="001C575B" w:rsidRDefault="001C575B" w:rsidP="001C575B">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9C3959" w14:textId="3D30A6CA" w:rsidR="001C575B" w:rsidRDefault="001C575B" w:rsidP="001C575B">
      <w:pPr>
        <w:ind w:left="100"/>
        <w:rPr>
          <w:rFonts w:ascii="Arial" w:hAnsi="Arial" w:cs="Arial"/>
          <w:sz w:val="24"/>
          <w:szCs w:val="24"/>
        </w:rPr>
      </w:pPr>
      <w:r>
        <w:rPr>
          <w:noProof/>
        </w:rPr>
        <w:drawing>
          <wp:anchor distT="0" distB="0" distL="114300" distR="114300" simplePos="0" relativeHeight="251660288" behindDoc="1" locked="0" layoutInCell="1" allowOverlap="1" wp14:anchorId="5167EF59" wp14:editId="4AE13810">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7550D07D" w14:textId="77777777" w:rsidR="001C575B" w:rsidRDefault="001C575B" w:rsidP="001C575B">
      <w:pPr>
        <w:ind w:left="100"/>
        <w:rPr>
          <w:rFonts w:ascii="Arial" w:hAnsi="Arial" w:cs="Arial"/>
          <w:sz w:val="24"/>
          <w:szCs w:val="24"/>
        </w:rPr>
      </w:pPr>
    </w:p>
    <w:p w14:paraId="385B3E5A" w14:textId="77777777" w:rsidR="001C575B" w:rsidRDefault="001C575B" w:rsidP="001C575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1F73CEC0" w14:textId="77777777" w:rsidR="001C575B" w:rsidRDefault="001C575B" w:rsidP="001C575B">
      <w:pPr>
        <w:ind w:left="100"/>
        <w:rPr>
          <w:rFonts w:ascii="Arial" w:hAnsi="Arial" w:cs="Arial"/>
          <w:sz w:val="24"/>
          <w:szCs w:val="24"/>
        </w:rPr>
      </w:pPr>
      <w:r>
        <w:rPr>
          <w:rFonts w:ascii="Arial" w:hAnsi="Arial" w:cs="Arial"/>
          <w:sz w:val="24"/>
          <w:szCs w:val="24"/>
        </w:rPr>
        <w:t>Provost and Executive Vice President for Academic Affairs</w:t>
      </w:r>
    </w:p>
    <w:p w14:paraId="38CF5D3D" w14:textId="2EDE2B15" w:rsidR="001C575B" w:rsidRDefault="001C575B" w:rsidP="001C575B">
      <w:pPr>
        <w:tabs>
          <w:tab w:val="left" w:pos="1800"/>
        </w:tabs>
        <w:rPr>
          <w:rFonts w:ascii="Arial" w:hAnsi="Arial" w:cs="Arial"/>
          <w:sz w:val="24"/>
          <w:szCs w:val="24"/>
        </w:rPr>
      </w:pPr>
      <w:r>
        <w:rPr>
          <w:noProof/>
        </w:rPr>
        <w:drawing>
          <wp:anchor distT="0" distB="0" distL="114300" distR="114300" simplePos="0" relativeHeight="251661312" behindDoc="1" locked="0" layoutInCell="1" allowOverlap="1" wp14:anchorId="1B56081E" wp14:editId="031745D2">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0638BD90" w14:textId="77777777" w:rsidR="001C575B" w:rsidRDefault="001C575B" w:rsidP="001C575B">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49CCECF7" w14:textId="77777777" w:rsidR="001C575B" w:rsidRDefault="001C575B" w:rsidP="001C575B">
      <w:pPr>
        <w:rPr>
          <w:rFonts w:ascii="Arial" w:hAnsi="Arial" w:cs="Arial"/>
          <w:sz w:val="24"/>
          <w:szCs w:val="24"/>
        </w:rPr>
      </w:pPr>
    </w:p>
    <w:p w14:paraId="55ABADA6" w14:textId="77777777" w:rsidR="001C575B" w:rsidRDefault="001C575B" w:rsidP="001C575B">
      <w:pPr>
        <w:rPr>
          <w:rFonts w:ascii="Arial" w:hAnsi="Arial" w:cs="Arial"/>
          <w:sz w:val="24"/>
          <w:szCs w:val="24"/>
        </w:rPr>
      </w:pPr>
    </w:p>
    <w:p w14:paraId="3631A50D" w14:textId="77777777" w:rsidR="001C575B" w:rsidRDefault="001C575B" w:rsidP="001C575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2995C535" w14:textId="77777777" w:rsidR="001C575B" w:rsidRDefault="001C575B" w:rsidP="001C575B">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1BB41CA" w14:textId="77777777" w:rsidR="001C575B" w:rsidRDefault="001C575B" w:rsidP="001C575B">
      <w:pPr>
        <w:ind w:left="1170" w:hanging="1170"/>
        <w:jc w:val="both"/>
        <w:rPr>
          <w:rFonts w:cs="Arial"/>
          <w:szCs w:val="24"/>
        </w:rPr>
      </w:pPr>
    </w:p>
    <w:p w14:paraId="5C55EFAD" w14:textId="0B9C3327" w:rsidR="008A0A2D" w:rsidRPr="005A7233" w:rsidRDefault="008A0A2D" w:rsidP="001C575B">
      <w:pPr>
        <w:spacing w:before="64" w:line="260" w:lineRule="exact"/>
        <w:ind w:left="100" w:hanging="100"/>
        <w:rPr>
          <w:rFonts w:ascii="Arial" w:hAnsi="Arial" w:cs="Arial"/>
          <w:sz w:val="24"/>
          <w:szCs w:val="24"/>
        </w:rPr>
      </w:pPr>
    </w:p>
    <w:sectPr w:rsidR="008A0A2D" w:rsidRPr="005A7233" w:rsidSect="001E0B19">
      <w:footerReference w:type="default" r:id="rId13"/>
      <w:pgSz w:w="12240" w:h="15840"/>
      <w:pgMar w:top="1440" w:right="1440" w:bottom="1440" w:left="144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B215" w14:textId="77777777" w:rsidR="00F205A1" w:rsidRDefault="00F205A1">
      <w:r>
        <w:separator/>
      </w:r>
    </w:p>
  </w:endnote>
  <w:endnote w:type="continuationSeparator" w:id="0">
    <w:p w14:paraId="30513DA6" w14:textId="77777777" w:rsidR="00F205A1" w:rsidRDefault="00F205A1">
      <w:r>
        <w:continuationSeparator/>
      </w:r>
    </w:p>
  </w:endnote>
  <w:endnote w:type="continuationNotice" w:id="1">
    <w:p w14:paraId="7AFEB919" w14:textId="77777777" w:rsidR="00F205A1" w:rsidRDefault="00F2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4D42C" w14:textId="77777777" w:rsidR="00CA7BF4" w:rsidRDefault="00CA7BF4" w:rsidP="00CA7BF4">
    <w:pPr>
      <w:pStyle w:val="Footer"/>
      <w:jc w:val="right"/>
    </w:pPr>
    <w:r>
      <w:t>Policy</w:t>
    </w:r>
  </w:p>
  <w:p w14:paraId="23CC6292" w14:textId="0A8CFBDF" w:rsidR="00CA7BF4" w:rsidRDefault="001C575B" w:rsidP="00CA7BF4">
    <w:pPr>
      <w:pStyle w:val="Footer"/>
      <w:jc w:val="right"/>
    </w:pPr>
    <w:r>
      <w:t>02.01.45</w:t>
    </w:r>
  </w:p>
  <w:p w14:paraId="72EE328F" w14:textId="77777777" w:rsidR="00CA7BF4" w:rsidRDefault="00CA7BF4" w:rsidP="00CA7BF4">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B910D5">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910D5">
      <w:rPr>
        <w:bCs/>
        <w:noProof/>
      </w:rPr>
      <w:t>7</w:t>
    </w:r>
    <w:r>
      <w:rPr>
        <w:bCs/>
        <w:sz w:val="24"/>
        <w:szCs w:val="24"/>
      </w:rPr>
      <w:fldChar w:fldCharType="end"/>
    </w:r>
  </w:p>
  <w:p w14:paraId="0DF30765" w14:textId="0D510FEF" w:rsidR="00153BE2" w:rsidRDefault="00CA7BF4" w:rsidP="00CA7BF4">
    <w:pPr>
      <w:pStyle w:val="Footer"/>
      <w:jc w:val="right"/>
    </w:pPr>
    <w:r>
      <w:t xml:space="preserve">             </w:t>
    </w:r>
    <w:r w:rsidR="009767E3">
      <w:t>Revised August</w:t>
    </w:r>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649F" w14:textId="77777777" w:rsidR="00F205A1" w:rsidRDefault="00F205A1">
      <w:r>
        <w:separator/>
      </w:r>
    </w:p>
  </w:footnote>
  <w:footnote w:type="continuationSeparator" w:id="0">
    <w:p w14:paraId="425828A4" w14:textId="77777777" w:rsidR="00F205A1" w:rsidRDefault="00F205A1">
      <w:r>
        <w:continuationSeparator/>
      </w:r>
    </w:p>
  </w:footnote>
  <w:footnote w:type="continuationNotice" w:id="1">
    <w:p w14:paraId="082A7800" w14:textId="77777777" w:rsidR="00F205A1" w:rsidRDefault="00F205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3">
    <w:nsid w:val="4CCD1FEF"/>
    <w:multiLevelType w:val="multilevel"/>
    <w:tmpl w:val="8860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nsid w:val="5C07499B"/>
    <w:multiLevelType w:val="multilevel"/>
    <w:tmpl w:val="F5B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7">
    <w:nsid w:val="715405F5"/>
    <w:multiLevelType w:val="multilevel"/>
    <w:tmpl w:val="49E431B2"/>
    <w:lvl w:ilvl="0">
      <w:start w:val="10"/>
      <w:numFmt w:val="decimal"/>
      <w:lvlText w:val="%1.0"/>
      <w:lvlJc w:val="left"/>
      <w:pPr>
        <w:ind w:left="1855" w:hanging="420"/>
      </w:pPr>
      <w:rPr>
        <w:rFonts w:hint="default"/>
      </w:rPr>
    </w:lvl>
    <w:lvl w:ilvl="1">
      <w:start w:val="1"/>
      <w:numFmt w:val="decimal"/>
      <w:lvlText w:val="%1.%2"/>
      <w:lvlJc w:val="left"/>
      <w:pPr>
        <w:ind w:left="2575" w:hanging="42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8">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1"/>
  </w:num>
  <w:num w:numId="2">
    <w:abstractNumId w:val="8"/>
  </w:num>
  <w:num w:numId="3">
    <w:abstractNumId w:val="2"/>
  </w:num>
  <w:num w:numId="4">
    <w:abstractNumId w:val="4"/>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7B"/>
    <w:rsid w:val="000018C6"/>
    <w:rsid w:val="0002270E"/>
    <w:rsid w:val="000311B5"/>
    <w:rsid w:val="00042D5D"/>
    <w:rsid w:val="000500F6"/>
    <w:rsid w:val="000663FD"/>
    <w:rsid w:val="00072F8D"/>
    <w:rsid w:val="00095735"/>
    <w:rsid w:val="000B69D7"/>
    <w:rsid w:val="000D603F"/>
    <w:rsid w:val="000E6CFC"/>
    <w:rsid w:val="000F1D4E"/>
    <w:rsid w:val="000F6852"/>
    <w:rsid w:val="0010239F"/>
    <w:rsid w:val="00106B9B"/>
    <w:rsid w:val="00110B9E"/>
    <w:rsid w:val="00111B73"/>
    <w:rsid w:val="00123AF9"/>
    <w:rsid w:val="00124088"/>
    <w:rsid w:val="001267EE"/>
    <w:rsid w:val="0013078F"/>
    <w:rsid w:val="00136554"/>
    <w:rsid w:val="00136658"/>
    <w:rsid w:val="00153BE2"/>
    <w:rsid w:val="00165A3A"/>
    <w:rsid w:val="001773E4"/>
    <w:rsid w:val="00191E58"/>
    <w:rsid w:val="0019714F"/>
    <w:rsid w:val="001B07D7"/>
    <w:rsid w:val="001B3DDA"/>
    <w:rsid w:val="001B6A22"/>
    <w:rsid w:val="001C575B"/>
    <w:rsid w:val="001C6849"/>
    <w:rsid w:val="001E0B19"/>
    <w:rsid w:val="001E5600"/>
    <w:rsid w:val="001E5DFD"/>
    <w:rsid w:val="0020383A"/>
    <w:rsid w:val="002254E7"/>
    <w:rsid w:val="00240873"/>
    <w:rsid w:val="002477C4"/>
    <w:rsid w:val="002645FC"/>
    <w:rsid w:val="002649B1"/>
    <w:rsid w:val="00264C9E"/>
    <w:rsid w:val="0027032C"/>
    <w:rsid w:val="00272B6B"/>
    <w:rsid w:val="002830BC"/>
    <w:rsid w:val="00284D8F"/>
    <w:rsid w:val="002865E4"/>
    <w:rsid w:val="002B155E"/>
    <w:rsid w:val="002B2A88"/>
    <w:rsid w:val="0032168E"/>
    <w:rsid w:val="00323134"/>
    <w:rsid w:val="003328D1"/>
    <w:rsid w:val="00342C55"/>
    <w:rsid w:val="00347C09"/>
    <w:rsid w:val="0035466A"/>
    <w:rsid w:val="00357916"/>
    <w:rsid w:val="00357936"/>
    <w:rsid w:val="00366ADF"/>
    <w:rsid w:val="00367ACC"/>
    <w:rsid w:val="00377DD5"/>
    <w:rsid w:val="0038421E"/>
    <w:rsid w:val="00393B4D"/>
    <w:rsid w:val="003A27DF"/>
    <w:rsid w:val="003B562D"/>
    <w:rsid w:val="003C2C27"/>
    <w:rsid w:val="003C43A0"/>
    <w:rsid w:val="003C5A44"/>
    <w:rsid w:val="003D2FFC"/>
    <w:rsid w:val="0040306B"/>
    <w:rsid w:val="00410AF9"/>
    <w:rsid w:val="00413F31"/>
    <w:rsid w:val="00416A59"/>
    <w:rsid w:val="00416B7B"/>
    <w:rsid w:val="00426938"/>
    <w:rsid w:val="004350AB"/>
    <w:rsid w:val="00453A47"/>
    <w:rsid w:val="00456646"/>
    <w:rsid w:val="004603CB"/>
    <w:rsid w:val="004922FB"/>
    <w:rsid w:val="00492D35"/>
    <w:rsid w:val="00496231"/>
    <w:rsid w:val="004970B2"/>
    <w:rsid w:val="004A0F0C"/>
    <w:rsid w:val="004A78A0"/>
    <w:rsid w:val="004C4D0D"/>
    <w:rsid w:val="004D3904"/>
    <w:rsid w:val="004E3A18"/>
    <w:rsid w:val="004F5A76"/>
    <w:rsid w:val="005019DD"/>
    <w:rsid w:val="00513ECF"/>
    <w:rsid w:val="00514E7F"/>
    <w:rsid w:val="00517651"/>
    <w:rsid w:val="005205EF"/>
    <w:rsid w:val="00520606"/>
    <w:rsid w:val="00522910"/>
    <w:rsid w:val="00536B54"/>
    <w:rsid w:val="005563DB"/>
    <w:rsid w:val="00570EDD"/>
    <w:rsid w:val="0057183E"/>
    <w:rsid w:val="00582312"/>
    <w:rsid w:val="00583985"/>
    <w:rsid w:val="00591B93"/>
    <w:rsid w:val="005A444A"/>
    <w:rsid w:val="005A7233"/>
    <w:rsid w:val="005A7D17"/>
    <w:rsid w:val="005C7A38"/>
    <w:rsid w:val="005D4179"/>
    <w:rsid w:val="005E7D11"/>
    <w:rsid w:val="005F09FA"/>
    <w:rsid w:val="00610F00"/>
    <w:rsid w:val="00645BE0"/>
    <w:rsid w:val="006738C2"/>
    <w:rsid w:val="006775DA"/>
    <w:rsid w:val="00684705"/>
    <w:rsid w:val="00685ABF"/>
    <w:rsid w:val="00692F57"/>
    <w:rsid w:val="006B13E0"/>
    <w:rsid w:val="006C1CC1"/>
    <w:rsid w:val="006C3A63"/>
    <w:rsid w:val="006D6C47"/>
    <w:rsid w:val="006E074D"/>
    <w:rsid w:val="006E2893"/>
    <w:rsid w:val="00702D4B"/>
    <w:rsid w:val="00713BEB"/>
    <w:rsid w:val="007157B4"/>
    <w:rsid w:val="00717785"/>
    <w:rsid w:val="007201DA"/>
    <w:rsid w:val="007319F0"/>
    <w:rsid w:val="00732B2E"/>
    <w:rsid w:val="007547D1"/>
    <w:rsid w:val="00754C74"/>
    <w:rsid w:val="007615A9"/>
    <w:rsid w:val="00763121"/>
    <w:rsid w:val="00775603"/>
    <w:rsid w:val="00780A8C"/>
    <w:rsid w:val="0078531B"/>
    <w:rsid w:val="007A11D4"/>
    <w:rsid w:val="007A32A6"/>
    <w:rsid w:val="007B1723"/>
    <w:rsid w:val="007C273B"/>
    <w:rsid w:val="007D7797"/>
    <w:rsid w:val="007D7F3A"/>
    <w:rsid w:val="007F72FA"/>
    <w:rsid w:val="0080389C"/>
    <w:rsid w:val="008071C4"/>
    <w:rsid w:val="00807A1B"/>
    <w:rsid w:val="00813EFB"/>
    <w:rsid w:val="00815A9E"/>
    <w:rsid w:val="00822B21"/>
    <w:rsid w:val="00836504"/>
    <w:rsid w:val="00841670"/>
    <w:rsid w:val="008426A1"/>
    <w:rsid w:val="008474B4"/>
    <w:rsid w:val="0084795B"/>
    <w:rsid w:val="00850910"/>
    <w:rsid w:val="008515AE"/>
    <w:rsid w:val="00863383"/>
    <w:rsid w:val="0088211F"/>
    <w:rsid w:val="00894388"/>
    <w:rsid w:val="00896D13"/>
    <w:rsid w:val="008A0A2D"/>
    <w:rsid w:val="008A34EC"/>
    <w:rsid w:val="008B3134"/>
    <w:rsid w:val="008C1ABA"/>
    <w:rsid w:val="008C5C5D"/>
    <w:rsid w:val="008C6BDE"/>
    <w:rsid w:val="008D259F"/>
    <w:rsid w:val="008D7CE2"/>
    <w:rsid w:val="008E6261"/>
    <w:rsid w:val="008F134B"/>
    <w:rsid w:val="009068F0"/>
    <w:rsid w:val="0092750D"/>
    <w:rsid w:val="009330A6"/>
    <w:rsid w:val="009538A6"/>
    <w:rsid w:val="00957A72"/>
    <w:rsid w:val="0096162B"/>
    <w:rsid w:val="009626CD"/>
    <w:rsid w:val="00964AC3"/>
    <w:rsid w:val="00965596"/>
    <w:rsid w:val="0097274E"/>
    <w:rsid w:val="00974338"/>
    <w:rsid w:val="009767E3"/>
    <w:rsid w:val="00984B11"/>
    <w:rsid w:val="00997244"/>
    <w:rsid w:val="009C596D"/>
    <w:rsid w:val="009C60D5"/>
    <w:rsid w:val="009E5341"/>
    <w:rsid w:val="00A069F8"/>
    <w:rsid w:val="00A10FC5"/>
    <w:rsid w:val="00A12401"/>
    <w:rsid w:val="00A12E47"/>
    <w:rsid w:val="00A212AA"/>
    <w:rsid w:val="00A44FA3"/>
    <w:rsid w:val="00A97FCF"/>
    <w:rsid w:val="00AA3244"/>
    <w:rsid w:val="00AA7DE0"/>
    <w:rsid w:val="00AB40D8"/>
    <w:rsid w:val="00AF7B16"/>
    <w:rsid w:val="00B0413C"/>
    <w:rsid w:val="00B23504"/>
    <w:rsid w:val="00B23BA8"/>
    <w:rsid w:val="00B52A15"/>
    <w:rsid w:val="00B57A9C"/>
    <w:rsid w:val="00B61CA3"/>
    <w:rsid w:val="00B7524E"/>
    <w:rsid w:val="00B87B11"/>
    <w:rsid w:val="00B910D5"/>
    <w:rsid w:val="00B9195A"/>
    <w:rsid w:val="00BB50E1"/>
    <w:rsid w:val="00BB632C"/>
    <w:rsid w:val="00BC2F77"/>
    <w:rsid w:val="00BC32D0"/>
    <w:rsid w:val="00BC3946"/>
    <w:rsid w:val="00BD539D"/>
    <w:rsid w:val="00BE3F69"/>
    <w:rsid w:val="00BE6BCE"/>
    <w:rsid w:val="00C0480F"/>
    <w:rsid w:val="00C0667B"/>
    <w:rsid w:val="00C10BE0"/>
    <w:rsid w:val="00C25DEA"/>
    <w:rsid w:val="00C25E8A"/>
    <w:rsid w:val="00C44A1F"/>
    <w:rsid w:val="00C47612"/>
    <w:rsid w:val="00C506C3"/>
    <w:rsid w:val="00C56F4B"/>
    <w:rsid w:val="00C6355A"/>
    <w:rsid w:val="00C65988"/>
    <w:rsid w:val="00C72661"/>
    <w:rsid w:val="00C73443"/>
    <w:rsid w:val="00C7723E"/>
    <w:rsid w:val="00C80766"/>
    <w:rsid w:val="00C85E94"/>
    <w:rsid w:val="00C86690"/>
    <w:rsid w:val="00CA0B15"/>
    <w:rsid w:val="00CA7BF4"/>
    <w:rsid w:val="00CB058D"/>
    <w:rsid w:val="00CB6C35"/>
    <w:rsid w:val="00CC7994"/>
    <w:rsid w:val="00CD58C7"/>
    <w:rsid w:val="00CD6442"/>
    <w:rsid w:val="00CE5D66"/>
    <w:rsid w:val="00CE74D4"/>
    <w:rsid w:val="00D03237"/>
    <w:rsid w:val="00D04365"/>
    <w:rsid w:val="00D071E0"/>
    <w:rsid w:val="00D27471"/>
    <w:rsid w:val="00D34BA4"/>
    <w:rsid w:val="00D3573E"/>
    <w:rsid w:val="00D37A98"/>
    <w:rsid w:val="00D72FBC"/>
    <w:rsid w:val="00D744A5"/>
    <w:rsid w:val="00D75127"/>
    <w:rsid w:val="00D85F11"/>
    <w:rsid w:val="00D915BE"/>
    <w:rsid w:val="00DB662E"/>
    <w:rsid w:val="00DC0A99"/>
    <w:rsid w:val="00DD1461"/>
    <w:rsid w:val="00DD7817"/>
    <w:rsid w:val="00DE45C9"/>
    <w:rsid w:val="00DE4BD9"/>
    <w:rsid w:val="00DF19DE"/>
    <w:rsid w:val="00DF6F8B"/>
    <w:rsid w:val="00E0152D"/>
    <w:rsid w:val="00E0359F"/>
    <w:rsid w:val="00E0748E"/>
    <w:rsid w:val="00E1698A"/>
    <w:rsid w:val="00E20CE2"/>
    <w:rsid w:val="00E35209"/>
    <w:rsid w:val="00E35450"/>
    <w:rsid w:val="00E4217B"/>
    <w:rsid w:val="00E42B8E"/>
    <w:rsid w:val="00E5382D"/>
    <w:rsid w:val="00E64756"/>
    <w:rsid w:val="00E8052F"/>
    <w:rsid w:val="00E91F65"/>
    <w:rsid w:val="00EB41BF"/>
    <w:rsid w:val="00EC3BAF"/>
    <w:rsid w:val="00EE05A7"/>
    <w:rsid w:val="00EE1DED"/>
    <w:rsid w:val="00EF02C9"/>
    <w:rsid w:val="00EF60AE"/>
    <w:rsid w:val="00F06E28"/>
    <w:rsid w:val="00F171C0"/>
    <w:rsid w:val="00F205A1"/>
    <w:rsid w:val="00F24E04"/>
    <w:rsid w:val="00F3529E"/>
    <w:rsid w:val="00F427B9"/>
    <w:rsid w:val="00F45AE4"/>
    <w:rsid w:val="00F66B43"/>
    <w:rsid w:val="00F84D25"/>
    <w:rsid w:val="00F86F3E"/>
    <w:rsid w:val="00F91A86"/>
    <w:rsid w:val="00F954C3"/>
    <w:rsid w:val="00FA41CE"/>
    <w:rsid w:val="00FA6233"/>
    <w:rsid w:val="00FC2E19"/>
    <w:rsid w:val="00FD09EE"/>
    <w:rsid w:val="00FD1F67"/>
    <w:rsid w:val="00FD6179"/>
    <w:rsid w:val="00FE53CF"/>
    <w:rsid w:val="00FE54F8"/>
    <w:rsid w:val="00FF0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D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6B13E0"/>
    <w:pPr>
      <w:spacing w:before="100" w:beforeAutospacing="1" w:after="100" w:afterAutospacing="1"/>
    </w:pPr>
    <w:rPr>
      <w:rFonts w:ascii="Times" w:hAnsi="Times"/>
    </w:rPr>
  </w:style>
  <w:style w:type="character" w:styleId="Emphasis">
    <w:name w:val="Emphasis"/>
    <w:basedOn w:val="DefaultParagraphFont"/>
    <w:uiPriority w:val="20"/>
    <w:qFormat/>
    <w:rsid w:val="006B13E0"/>
    <w:rPr>
      <w:i/>
      <w:iCs/>
    </w:rPr>
  </w:style>
  <w:style w:type="character" w:styleId="Strong">
    <w:name w:val="Strong"/>
    <w:basedOn w:val="DefaultParagraphFont"/>
    <w:uiPriority w:val="22"/>
    <w:qFormat/>
    <w:rsid w:val="006B13E0"/>
    <w:rPr>
      <w:b/>
      <w:bCs/>
    </w:rPr>
  </w:style>
  <w:style w:type="character" w:styleId="Hyperlink">
    <w:name w:val="Hyperlink"/>
    <w:basedOn w:val="DefaultParagraphFont"/>
    <w:uiPriority w:val="99"/>
    <w:semiHidden/>
    <w:unhideWhenUsed/>
    <w:rsid w:val="006B13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NormalWeb">
    <w:name w:val="Normal (Web)"/>
    <w:basedOn w:val="Normal"/>
    <w:uiPriority w:val="99"/>
    <w:unhideWhenUsed/>
    <w:rsid w:val="006B13E0"/>
    <w:pPr>
      <w:spacing w:before="100" w:beforeAutospacing="1" w:after="100" w:afterAutospacing="1"/>
    </w:pPr>
    <w:rPr>
      <w:rFonts w:ascii="Times" w:hAnsi="Times"/>
    </w:rPr>
  </w:style>
  <w:style w:type="character" w:styleId="Emphasis">
    <w:name w:val="Emphasis"/>
    <w:basedOn w:val="DefaultParagraphFont"/>
    <w:uiPriority w:val="20"/>
    <w:qFormat/>
    <w:rsid w:val="006B13E0"/>
    <w:rPr>
      <w:i/>
      <w:iCs/>
    </w:rPr>
  </w:style>
  <w:style w:type="character" w:styleId="Strong">
    <w:name w:val="Strong"/>
    <w:basedOn w:val="DefaultParagraphFont"/>
    <w:uiPriority w:val="22"/>
    <w:qFormat/>
    <w:rsid w:val="006B13E0"/>
    <w:rPr>
      <w:b/>
      <w:bCs/>
    </w:rPr>
  </w:style>
  <w:style w:type="character" w:styleId="Hyperlink">
    <w:name w:val="Hyperlink"/>
    <w:basedOn w:val="DefaultParagraphFont"/>
    <w:uiPriority w:val="99"/>
    <w:semiHidden/>
    <w:unhideWhenUsed/>
    <w:rsid w:val="006B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8647">
      <w:bodyDiv w:val="1"/>
      <w:marLeft w:val="0"/>
      <w:marRight w:val="0"/>
      <w:marTop w:val="0"/>
      <w:marBottom w:val="0"/>
      <w:divBdr>
        <w:top w:val="none" w:sz="0" w:space="0" w:color="auto"/>
        <w:left w:val="none" w:sz="0" w:space="0" w:color="auto"/>
        <w:bottom w:val="none" w:sz="0" w:space="0" w:color="auto"/>
        <w:right w:val="none" w:sz="0" w:space="0" w:color="auto"/>
      </w:divBdr>
    </w:div>
    <w:div w:id="835650190">
      <w:bodyDiv w:val="1"/>
      <w:marLeft w:val="0"/>
      <w:marRight w:val="0"/>
      <w:marTop w:val="0"/>
      <w:marBottom w:val="0"/>
      <w:divBdr>
        <w:top w:val="none" w:sz="0" w:space="0" w:color="auto"/>
        <w:left w:val="none" w:sz="0" w:space="0" w:color="auto"/>
        <w:bottom w:val="none" w:sz="0" w:space="0" w:color="auto"/>
        <w:right w:val="none" w:sz="0" w:space="0" w:color="auto"/>
      </w:divBdr>
    </w:div>
    <w:div w:id="196091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53ED-141A-4F3D-B412-A2B9190CD094}">
  <ds:schemaRefs>
    <ds:schemaRef ds:uri="http://schemas.openxmlformats.org/officeDocument/2006/bibliography"/>
  </ds:schemaRefs>
</ds:datastoreItem>
</file>

<file path=customXml/itemProps2.xml><?xml version="1.0" encoding="utf-8"?>
<ds:datastoreItem xmlns:ds="http://schemas.openxmlformats.org/officeDocument/2006/customXml" ds:itemID="{1C122D09-9198-4A92-AB9F-8D07AA40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RhondaGriner</dc:creator>
  <cp:lastModifiedBy>StricklandL</cp:lastModifiedBy>
  <cp:revision>5</cp:revision>
  <cp:lastPrinted>2015-08-05T13:07:00Z</cp:lastPrinted>
  <dcterms:created xsi:type="dcterms:W3CDTF">2015-08-04T16:07:00Z</dcterms:created>
  <dcterms:modified xsi:type="dcterms:W3CDTF">2015-08-05T13:07:00Z</dcterms:modified>
</cp:coreProperties>
</file>