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2432" w14:textId="77777777" w:rsidR="007215FB" w:rsidRPr="00F26ED6" w:rsidRDefault="00F24E04" w:rsidP="007215FB">
      <w:pPr>
        <w:spacing w:before="76" w:line="480" w:lineRule="auto"/>
        <w:ind w:left="90"/>
        <w:jc w:val="center"/>
        <w:rPr>
          <w:rFonts w:ascii="Arial" w:hAnsi="Arial" w:cs="Arial"/>
          <w:b/>
          <w:sz w:val="24"/>
          <w:szCs w:val="24"/>
        </w:rPr>
      </w:pPr>
      <w:bookmarkStart w:id="0" w:name="_GoBack"/>
      <w:bookmarkEnd w:id="0"/>
      <w:r w:rsidRPr="00C22F4C">
        <w:rPr>
          <w:rFonts w:ascii="Arial" w:hAnsi="Arial" w:cs="Arial"/>
          <w:b/>
          <w:spacing w:val="-1"/>
          <w:sz w:val="24"/>
          <w:szCs w:val="24"/>
        </w:rPr>
        <w:t xml:space="preserve"> </w:t>
      </w:r>
      <w:r w:rsidR="007215FB" w:rsidRPr="00F26ED6">
        <w:rPr>
          <w:rFonts w:ascii="Arial" w:hAnsi="Arial" w:cs="Arial"/>
          <w:b/>
          <w:spacing w:val="-1"/>
          <w:sz w:val="24"/>
          <w:szCs w:val="24"/>
        </w:rPr>
        <w:t>THE UNIVERSITY OF ALABAMA IN HUNTSVILLE</w:t>
      </w:r>
    </w:p>
    <w:p w14:paraId="0625809D" w14:textId="5955D697" w:rsidR="007215FB" w:rsidRDefault="007215FB" w:rsidP="007215FB">
      <w:pPr>
        <w:spacing w:before="76" w:line="480" w:lineRule="auto"/>
        <w:ind w:left="90" w:hanging="1"/>
        <w:jc w:val="center"/>
        <w:rPr>
          <w:rFonts w:ascii="Arial" w:hAnsi="Arial" w:cs="Arial"/>
          <w:b/>
          <w:spacing w:val="-3"/>
          <w:sz w:val="24"/>
          <w:szCs w:val="24"/>
        </w:rPr>
      </w:pPr>
      <w:r w:rsidRPr="00F26ED6">
        <w:rPr>
          <w:rFonts w:ascii="Arial" w:hAnsi="Arial" w:cs="Arial"/>
          <w:b/>
          <w:spacing w:val="-3"/>
          <w:sz w:val="24"/>
          <w:szCs w:val="24"/>
        </w:rPr>
        <w:t>DOCUMENT IMAGING AND STORAGE POLICY</w:t>
      </w:r>
    </w:p>
    <w:p w14:paraId="0F419B45" w14:textId="62EE7078" w:rsidR="004F344D" w:rsidRPr="004F344D" w:rsidRDefault="004F344D" w:rsidP="007215FB">
      <w:pPr>
        <w:spacing w:before="76" w:line="480" w:lineRule="auto"/>
        <w:ind w:left="90" w:hanging="1"/>
        <w:jc w:val="center"/>
        <w:rPr>
          <w:rFonts w:ascii="Arial" w:hAnsi="Arial" w:cs="Arial"/>
          <w:b/>
          <w:sz w:val="24"/>
          <w:szCs w:val="24"/>
        </w:rPr>
      </w:pPr>
      <w:r w:rsidRPr="004F344D">
        <w:rPr>
          <w:rFonts w:ascii="Arial" w:hAnsi="Arial" w:cs="Arial"/>
          <w:b/>
          <w:spacing w:val="-3"/>
          <w:sz w:val="24"/>
          <w:szCs w:val="24"/>
        </w:rPr>
        <w:t>-INTERIM-</w:t>
      </w:r>
    </w:p>
    <w:p w14:paraId="60AC963B" w14:textId="77784482" w:rsidR="00F24E04" w:rsidRPr="00C22F4C" w:rsidRDefault="00F24E04" w:rsidP="00D70C6D">
      <w:pPr>
        <w:spacing w:before="76" w:line="480" w:lineRule="auto"/>
        <w:ind w:right="1950" w:hanging="1"/>
        <w:jc w:val="both"/>
        <w:rPr>
          <w:rFonts w:ascii="Arial" w:hAnsi="Arial" w:cs="Arial"/>
          <w:sz w:val="24"/>
          <w:szCs w:val="24"/>
        </w:rPr>
      </w:pPr>
      <w:r w:rsidRPr="00C22F4C">
        <w:rPr>
          <w:rFonts w:ascii="Arial" w:hAnsi="Arial" w:cs="Arial"/>
          <w:b/>
          <w:sz w:val="24"/>
          <w:szCs w:val="24"/>
          <w:u w:val="single"/>
        </w:rPr>
        <w:t>Number</w:t>
      </w:r>
      <w:r w:rsidRPr="00C22F4C">
        <w:rPr>
          <w:rFonts w:ascii="Arial" w:hAnsi="Arial" w:cs="Arial"/>
          <w:sz w:val="24"/>
          <w:szCs w:val="24"/>
        </w:rPr>
        <w:t xml:space="preserve">  </w:t>
      </w:r>
      <w:r w:rsidRPr="00C22F4C">
        <w:rPr>
          <w:rFonts w:ascii="Arial" w:hAnsi="Arial" w:cs="Arial"/>
          <w:sz w:val="24"/>
          <w:szCs w:val="24"/>
        </w:rPr>
        <w:tab/>
        <w:t>0</w:t>
      </w:r>
      <w:r w:rsidR="00E36B66" w:rsidRPr="00C22F4C">
        <w:rPr>
          <w:rFonts w:ascii="Arial" w:hAnsi="Arial" w:cs="Arial"/>
          <w:sz w:val="24"/>
          <w:szCs w:val="24"/>
        </w:rPr>
        <w:t>2</w:t>
      </w:r>
      <w:r w:rsidR="00AC35D7" w:rsidRPr="00C22F4C">
        <w:rPr>
          <w:rFonts w:ascii="Arial" w:hAnsi="Arial" w:cs="Arial"/>
          <w:sz w:val="24"/>
          <w:szCs w:val="24"/>
        </w:rPr>
        <w:t>.01.</w:t>
      </w:r>
      <w:r w:rsidR="005A033C">
        <w:rPr>
          <w:rFonts w:ascii="Arial" w:hAnsi="Arial" w:cs="Arial"/>
          <w:sz w:val="24"/>
          <w:szCs w:val="24"/>
        </w:rPr>
        <w:t>44</w:t>
      </w:r>
    </w:p>
    <w:p w14:paraId="580C2E86" w14:textId="3E44D2DD" w:rsidR="00F24E04" w:rsidRPr="00C22F4C" w:rsidRDefault="00F24E04" w:rsidP="00D70C6D">
      <w:pPr>
        <w:spacing w:before="76" w:line="480" w:lineRule="auto"/>
        <w:ind w:right="1950" w:hanging="1"/>
        <w:jc w:val="both"/>
        <w:rPr>
          <w:rFonts w:ascii="Arial" w:hAnsi="Arial" w:cs="Arial"/>
          <w:sz w:val="24"/>
          <w:szCs w:val="24"/>
        </w:rPr>
      </w:pPr>
      <w:r w:rsidRPr="00C22F4C">
        <w:rPr>
          <w:rFonts w:ascii="Arial" w:hAnsi="Arial" w:cs="Arial"/>
          <w:b/>
          <w:sz w:val="24"/>
          <w:szCs w:val="24"/>
          <w:u w:val="single"/>
        </w:rPr>
        <w:t>Division</w:t>
      </w:r>
      <w:r w:rsidRPr="00C22F4C">
        <w:rPr>
          <w:rFonts w:ascii="Arial" w:hAnsi="Arial" w:cs="Arial"/>
          <w:sz w:val="24"/>
          <w:szCs w:val="24"/>
        </w:rPr>
        <w:t xml:space="preserve"> </w:t>
      </w:r>
      <w:r w:rsidRPr="00C22F4C">
        <w:rPr>
          <w:rFonts w:ascii="Arial" w:hAnsi="Arial" w:cs="Arial"/>
          <w:sz w:val="24"/>
          <w:szCs w:val="24"/>
        </w:rPr>
        <w:tab/>
      </w:r>
      <w:r w:rsidR="00591B93" w:rsidRPr="00C22F4C">
        <w:rPr>
          <w:rFonts w:ascii="Arial" w:hAnsi="Arial" w:cs="Arial"/>
          <w:sz w:val="24"/>
          <w:szCs w:val="24"/>
        </w:rPr>
        <w:t>Office of Information Technology</w:t>
      </w:r>
      <w:r w:rsidR="00407F35" w:rsidRPr="00C22F4C">
        <w:rPr>
          <w:rFonts w:ascii="Arial" w:hAnsi="Arial" w:cs="Arial"/>
          <w:sz w:val="24"/>
          <w:szCs w:val="24"/>
        </w:rPr>
        <w:t xml:space="preserve"> (OIT)</w:t>
      </w:r>
    </w:p>
    <w:p w14:paraId="6661A365" w14:textId="3405098E" w:rsidR="00F24E04" w:rsidRPr="00C22F4C" w:rsidRDefault="00F24E04" w:rsidP="00D70C6D">
      <w:pPr>
        <w:spacing w:before="76" w:line="480" w:lineRule="auto"/>
        <w:ind w:right="1950" w:hanging="1"/>
        <w:jc w:val="both"/>
        <w:rPr>
          <w:rFonts w:ascii="Arial" w:hAnsi="Arial" w:cs="Arial"/>
          <w:sz w:val="24"/>
          <w:szCs w:val="24"/>
        </w:rPr>
      </w:pPr>
      <w:r w:rsidRPr="00C22F4C">
        <w:rPr>
          <w:rFonts w:ascii="Arial" w:hAnsi="Arial" w:cs="Arial"/>
          <w:b/>
          <w:sz w:val="24"/>
          <w:szCs w:val="24"/>
          <w:u w:val="single"/>
        </w:rPr>
        <w:t>Date</w:t>
      </w:r>
      <w:r w:rsidRPr="00C22F4C">
        <w:rPr>
          <w:rFonts w:ascii="Arial" w:hAnsi="Arial" w:cs="Arial"/>
          <w:b/>
          <w:sz w:val="24"/>
          <w:szCs w:val="24"/>
        </w:rPr>
        <w:tab/>
      </w:r>
      <w:r w:rsidRPr="00C22F4C">
        <w:rPr>
          <w:rFonts w:ascii="Arial" w:hAnsi="Arial" w:cs="Arial"/>
          <w:sz w:val="24"/>
          <w:szCs w:val="24"/>
        </w:rPr>
        <w:tab/>
      </w:r>
      <w:r w:rsidR="00882648">
        <w:rPr>
          <w:rFonts w:ascii="Arial" w:hAnsi="Arial" w:cs="Arial"/>
          <w:sz w:val="24"/>
          <w:szCs w:val="24"/>
        </w:rPr>
        <w:t>August</w:t>
      </w:r>
      <w:r w:rsidR="001E7D42">
        <w:rPr>
          <w:rFonts w:ascii="Arial" w:hAnsi="Arial" w:cs="Arial"/>
          <w:sz w:val="24"/>
          <w:szCs w:val="24"/>
        </w:rPr>
        <w:t xml:space="preserve"> 2015</w:t>
      </w:r>
    </w:p>
    <w:p w14:paraId="43DBF93C" w14:textId="77777777" w:rsidR="008B1C00" w:rsidRPr="00C22F4C" w:rsidRDefault="00123AF9" w:rsidP="004D356A">
      <w:pPr>
        <w:pStyle w:val="NormalWeb"/>
        <w:ind w:left="1440" w:hanging="1440"/>
        <w:rPr>
          <w:rFonts w:ascii="Arial" w:hAnsi="Arial" w:cs="Arial"/>
          <w:sz w:val="24"/>
          <w:szCs w:val="24"/>
        </w:rPr>
      </w:pPr>
      <w:r w:rsidRPr="00C22F4C">
        <w:rPr>
          <w:rFonts w:ascii="Arial" w:hAnsi="Arial" w:cs="Arial"/>
          <w:b/>
          <w:spacing w:val="-3"/>
          <w:sz w:val="24"/>
          <w:szCs w:val="24"/>
          <w:u w:val="single"/>
        </w:rPr>
        <w:t>P</w:t>
      </w:r>
      <w:r w:rsidRPr="00C22F4C">
        <w:rPr>
          <w:rFonts w:ascii="Arial" w:hAnsi="Arial" w:cs="Arial"/>
          <w:b/>
          <w:spacing w:val="1"/>
          <w:sz w:val="24"/>
          <w:szCs w:val="24"/>
          <w:u w:val="single"/>
        </w:rPr>
        <w:t>u</w:t>
      </w:r>
      <w:r w:rsidRPr="00C22F4C">
        <w:rPr>
          <w:rFonts w:ascii="Arial" w:hAnsi="Arial" w:cs="Arial"/>
          <w:b/>
          <w:spacing w:val="-1"/>
          <w:sz w:val="24"/>
          <w:szCs w:val="24"/>
          <w:u w:val="single"/>
        </w:rPr>
        <w:t>r</w:t>
      </w:r>
      <w:r w:rsidRPr="00C22F4C">
        <w:rPr>
          <w:rFonts w:ascii="Arial" w:hAnsi="Arial" w:cs="Arial"/>
          <w:b/>
          <w:spacing w:val="1"/>
          <w:sz w:val="24"/>
          <w:szCs w:val="24"/>
          <w:u w:val="single"/>
        </w:rPr>
        <w:t>p</w:t>
      </w:r>
      <w:r w:rsidRPr="00C22F4C">
        <w:rPr>
          <w:rFonts w:ascii="Arial" w:hAnsi="Arial" w:cs="Arial"/>
          <w:b/>
          <w:sz w:val="24"/>
          <w:szCs w:val="24"/>
          <w:u w:val="single"/>
        </w:rPr>
        <w:t>ose</w:t>
      </w:r>
      <w:r w:rsidR="003D2FFC" w:rsidRPr="00C22F4C">
        <w:rPr>
          <w:rFonts w:ascii="Arial" w:hAnsi="Arial" w:cs="Arial"/>
          <w:sz w:val="24"/>
          <w:szCs w:val="24"/>
        </w:rPr>
        <w:t xml:space="preserve"> </w:t>
      </w:r>
      <w:r w:rsidR="003D2FFC" w:rsidRPr="00C22F4C">
        <w:rPr>
          <w:rFonts w:ascii="Arial" w:hAnsi="Arial" w:cs="Arial"/>
          <w:sz w:val="24"/>
          <w:szCs w:val="24"/>
        </w:rPr>
        <w:tab/>
      </w:r>
      <w:r w:rsidR="00A71EC0" w:rsidRPr="00C22F4C">
        <w:rPr>
          <w:rFonts w:ascii="Arial" w:hAnsi="Arial" w:cs="Arial"/>
          <w:sz w:val="24"/>
          <w:szCs w:val="24"/>
        </w:rPr>
        <w:t>The purpose of this policy is to establish standards for t</w:t>
      </w:r>
      <w:r w:rsidR="00CC7241" w:rsidRPr="00C22F4C">
        <w:rPr>
          <w:rFonts w:ascii="Arial" w:hAnsi="Arial" w:cs="Arial"/>
          <w:sz w:val="24"/>
          <w:szCs w:val="24"/>
        </w:rPr>
        <w:t>he storage of documents within T</w:t>
      </w:r>
      <w:r w:rsidR="00A71EC0" w:rsidRPr="00C22F4C">
        <w:rPr>
          <w:rFonts w:ascii="Arial" w:hAnsi="Arial" w:cs="Arial"/>
          <w:sz w:val="24"/>
          <w:szCs w:val="24"/>
        </w:rPr>
        <w:t xml:space="preserve">he </w:t>
      </w:r>
      <w:r w:rsidR="006C078E" w:rsidRPr="00C22F4C">
        <w:rPr>
          <w:rFonts w:ascii="Arial" w:hAnsi="Arial" w:cs="Arial"/>
          <w:sz w:val="24"/>
          <w:szCs w:val="24"/>
        </w:rPr>
        <w:t>University of Alabama in Huntsville (</w:t>
      </w:r>
      <w:r w:rsidR="00A71EC0" w:rsidRPr="00C22F4C">
        <w:rPr>
          <w:rFonts w:ascii="Arial" w:hAnsi="Arial" w:cs="Arial"/>
          <w:sz w:val="24"/>
          <w:szCs w:val="24"/>
        </w:rPr>
        <w:t>UAH</w:t>
      </w:r>
      <w:r w:rsidR="006C078E" w:rsidRPr="00C22F4C">
        <w:rPr>
          <w:rFonts w:ascii="Arial" w:hAnsi="Arial" w:cs="Arial"/>
          <w:sz w:val="24"/>
          <w:szCs w:val="24"/>
        </w:rPr>
        <w:t>)</w:t>
      </w:r>
      <w:r w:rsidR="00A71EC0" w:rsidRPr="00C22F4C">
        <w:rPr>
          <w:rFonts w:ascii="Arial" w:hAnsi="Arial" w:cs="Arial"/>
          <w:sz w:val="24"/>
          <w:szCs w:val="24"/>
        </w:rPr>
        <w:t xml:space="preserve"> Document Imaging and Storage</w:t>
      </w:r>
      <w:r w:rsidR="0003289D" w:rsidRPr="00C22F4C">
        <w:rPr>
          <w:rFonts w:ascii="Arial" w:hAnsi="Arial" w:cs="Arial"/>
          <w:sz w:val="24"/>
          <w:szCs w:val="24"/>
        </w:rPr>
        <w:t xml:space="preserve"> System. </w:t>
      </w:r>
    </w:p>
    <w:p w14:paraId="6C7DF84C" w14:textId="5C90E906" w:rsidR="00A71EC0" w:rsidRPr="00C22F4C" w:rsidRDefault="008B1C00" w:rsidP="004D356A">
      <w:pPr>
        <w:pStyle w:val="NormalWeb"/>
        <w:ind w:left="1440" w:hanging="1440"/>
        <w:rPr>
          <w:rFonts w:ascii="Arial" w:hAnsi="Arial" w:cs="Arial"/>
          <w:sz w:val="24"/>
          <w:szCs w:val="24"/>
        </w:rPr>
      </w:pPr>
      <w:r w:rsidRPr="00C22F4C">
        <w:rPr>
          <w:rFonts w:ascii="Arial" w:hAnsi="Arial" w:cs="Arial"/>
          <w:b/>
          <w:spacing w:val="-3"/>
          <w:sz w:val="24"/>
          <w:szCs w:val="24"/>
          <w:u w:val="single"/>
        </w:rPr>
        <w:t>Policy</w:t>
      </w:r>
      <w:r w:rsidRPr="00C22F4C">
        <w:rPr>
          <w:rFonts w:ascii="Arial" w:hAnsi="Arial" w:cs="Arial"/>
          <w:b/>
          <w:spacing w:val="-3"/>
          <w:sz w:val="24"/>
          <w:szCs w:val="24"/>
        </w:rPr>
        <w:t xml:space="preserve"> </w:t>
      </w:r>
      <w:r w:rsidRPr="00C22F4C">
        <w:rPr>
          <w:rFonts w:ascii="Arial" w:hAnsi="Arial" w:cs="Arial"/>
          <w:b/>
          <w:spacing w:val="-3"/>
          <w:sz w:val="24"/>
          <w:szCs w:val="24"/>
        </w:rPr>
        <w:tab/>
      </w:r>
      <w:r w:rsidRPr="00C22F4C">
        <w:rPr>
          <w:rFonts w:ascii="Arial" w:hAnsi="Arial" w:cs="Arial"/>
          <w:sz w:val="24"/>
          <w:szCs w:val="24"/>
        </w:rPr>
        <w:t xml:space="preserve">This policy establishes the practices to ensure adequate storage space, fast retrieval times, and a secure environment for any unit that wishes to utilize the Document Imaging and Storage System.  Whenever possible, the central UAH Document Imaging and Storage System shall be used.  Exceptions shall be documented and approved by the unit head.  </w:t>
      </w:r>
      <w:r w:rsidR="0003289D" w:rsidRPr="00C22F4C">
        <w:rPr>
          <w:rFonts w:ascii="Arial" w:hAnsi="Arial" w:cs="Arial"/>
          <w:sz w:val="24"/>
          <w:szCs w:val="24"/>
        </w:rPr>
        <w:t xml:space="preserve">All university units </w:t>
      </w:r>
      <w:r w:rsidR="00A71EC0" w:rsidRPr="00C22F4C">
        <w:rPr>
          <w:rFonts w:ascii="Arial" w:hAnsi="Arial" w:cs="Arial"/>
          <w:sz w:val="24"/>
          <w:szCs w:val="24"/>
        </w:rPr>
        <w:t>utilizing this system will be governed by this policy.</w:t>
      </w:r>
    </w:p>
    <w:p w14:paraId="7BDCA927" w14:textId="406157E9" w:rsidR="00AE406F" w:rsidRPr="00C22F4C" w:rsidRDefault="00123AF9" w:rsidP="004D356A">
      <w:pPr>
        <w:pStyle w:val="Heading2"/>
        <w:numPr>
          <w:ilvl w:val="0"/>
          <w:numId w:val="0"/>
        </w:numPr>
        <w:ind w:left="1435" w:hanging="1435"/>
        <w:rPr>
          <w:rFonts w:ascii="Arial" w:hAnsi="Arial" w:cs="Arial"/>
          <w:sz w:val="24"/>
          <w:szCs w:val="24"/>
        </w:rPr>
      </w:pPr>
      <w:r w:rsidRPr="00C22F4C">
        <w:rPr>
          <w:rFonts w:ascii="Arial" w:hAnsi="Arial" w:cs="Arial"/>
          <w:i w:val="0"/>
          <w:sz w:val="24"/>
          <w:szCs w:val="24"/>
          <w:u w:val="single"/>
        </w:rPr>
        <w:t>P</w:t>
      </w:r>
      <w:r w:rsidR="008B1C00" w:rsidRPr="00C22F4C">
        <w:rPr>
          <w:rFonts w:ascii="Arial" w:hAnsi="Arial" w:cs="Arial"/>
          <w:i w:val="0"/>
          <w:sz w:val="24"/>
          <w:szCs w:val="24"/>
          <w:u w:val="single"/>
        </w:rPr>
        <w:t>rocedure</w:t>
      </w:r>
      <w:r w:rsidR="008A34EC" w:rsidRPr="00C22F4C">
        <w:rPr>
          <w:rFonts w:ascii="Arial" w:hAnsi="Arial" w:cs="Arial"/>
          <w:sz w:val="24"/>
          <w:szCs w:val="24"/>
        </w:rPr>
        <w:tab/>
      </w:r>
      <w:r w:rsidR="00C3178F" w:rsidRPr="00C22F4C">
        <w:rPr>
          <w:rFonts w:ascii="Arial" w:hAnsi="Arial" w:cs="Arial"/>
          <w:sz w:val="24"/>
          <w:szCs w:val="24"/>
        </w:rPr>
        <w:tab/>
      </w:r>
    </w:p>
    <w:p w14:paraId="13FCB0A4" w14:textId="5B523F18" w:rsidR="00C3178F" w:rsidRPr="004D356A" w:rsidRDefault="0069046E" w:rsidP="004D356A">
      <w:pPr>
        <w:pStyle w:val="Heading2"/>
        <w:numPr>
          <w:ilvl w:val="0"/>
          <w:numId w:val="0"/>
        </w:numPr>
        <w:ind w:left="1435"/>
        <w:rPr>
          <w:rFonts w:ascii="Arial" w:hAnsi="Arial" w:cs="Arial"/>
          <w:i w:val="0"/>
          <w:sz w:val="24"/>
          <w:szCs w:val="24"/>
        </w:rPr>
      </w:pPr>
      <w:r w:rsidRPr="004D356A">
        <w:rPr>
          <w:rFonts w:ascii="Arial" w:hAnsi="Arial" w:cs="Arial"/>
          <w:i w:val="0"/>
          <w:sz w:val="24"/>
          <w:szCs w:val="24"/>
        </w:rPr>
        <w:t xml:space="preserve">1.0 </w:t>
      </w:r>
      <w:r w:rsidR="00C3178F" w:rsidRPr="004D356A">
        <w:rPr>
          <w:rFonts w:ascii="Arial" w:hAnsi="Arial" w:cs="Arial"/>
          <w:i w:val="0"/>
          <w:sz w:val="24"/>
          <w:szCs w:val="24"/>
        </w:rPr>
        <w:t>Training</w:t>
      </w:r>
    </w:p>
    <w:p w14:paraId="60114A16" w14:textId="1E65DF9C"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 xml:space="preserve">Any </w:t>
      </w:r>
      <w:r w:rsidR="008D7CED" w:rsidRPr="00C22F4C">
        <w:rPr>
          <w:rFonts w:ascii="Arial" w:hAnsi="Arial" w:cs="Arial"/>
          <w:sz w:val="24"/>
          <w:szCs w:val="24"/>
        </w:rPr>
        <w:t>unit</w:t>
      </w:r>
      <w:r w:rsidRPr="00C22F4C">
        <w:rPr>
          <w:rFonts w:ascii="Arial" w:hAnsi="Arial" w:cs="Arial"/>
          <w:sz w:val="24"/>
          <w:szCs w:val="24"/>
        </w:rPr>
        <w:t xml:space="preserve"> wishing to use the Document Imaging and Storage System will be required to undergo basic training before access is granted. Training will be provided as part of the implementation process and additionally upon request. OIT will provide retraining as necessary to ensure that staff are updated in regards to any system changes that may occur over time.</w:t>
      </w:r>
    </w:p>
    <w:p w14:paraId="125404EA" w14:textId="05F8E730" w:rsidR="00C3178F" w:rsidRPr="004D356A" w:rsidRDefault="0069046E" w:rsidP="004D356A">
      <w:pPr>
        <w:pStyle w:val="Heading2"/>
        <w:numPr>
          <w:ilvl w:val="0"/>
          <w:numId w:val="0"/>
        </w:numPr>
        <w:ind w:left="1440"/>
        <w:rPr>
          <w:rFonts w:ascii="Arial" w:hAnsi="Arial" w:cs="Arial"/>
          <w:i w:val="0"/>
          <w:sz w:val="24"/>
          <w:szCs w:val="24"/>
        </w:rPr>
      </w:pPr>
      <w:r w:rsidRPr="004D356A">
        <w:rPr>
          <w:rFonts w:ascii="Arial" w:hAnsi="Arial" w:cs="Arial"/>
          <w:i w:val="0"/>
          <w:sz w:val="24"/>
          <w:szCs w:val="24"/>
        </w:rPr>
        <w:t xml:space="preserve">2.0 </w:t>
      </w:r>
      <w:r w:rsidR="00C3178F" w:rsidRPr="004D356A">
        <w:rPr>
          <w:rFonts w:ascii="Arial" w:hAnsi="Arial" w:cs="Arial"/>
          <w:i w:val="0"/>
          <w:sz w:val="24"/>
          <w:szCs w:val="24"/>
        </w:rPr>
        <w:t>Scanners</w:t>
      </w:r>
    </w:p>
    <w:p w14:paraId="3C4D2D18" w14:textId="55D1087E"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Hardware should meet industry standards including supporting the ISIS driver that compresses images after being scanned.</w:t>
      </w:r>
      <w:r w:rsidR="00882648">
        <w:rPr>
          <w:rFonts w:ascii="Arial" w:hAnsi="Arial" w:cs="Arial"/>
          <w:sz w:val="24"/>
          <w:szCs w:val="24"/>
        </w:rPr>
        <w:t xml:space="preserve"> </w:t>
      </w:r>
    </w:p>
    <w:p w14:paraId="77C7D260" w14:textId="0144FB5F"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OIT can provide a list of recommended scanners and their specifications upon request. OIT will assist with the configuration o</w:t>
      </w:r>
      <w:r w:rsidR="00C358A1" w:rsidRPr="00C22F4C">
        <w:rPr>
          <w:rFonts w:ascii="Arial" w:hAnsi="Arial" w:cs="Arial"/>
          <w:sz w:val="24"/>
          <w:szCs w:val="24"/>
        </w:rPr>
        <w:t>f scanners to ensure proper set</w:t>
      </w:r>
      <w:r w:rsidRPr="00C22F4C">
        <w:rPr>
          <w:rFonts w:ascii="Arial" w:hAnsi="Arial" w:cs="Arial"/>
          <w:sz w:val="24"/>
          <w:szCs w:val="24"/>
        </w:rPr>
        <w:t>up.</w:t>
      </w:r>
    </w:p>
    <w:p w14:paraId="47DE92DA" w14:textId="7F0C34F3" w:rsidR="00C3178F" w:rsidRPr="004D356A" w:rsidRDefault="0069046E" w:rsidP="004D356A">
      <w:pPr>
        <w:pStyle w:val="Heading3"/>
        <w:numPr>
          <w:ilvl w:val="0"/>
          <w:numId w:val="0"/>
        </w:numPr>
        <w:ind w:left="1440"/>
        <w:rPr>
          <w:rFonts w:ascii="Arial" w:hAnsi="Arial" w:cs="Arial"/>
          <w:sz w:val="24"/>
          <w:szCs w:val="24"/>
        </w:rPr>
      </w:pPr>
      <w:r w:rsidRPr="004D356A">
        <w:rPr>
          <w:rFonts w:ascii="Arial" w:hAnsi="Arial" w:cs="Arial"/>
          <w:sz w:val="24"/>
          <w:szCs w:val="24"/>
        </w:rPr>
        <w:lastRenderedPageBreak/>
        <w:t xml:space="preserve">2.1 </w:t>
      </w:r>
      <w:r w:rsidR="008F58D7" w:rsidRPr="004D356A">
        <w:rPr>
          <w:rFonts w:ascii="Arial" w:hAnsi="Arial" w:cs="Arial"/>
          <w:sz w:val="24"/>
          <w:szCs w:val="24"/>
        </w:rPr>
        <w:t xml:space="preserve">Scanner </w:t>
      </w:r>
      <w:r w:rsidR="00C3178F" w:rsidRPr="004D356A">
        <w:rPr>
          <w:rFonts w:ascii="Arial" w:hAnsi="Arial" w:cs="Arial"/>
          <w:sz w:val="24"/>
          <w:szCs w:val="24"/>
        </w:rPr>
        <w:t>Settings</w:t>
      </w:r>
    </w:p>
    <w:p w14:paraId="40B49747" w14:textId="71766C38"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 xml:space="preserve">The industry standard </w:t>
      </w:r>
      <w:r w:rsidR="00B25D7C" w:rsidRPr="00C22F4C">
        <w:rPr>
          <w:rFonts w:ascii="Arial" w:hAnsi="Arial" w:cs="Arial"/>
          <w:sz w:val="24"/>
          <w:szCs w:val="24"/>
        </w:rPr>
        <w:t>Dots per Inch (DPI)</w:t>
      </w:r>
      <w:r w:rsidRPr="00C22F4C">
        <w:rPr>
          <w:rFonts w:ascii="Arial" w:hAnsi="Arial" w:cs="Arial"/>
          <w:sz w:val="24"/>
          <w:szCs w:val="24"/>
        </w:rPr>
        <w:t xml:space="preserve"> setting for scanning documents is 300 DPI which provides great resolution and </w:t>
      </w:r>
      <w:r w:rsidR="004D356A">
        <w:rPr>
          <w:rFonts w:ascii="Arial" w:hAnsi="Arial" w:cs="Arial"/>
          <w:sz w:val="24"/>
          <w:szCs w:val="24"/>
        </w:rPr>
        <w:t xml:space="preserve">a </w:t>
      </w:r>
      <w:r w:rsidRPr="00C22F4C">
        <w:rPr>
          <w:rFonts w:ascii="Arial" w:hAnsi="Arial" w:cs="Arial"/>
          <w:sz w:val="24"/>
          <w:szCs w:val="24"/>
        </w:rPr>
        <w:t>small image file.</w:t>
      </w:r>
    </w:p>
    <w:p w14:paraId="6B1C4FB7" w14:textId="16B22BAA" w:rsidR="00C3178F" w:rsidRPr="004D356A" w:rsidRDefault="0069046E" w:rsidP="004D356A">
      <w:pPr>
        <w:pStyle w:val="Heading4"/>
        <w:numPr>
          <w:ilvl w:val="0"/>
          <w:numId w:val="0"/>
        </w:numPr>
        <w:ind w:left="1440"/>
        <w:rPr>
          <w:rFonts w:ascii="Arial" w:hAnsi="Arial" w:cs="Arial"/>
          <w:sz w:val="24"/>
          <w:szCs w:val="24"/>
        </w:rPr>
      </w:pPr>
      <w:r w:rsidRPr="004D356A">
        <w:rPr>
          <w:rFonts w:ascii="Arial" w:hAnsi="Arial" w:cs="Arial"/>
          <w:sz w:val="24"/>
          <w:szCs w:val="24"/>
        </w:rPr>
        <w:t xml:space="preserve">2.1.1 </w:t>
      </w:r>
      <w:r w:rsidR="004D356A">
        <w:rPr>
          <w:rFonts w:ascii="Arial" w:hAnsi="Arial" w:cs="Arial"/>
          <w:sz w:val="24"/>
          <w:szCs w:val="24"/>
        </w:rPr>
        <w:t>Recommended Default Settings</w:t>
      </w:r>
    </w:p>
    <w:p w14:paraId="382AFFEA" w14:textId="77777777" w:rsidR="00C3178F" w:rsidRPr="00C22F4C" w:rsidRDefault="00C3178F" w:rsidP="004D356A">
      <w:pPr>
        <w:numPr>
          <w:ilvl w:val="0"/>
          <w:numId w:val="6"/>
        </w:numPr>
        <w:tabs>
          <w:tab w:val="clear" w:pos="1440"/>
        </w:tabs>
        <w:spacing w:before="100" w:beforeAutospacing="1" w:after="100" w:afterAutospacing="1"/>
        <w:ind w:left="1800"/>
        <w:rPr>
          <w:rFonts w:ascii="Arial" w:hAnsi="Arial" w:cs="Arial"/>
          <w:sz w:val="24"/>
          <w:szCs w:val="24"/>
        </w:rPr>
      </w:pPr>
      <w:r w:rsidRPr="00C22F4C">
        <w:rPr>
          <w:rFonts w:ascii="Arial" w:hAnsi="Arial" w:cs="Arial"/>
          <w:sz w:val="24"/>
          <w:szCs w:val="24"/>
        </w:rPr>
        <w:t>Black and White (Bi-tonal)</w:t>
      </w:r>
    </w:p>
    <w:p w14:paraId="64A88527" w14:textId="3F6542BF" w:rsidR="00C3178F" w:rsidRPr="00C22F4C" w:rsidRDefault="00C3178F" w:rsidP="004D356A">
      <w:pPr>
        <w:numPr>
          <w:ilvl w:val="0"/>
          <w:numId w:val="6"/>
        </w:numPr>
        <w:tabs>
          <w:tab w:val="clear" w:pos="1440"/>
        </w:tabs>
        <w:spacing w:before="100" w:beforeAutospacing="1" w:after="100" w:afterAutospacing="1"/>
        <w:ind w:left="1800"/>
        <w:rPr>
          <w:rFonts w:ascii="Arial" w:hAnsi="Arial" w:cs="Arial"/>
          <w:sz w:val="24"/>
          <w:szCs w:val="24"/>
        </w:rPr>
      </w:pPr>
      <w:r w:rsidRPr="00C22F4C">
        <w:rPr>
          <w:rFonts w:ascii="Arial" w:hAnsi="Arial" w:cs="Arial"/>
          <w:sz w:val="24"/>
          <w:szCs w:val="24"/>
        </w:rPr>
        <w:t>DPI</w:t>
      </w:r>
      <w:r w:rsidR="00314235" w:rsidRPr="00C22F4C">
        <w:rPr>
          <w:rFonts w:ascii="Arial" w:hAnsi="Arial" w:cs="Arial"/>
          <w:sz w:val="24"/>
          <w:szCs w:val="24"/>
        </w:rPr>
        <w:t xml:space="preserve"> will always be 300 DPI</w:t>
      </w:r>
    </w:p>
    <w:p w14:paraId="30091E82" w14:textId="348A62A6" w:rsidR="00C3178F" w:rsidRPr="004D356A" w:rsidRDefault="0069046E" w:rsidP="004D356A">
      <w:pPr>
        <w:pStyle w:val="Heading4"/>
        <w:numPr>
          <w:ilvl w:val="0"/>
          <w:numId w:val="0"/>
        </w:numPr>
        <w:ind w:left="1440"/>
        <w:rPr>
          <w:rFonts w:ascii="Arial" w:hAnsi="Arial" w:cs="Arial"/>
          <w:sz w:val="24"/>
          <w:szCs w:val="24"/>
        </w:rPr>
      </w:pPr>
      <w:r w:rsidRPr="004D356A">
        <w:rPr>
          <w:rFonts w:ascii="Arial" w:hAnsi="Arial" w:cs="Arial"/>
          <w:sz w:val="24"/>
          <w:szCs w:val="24"/>
        </w:rPr>
        <w:t xml:space="preserve">2.1.2 </w:t>
      </w:r>
      <w:r w:rsidR="004D356A">
        <w:rPr>
          <w:rFonts w:ascii="Arial" w:hAnsi="Arial" w:cs="Arial"/>
          <w:sz w:val="24"/>
          <w:szCs w:val="24"/>
        </w:rPr>
        <w:t>Color Scanning</w:t>
      </w:r>
    </w:p>
    <w:p w14:paraId="68E425EF" w14:textId="5213AF12"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Color scanning should be limited to cases where for legal or readability reasons it is required. I</w:t>
      </w:r>
      <w:r w:rsidR="00BC4D05" w:rsidRPr="00C22F4C">
        <w:rPr>
          <w:rFonts w:ascii="Arial" w:hAnsi="Arial" w:cs="Arial"/>
          <w:sz w:val="24"/>
          <w:szCs w:val="24"/>
        </w:rPr>
        <w:t>f</w:t>
      </w:r>
      <w:r w:rsidRPr="00C22F4C">
        <w:rPr>
          <w:rFonts w:ascii="Arial" w:hAnsi="Arial" w:cs="Arial"/>
          <w:sz w:val="24"/>
          <w:szCs w:val="24"/>
        </w:rPr>
        <w:t xml:space="preserve"> color scanning is necessary</w:t>
      </w:r>
      <w:r w:rsidR="002977AF" w:rsidRPr="00C22F4C">
        <w:rPr>
          <w:rFonts w:ascii="Arial" w:hAnsi="Arial" w:cs="Arial"/>
          <w:sz w:val="24"/>
          <w:szCs w:val="24"/>
        </w:rPr>
        <w:t>,</w:t>
      </w:r>
      <w:r w:rsidRPr="00C22F4C">
        <w:rPr>
          <w:rFonts w:ascii="Arial" w:hAnsi="Arial" w:cs="Arial"/>
          <w:sz w:val="24"/>
          <w:szCs w:val="24"/>
        </w:rPr>
        <w:t xml:space="preserve"> the settings will be 24-b</w:t>
      </w:r>
      <w:r w:rsidR="00733701" w:rsidRPr="00C22F4C">
        <w:rPr>
          <w:rFonts w:ascii="Arial" w:hAnsi="Arial" w:cs="Arial"/>
          <w:sz w:val="24"/>
          <w:szCs w:val="24"/>
        </w:rPr>
        <w:t>it color at either 100 or 75 DPI</w:t>
      </w:r>
      <w:r w:rsidRPr="00C22F4C">
        <w:rPr>
          <w:rFonts w:ascii="Arial" w:hAnsi="Arial" w:cs="Arial"/>
          <w:sz w:val="24"/>
          <w:szCs w:val="24"/>
        </w:rPr>
        <w:t>; 16-level gray or 256-level gray should not be used.</w:t>
      </w:r>
    </w:p>
    <w:p w14:paraId="13903152" w14:textId="77777777"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Settings above industry standards must first be approved by OIT.</w:t>
      </w:r>
    </w:p>
    <w:p w14:paraId="1DC0D50F" w14:textId="4026F78F" w:rsidR="00C3178F" w:rsidRPr="004D356A" w:rsidRDefault="0069046E" w:rsidP="004D356A">
      <w:pPr>
        <w:pStyle w:val="Heading2"/>
        <w:numPr>
          <w:ilvl w:val="0"/>
          <w:numId w:val="0"/>
        </w:numPr>
        <w:ind w:left="1440"/>
        <w:rPr>
          <w:rFonts w:ascii="Arial" w:hAnsi="Arial" w:cs="Arial"/>
          <w:i w:val="0"/>
          <w:sz w:val="24"/>
          <w:szCs w:val="24"/>
        </w:rPr>
      </w:pPr>
      <w:r w:rsidRPr="004D356A">
        <w:rPr>
          <w:rFonts w:ascii="Arial" w:hAnsi="Arial" w:cs="Arial"/>
          <w:i w:val="0"/>
          <w:sz w:val="24"/>
          <w:szCs w:val="24"/>
        </w:rPr>
        <w:t xml:space="preserve">3.0 </w:t>
      </w:r>
      <w:r w:rsidR="00C3178F" w:rsidRPr="004D356A">
        <w:rPr>
          <w:rFonts w:ascii="Arial" w:hAnsi="Arial" w:cs="Arial"/>
          <w:i w:val="0"/>
          <w:sz w:val="24"/>
          <w:szCs w:val="24"/>
        </w:rPr>
        <w:t>Image</w:t>
      </w:r>
    </w:p>
    <w:p w14:paraId="09BA51C1" w14:textId="1BEC20DD" w:rsidR="00C3178F" w:rsidRPr="004D356A" w:rsidRDefault="0069046E" w:rsidP="004D356A">
      <w:pPr>
        <w:pStyle w:val="Heading3"/>
        <w:numPr>
          <w:ilvl w:val="0"/>
          <w:numId w:val="0"/>
        </w:numPr>
        <w:ind w:left="1440"/>
        <w:rPr>
          <w:rFonts w:ascii="Arial" w:hAnsi="Arial" w:cs="Arial"/>
          <w:sz w:val="24"/>
          <w:szCs w:val="24"/>
        </w:rPr>
      </w:pPr>
      <w:r w:rsidRPr="004D356A">
        <w:rPr>
          <w:rFonts w:ascii="Arial" w:hAnsi="Arial" w:cs="Arial"/>
          <w:sz w:val="24"/>
          <w:szCs w:val="24"/>
        </w:rPr>
        <w:t xml:space="preserve">3.1 </w:t>
      </w:r>
      <w:r w:rsidR="00C3178F" w:rsidRPr="004D356A">
        <w:rPr>
          <w:rFonts w:ascii="Arial" w:hAnsi="Arial" w:cs="Arial"/>
          <w:sz w:val="24"/>
          <w:szCs w:val="24"/>
        </w:rPr>
        <w:t>Access</w:t>
      </w:r>
      <w:r w:rsidR="00FD1FEE" w:rsidRPr="004D356A">
        <w:rPr>
          <w:rFonts w:ascii="Arial" w:hAnsi="Arial" w:cs="Arial"/>
          <w:sz w:val="24"/>
          <w:szCs w:val="24"/>
        </w:rPr>
        <w:t xml:space="preserve"> to Images</w:t>
      </w:r>
    </w:p>
    <w:p w14:paraId="4BDF2085" w14:textId="39CE8F66"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 xml:space="preserve">Access to images will be provided only through the Document Imaging and Storage System Application. Accounts </w:t>
      </w:r>
      <w:r w:rsidR="008B1C00" w:rsidRPr="00C22F4C">
        <w:rPr>
          <w:rFonts w:ascii="Arial" w:hAnsi="Arial" w:cs="Arial"/>
          <w:sz w:val="24"/>
          <w:szCs w:val="24"/>
        </w:rPr>
        <w:t>for</w:t>
      </w:r>
      <w:r w:rsidRPr="00C22F4C">
        <w:rPr>
          <w:rFonts w:ascii="Arial" w:hAnsi="Arial" w:cs="Arial"/>
          <w:sz w:val="24"/>
          <w:szCs w:val="24"/>
        </w:rPr>
        <w:t xml:space="preserve"> the system are maintained by OIT and will be administered in conjunction with Banner data credentials.</w:t>
      </w:r>
    </w:p>
    <w:p w14:paraId="49EF6C20" w14:textId="4B94E100"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 xml:space="preserve">During the implementation process and when new </w:t>
      </w:r>
      <w:proofErr w:type="gramStart"/>
      <w:r w:rsidRPr="00C22F4C">
        <w:rPr>
          <w:rFonts w:ascii="Arial" w:hAnsi="Arial" w:cs="Arial"/>
          <w:sz w:val="24"/>
          <w:szCs w:val="24"/>
        </w:rPr>
        <w:t>staff are</w:t>
      </w:r>
      <w:proofErr w:type="gramEnd"/>
      <w:r w:rsidRPr="00C22F4C">
        <w:rPr>
          <w:rFonts w:ascii="Arial" w:hAnsi="Arial" w:cs="Arial"/>
          <w:sz w:val="24"/>
          <w:szCs w:val="24"/>
        </w:rPr>
        <w:t xml:space="preserve"> requested to be provided access, OIT will work with the d</w:t>
      </w:r>
      <w:r w:rsidR="005F38B1" w:rsidRPr="00C22F4C">
        <w:rPr>
          <w:rFonts w:ascii="Arial" w:hAnsi="Arial" w:cs="Arial"/>
          <w:sz w:val="24"/>
          <w:szCs w:val="24"/>
        </w:rPr>
        <w:t>ata steward(s)</w:t>
      </w:r>
      <w:r w:rsidRPr="00C22F4C">
        <w:rPr>
          <w:rFonts w:ascii="Arial" w:hAnsi="Arial" w:cs="Arial"/>
          <w:sz w:val="24"/>
          <w:szCs w:val="24"/>
        </w:rPr>
        <w:t xml:space="preserve"> to establish the application and document level security access.</w:t>
      </w:r>
    </w:p>
    <w:p w14:paraId="0113F15A" w14:textId="4346EE4E"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Access to scanned images will only be granted upon th</w:t>
      </w:r>
      <w:r w:rsidR="00C4217E" w:rsidRPr="00C22F4C">
        <w:rPr>
          <w:rFonts w:ascii="Arial" w:hAnsi="Arial" w:cs="Arial"/>
          <w:sz w:val="24"/>
          <w:szCs w:val="24"/>
        </w:rPr>
        <w:t>e approval of the data steward(s)</w:t>
      </w:r>
      <w:r w:rsidRPr="00C22F4C">
        <w:rPr>
          <w:rFonts w:ascii="Arial" w:hAnsi="Arial" w:cs="Arial"/>
          <w:sz w:val="24"/>
          <w:szCs w:val="24"/>
        </w:rPr>
        <w:t>.</w:t>
      </w:r>
    </w:p>
    <w:p w14:paraId="751EC87B" w14:textId="42FBCDE1" w:rsidR="00C3178F" w:rsidRPr="004D356A" w:rsidRDefault="0069046E" w:rsidP="004D356A">
      <w:pPr>
        <w:pStyle w:val="Heading3"/>
        <w:numPr>
          <w:ilvl w:val="0"/>
          <w:numId w:val="0"/>
        </w:numPr>
        <w:ind w:left="1440"/>
        <w:rPr>
          <w:rFonts w:ascii="Arial" w:hAnsi="Arial" w:cs="Arial"/>
          <w:sz w:val="24"/>
          <w:szCs w:val="24"/>
        </w:rPr>
      </w:pPr>
      <w:r w:rsidRPr="004D356A">
        <w:rPr>
          <w:rFonts w:ascii="Arial" w:hAnsi="Arial" w:cs="Arial"/>
          <w:sz w:val="24"/>
          <w:szCs w:val="24"/>
        </w:rPr>
        <w:t xml:space="preserve">3.2 </w:t>
      </w:r>
      <w:r w:rsidR="00DA4FEF" w:rsidRPr="004D356A">
        <w:rPr>
          <w:rFonts w:ascii="Arial" w:hAnsi="Arial" w:cs="Arial"/>
          <w:sz w:val="24"/>
          <w:szCs w:val="24"/>
        </w:rPr>
        <w:t xml:space="preserve">File </w:t>
      </w:r>
      <w:r w:rsidR="00C3178F" w:rsidRPr="004D356A">
        <w:rPr>
          <w:rFonts w:ascii="Arial" w:hAnsi="Arial" w:cs="Arial"/>
          <w:sz w:val="24"/>
          <w:szCs w:val="24"/>
        </w:rPr>
        <w:t>Size</w:t>
      </w:r>
    </w:p>
    <w:p w14:paraId="38FE1F21" w14:textId="77777777"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In order to conserve storage space and ensure uninterrupted scanning, the size of the final image will be monitored via audit mechanisms. OIT will automatically resize images that exceed established limits and work with the user to adjust configurations as needed.</w:t>
      </w:r>
    </w:p>
    <w:p w14:paraId="07FD1187" w14:textId="77777777"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It may be necessary for the user to delete and rescan image(s) in situations where OIT cannot adjust the file size without compromising the integrity of the image.</w:t>
      </w:r>
    </w:p>
    <w:p w14:paraId="12962809" w14:textId="7C618BB8" w:rsidR="00C3178F" w:rsidRPr="004D356A" w:rsidRDefault="0069046E" w:rsidP="004D356A">
      <w:pPr>
        <w:pStyle w:val="Heading2"/>
        <w:numPr>
          <w:ilvl w:val="0"/>
          <w:numId w:val="0"/>
        </w:numPr>
        <w:ind w:left="1440"/>
        <w:rPr>
          <w:rFonts w:ascii="Arial" w:hAnsi="Arial" w:cs="Arial"/>
          <w:i w:val="0"/>
          <w:sz w:val="24"/>
          <w:szCs w:val="24"/>
        </w:rPr>
      </w:pPr>
      <w:r w:rsidRPr="004D356A">
        <w:rPr>
          <w:rFonts w:ascii="Arial" w:hAnsi="Arial" w:cs="Arial"/>
          <w:i w:val="0"/>
          <w:sz w:val="24"/>
          <w:szCs w:val="24"/>
        </w:rPr>
        <w:lastRenderedPageBreak/>
        <w:t xml:space="preserve">4.0 </w:t>
      </w:r>
      <w:r w:rsidR="00C3178F" w:rsidRPr="004D356A">
        <w:rPr>
          <w:rFonts w:ascii="Arial" w:hAnsi="Arial" w:cs="Arial"/>
          <w:i w:val="0"/>
          <w:sz w:val="24"/>
          <w:szCs w:val="24"/>
        </w:rPr>
        <w:t>Verification and Retention</w:t>
      </w:r>
    </w:p>
    <w:p w14:paraId="258A9965" w14:textId="453A02E9" w:rsidR="00C3178F" w:rsidRPr="004D356A" w:rsidRDefault="0069046E" w:rsidP="004D356A">
      <w:pPr>
        <w:pStyle w:val="Heading3"/>
        <w:numPr>
          <w:ilvl w:val="0"/>
          <w:numId w:val="0"/>
        </w:numPr>
        <w:ind w:left="1440"/>
        <w:rPr>
          <w:rFonts w:ascii="Arial" w:hAnsi="Arial" w:cs="Arial"/>
          <w:sz w:val="24"/>
          <w:szCs w:val="24"/>
        </w:rPr>
      </w:pPr>
      <w:r w:rsidRPr="004D356A">
        <w:rPr>
          <w:rFonts w:ascii="Arial" w:hAnsi="Arial" w:cs="Arial"/>
          <w:sz w:val="24"/>
          <w:szCs w:val="24"/>
        </w:rPr>
        <w:t xml:space="preserve">4.1 </w:t>
      </w:r>
      <w:r w:rsidR="00C3178F" w:rsidRPr="004D356A">
        <w:rPr>
          <w:rFonts w:ascii="Arial" w:hAnsi="Arial" w:cs="Arial"/>
          <w:sz w:val="24"/>
          <w:szCs w:val="24"/>
        </w:rPr>
        <w:t>Verification</w:t>
      </w:r>
    </w:p>
    <w:p w14:paraId="512B6D0A" w14:textId="77777777"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It is the responsibility of the end user to verify the scanned image and retain the printed document until verified.</w:t>
      </w:r>
    </w:p>
    <w:p w14:paraId="0A02FF10" w14:textId="5D8E823A" w:rsidR="00C3178F" w:rsidRPr="004D356A" w:rsidRDefault="0069046E" w:rsidP="004D356A">
      <w:pPr>
        <w:pStyle w:val="Heading3"/>
        <w:numPr>
          <w:ilvl w:val="0"/>
          <w:numId w:val="0"/>
        </w:numPr>
        <w:ind w:left="1440"/>
        <w:rPr>
          <w:rFonts w:ascii="Arial" w:hAnsi="Arial" w:cs="Arial"/>
          <w:sz w:val="24"/>
          <w:szCs w:val="24"/>
        </w:rPr>
      </w:pPr>
      <w:r w:rsidRPr="004D356A">
        <w:rPr>
          <w:rFonts w:ascii="Arial" w:hAnsi="Arial" w:cs="Arial"/>
          <w:sz w:val="24"/>
          <w:szCs w:val="24"/>
        </w:rPr>
        <w:t xml:space="preserve">4.2 </w:t>
      </w:r>
      <w:r w:rsidR="00C3178F" w:rsidRPr="004D356A">
        <w:rPr>
          <w:rFonts w:ascii="Arial" w:hAnsi="Arial" w:cs="Arial"/>
          <w:sz w:val="24"/>
          <w:szCs w:val="24"/>
        </w:rPr>
        <w:t>Retention</w:t>
      </w:r>
    </w:p>
    <w:p w14:paraId="2FFFC7E7" w14:textId="0B3736BF"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Documents will be stored in the most efficient way possible. OIT reserves the right to move documents to different storage media if nec</w:t>
      </w:r>
      <w:r w:rsidR="00E3760A" w:rsidRPr="00C22F4C">
        <w:rPr>
          <w:rFonts w:ascii="Arial" w:hAnsi="Arial" w:cs="Arial"/>
          <w:sz w:val="24"/>
          <w:szCs w:val="24"/>
        </w:rPr>
        <w:t>essary. Advance</w:t>
      </w:r>
      <w:r w:rsidRPr="00C22F4C">
        <w:rPr>
          <w:rFonts w:ascii="Arial" w:hAnsi="Arial" w:cs="Arial"/>
          <w:sz w:val="24"/>
          <w:szCs w:val="24"/>
        </w:rPr>
        <w:t xml:space="preserve"> notification will be provided to users to the extent possible.</w:t>
      </w:r>
    </w:p>
    <w:p w14:paraId="02A4C083" w14:textId="60C0E4F6" w:rsidR="00C3178F" w:rsidRPr="004D356A" w:rsidRDefault="0069046E" w:rsidP="004D356A">
      <w:pPr>
        <w:pStyle w:val="Heading3"/>
        <w:numPr>
          <w:ilvl w:val="0"/>
          <w:numId w:val="0"/>
        </w:numPr>
        <w:ind w:left="1440"/>
        <w:rPr>
          <w:rFonts w:ascii="Arial" w:hAnsi="Arial" w:cs="Arial"/>
          <w:sz w:val="24"/>
          <w:szCs w:val="24"/>
        </w:rPr>
      </w:pPr>
      <w:r w:rsidRPr="004D356A">
        <w:rPr>
          <w:rFonts w:ascii="Arial" w:hAnsi="Arial" w:cs="Arial"/>
          <w:sz w:val="24"/>
          <w:szCs w:val="24"/>
        </w:rPr>
        <w:t xml:space="preserve">4.3 </w:t>
      </w:r>
      <w:r w:rsidR="007A0E88" w:rsidRPr="004D356A">
        <w:rPr>
          <w:rFonts w:ascii="Arial" w:hAnsi="Arial" w:cs="Arial"/>
          <w:sz w:val="24"/>
          <w:szCs w:val="24"/>
        </w:rPr>
        <w:t>Removal of Documents</w:t>
      </w:r>
    </w:p>
    <w:p w14:paraId="057A2208" w14:textId="5830193C"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Documents are to be removed from the system when they are no longer needed. It is the responsibility of the end user to ensure that the disposal of documents adhere</w:t>
      </w:r>
      <w:r w:rsidR="002977AF" w:rsidRPr="00C22F4C">
        <w:rPr>
          <w:rFonts w:ascii="Arial" w:hAnsi="Arial" w:cs="Arial"/>
          <w:sz w:val="24"/>
          <w:szCs w:val="24"/>
        </w:rPr>
        <w:t>s</w:t>
      </w:r>
      <w:r w:rsidRPr="00C22F4C">
        <w:rPr>
          <w:rFonts w:ascii="Arial" w:hAnsi="Arial" w:cs="Arial"/>
          <w:sz w:val="24"/>
          <w:szCs w:val="24"/>
        </w:rPr>
        <w:t xml:space="preserve"> to applicable retention policies and laws.</w:t>
      </w:r>
    </w:p>
    <w:p w14:paraId="3978487A" w14:textId="625D96B1" w:rsidR="00C3178F" w:rsidRPr="004D356A" w:rsidRDefault="0069046E" w:rsidP="004D356A">
      <w:pPr>
        <w:pStyle w:val="Heading2"/>
        <w:numPr>
          <w:ilvl w:val="0"/>
          <w:numId w:val="0"/>
        </w:numPr>
        <w:ind w:left="1440"/>
        <w:rPr>
          <w:rFonts w:ascii="Arial" w:hAnsi="Arial" w:cs="Arial"/>
          <w:i w:val="0"/>
          <w:sz w:val="24"/>
          <w:szCs w:val="24"/>
        </w:rPr>
      </w:pPr>
      <w:r w:rsidRPr="004D356A">
        <w:rPr>
          <w:rFonts w:ascii="Arial" w:hAnsi="Arial" w:cs="Arial"/>
          <w:i w:val="0"/>
          <w:sz w:val="24"/>
          <w:szCs w:val="24"/>
        </w:rPr>
        <w:t xml:space="preserve">5.0 </w:t>
      </w:r>
      <w:r w:rsidR="00A662C5" w:rsidRPr="004D356A">
        <w:rPr>
          <w:rFonts w:ascii="Arial" w:hAnsi="Arial" w:cs="Arial"/>
          <w:i w:val="0"/>
          <w:sz w:val="24"/>
          <w:szCs w:val="24"/>
        </w:rPr>
        <w:t xml:space="preserve">Account </w:t>
      </w:r>
      <w:r w:rsidR="00C3178F" w:rsidRPr="004D356A">
        <w:rPr>
          <w:rFonts w:ascii="Arial" w:hAnsi="Arial" w:cs="Arial"/>
          <w:i w:val="0"/>
          <w:sz w:val="24"/>
          <w:szCs w:val="24"/>
        </w:rPr>
        <w:t>Revocation</w:t>
      </w:r>
    </w:p>
    <w:p w14:paraId="56814A4C" w14:textId="4C41D8E5" w:rsidR="00C3178F" w:rsidRPr="00C22F4C" w:rsidRDefault="00C3178F" w:rsidP="004D356A">
      <w:pPr>
        <w:pStyle w:val="NormalWeb"/>
        <w:ind w:left="1440"/>
        <w:rPr>
          <w:rFonts w:ascii="Arial" w:hAnsi="Arial" w:cs="Arial"/>
          <w:sz w:val="24"/>
          <w:szCs w:val="24"/>
        </w:rPr>
      </w:pPr>
      <w:r w:rsidRPr="00C22F4C">
        <w:rPr>
          <w:rFonts w:ascii="Arial" w:hAnsi="Arial" w:cs="Arial"/>
          <w:sz w:val="24"/>
          <w:szCs w:val="24"/>
        </w:rPr>
        <w:t>Failure to adhere to the established settings, repeated abuse of the system</w:t>
      </w:r>
      <w:r w:rsidR="004D356A">
        <w:rPr>
          <w:rFonts w:ascii="Arial" w:hAnsi="Arial" w:cs="Arial"/>
          <w:sz w:val="24"/>
          <w:szCs w:val="24"/>
        </w:rPr>
        <w:t>,</w:t>
      </w:r>
      <w:r w:rsidRPr="00C22F4C">
        <w:rPr>
          <w:rFonts w:ascii="Arial" w:hAnsi="Arial" w:cs="Arial"/>
          <w:sz w:val="24"/>
          <w:szCs w:val="24"/>
        </w:rPr>
        <w:t xml:space="preserve"> and/or failure to act </w:t>
      </w:r>
      <w:r w:rsidR="008B1C00" w:rsidRPr="00C22F4C">
        <w:rPr>
          <w:rFonts w:ascii="Arial" w:hAnsi="Arial" w:cs="Arial"/>
          <w:sz w:val="24"/>
          <w:szCs w:val="24"/>
        </w:rPr>
        <w:t xml:space="preserve">promptly </w:t>
      </w:r>
      <w:r w:rsidRPr="00C22F4C">
        <w:rPr>
          <w:rFonts w:ascii="Arial" w:hAnsi="Arial" w:cs="Arial"/>
          <w:sz w:val="24"/>
          <w:szCs w:val="24"/>
        </w:rPr>
        <w:t>on a notification may result in the temporary suspension of scanning privileges until the settings are properly configured with the assistance of OIT.</w:t>
      </w:r>
    </w:p>
    <w:p w14:paraId="21436513" w14:textId="31E23E29" w:rsidR="00C3178F" w:rsidRPr="000A2388" w:rsidRDefault="0069046E" w:rsidP="007D301C">
      <w:pPr>
        <w:pStyle w:val="Heading2"/>
        <w:numPr>
          <w:ilvl w:val="0"/>
          <w:numId w:val="0"/>
        </w:numPr>
        <w:ind w:left="1440"/>
        <w:jc w:val="both"/>
        <w:rPr>
          <w:rFonts w:ascii="Arial" w:hAnsi="Arial" w:cs="Arial"/>
          <w:i w:val="0"/>
          <w:sz w:val="24"/>
          <w:szCs w:val="24"/>
        </w:rPr>
      </w:pPr>
      <w:r w:rsidRPr="000A2388">
        <w:rPr>
          <w:rFonts w:ascii="Arial" w:hAnsi="Arial" w:cs="Arial"/>
          <w:i w:val="0"/>
          <w:sz w:val="24"/>
          <w:szCs w:val="24"/>
        </w:rPr>
        <w:t xml:space="preserve">6.0 </w:t>
      </w:r>
      <w:r w:rsidR="00C3178F" w:rsidRPr="000A2388">
        <w:rPr>
          <w:rFonts w:ascii="Arial" w:hAnsi="Arial" w:cs="Arial"/>
          <w:i w:val="0"/>
          <w:sz w:val="24"/>
          <w:szCs w:val="24"/>
        </w:rPr>
        <w:t>Scanner Setting Quick Guide</w:t>
      </w:r>
    </w:p>
    <w:tbl>
      <w:tblPr>
        <w:tblW w:w="7920" w:type="dxa"/>
        <w:tblCellSpacing w:w="15" w:type="dxa"/>
        <w:tblInd w:w="1395" w:type="dxa"/>
        <w:tblCellMar>
          <w:top w:w="15" w:type="dxa"/>
          <w:left w:w="15" w:type="dxa"/>
          <w:bottom w:w="15" w:type="dxa"/>
          <w:right w:w="15" w:type="dxa"/>
        </w:tblCellMar>
        <w:tblLook w:val="04A0" w:firstRow="1" w:lastRow="0" w:firstColumn="1" w:lastColumn="0" w:noHBand="0" w:noVBand="1"/>
      </w:tblPr>
      <w:tblGrid>
        <w:gridCol w:w="2700"/>
        <w:gridCol w:w="2760"/>
        <w:gridCol w:w="2460"/>
      </w:tblGrid>
      <w:tr w:rsidR="007965F0" w:rsidRPr="00F26ED6" w14:paraId="2C838605" w14:textId="77777777" w:rsidTr="007965F0">
        <w:trPr>
          <w:tblCellSpacing w:w="15" w:type="dxa"/>
        </w:trPr>
        <w:tc>
          <w:tcPr>
            <w:tcW w:w="2655" w:type="dxa"/>
            <w:shd w:val="clear" w:color="auto" w:fill="99A9EA"/>
            <w:vAlign w:val="center"/>
            <w:hideMark/>
          </w:tcPr>
          <w:p w14:paraId="31894EEA" w14:textId="77777777" w:rsidR="00C3178F" w:rsidRPr="00C22F4C" w:rsidRDefault="00C3178F" w:rsidP="007D301C">
            <w:pPr>
              <w:ind w:left="855"/>
              <w:jc w:val="both"/>
              <w:rPr>
                <w:rFonts w:ascii="Arial" w:hAnsi="Arial" w:cs="Arial"/>
                <w:sz w:val="24"/>
                <w:szCs w:val="24"/>
              </w:rPr>
            </w:pPr>
            <w:r w:rsidRPr="00C22F4C">
              <w:rPr>
                <w:rStyle w:val="Strong"/>
                <w:rFonts w:ascii="Arial" w:eastAsiaTheme="minorEastAsia" w:hAnsi="Arial" w:cs="Arial"/>
                <w:sz w:val="24"/>
                <w:szCs w:val="24"/>
              </w:rPr>
              <w:t> Setting</w:t>
            </w:r>
          </w:p>
        </w:tc>
        <w:tc>
          <w:tcPr>
            <w:tcW w:w="2730" w:type="dxa"/>
            <w:shd w:val="clear" w:color="auto" w:fill="99A9EA"/>
            <w:vAlign w:val="center"/>
            <w:hideMark/>
          </w:tcPr>
          <w:p w14:paraId="7BA525A5" w14:textId="77777777" w:rsidR="00C3178F" w:rsidRPr="00C22F4C" w:rsidRDefault="00C3178F" w:rsidP="007D301C">
            <w:pPr>
              <w:ind w:left="960" w:hanging="90"/>
              <w:jc w:val="both"/>
              <w:rPr>
                <w:rFonts w:ascii="Arial" w:hAnsi="Arial" w:cs="Arial"/>
                <w:sz w:val="24"/>
                <w:szCs w:val="24"/>
              </w:rPr>
            </w:pPr>
            <w:r w:rsidRPr="00C22F4C">
              <w:rPr>
                <w:rStyle w:val="Strong"/>
                <w:rFonts w:ascii="Arial" w:eastAsiaTheme="minorEastAsia" w:hAnsi="Arial" w:cs="Arial"/>
                <w:sz w:val="24"/>
                <w:szCs w:val="24"/>
              </w:rPr>
              <w:t> Resolution</w:t>
            </w:r>
          </w:p>
        </w:tc>
        <w:tc>
          <w:tcPr>
            <w:tcW w:w="2415" w:type="dxa"/>
            <w:shd w:val="clear" w:color="auto" w:fill="99A9EA"/>
            <w:vAlign w:val="center"/>
            <w:hideMark/>
          </w:tcPr>
          <w:p w14:paraId="09A22574" w14:textId="77777777" w:rsidR="00C3178F" w:rsidRPr="00C22F4C" w:rsidRDefault="00C3178F" w:rsidP="007D301C">
            <w:pPr>
              <w:ind w:left="1440" w:right="150" w:hanging="450"/>
              <w:jc w:val="both"/>
              <w:rPr>
                <w:rFonts w:ascii="Arial" w:hAnsi="Arial" w:cs="Arial"/>
                <w:sz w:val="24"/>
                <w:szCs w:val="24"/>
              </w:rPr>
            </w:pPr>
            <w:r w:rsidRPr="00C22F4C">
              <w:rPr>
                <w:rStyle w:val="Strong"/>
                <w:rFonts w:ascii="Arial" w:eastAsiaTheme="minorEastAsia" w:hAnsi="Arial" w:cs="Arial"/>
                <w:sz w:val="24"/>
                <w:szCs w:val="24"/>
              </w:rPr>
              <w:t> DPI</w:t>
            </w:r>
          </w:p>
        </w:tc>
      </w:tr>
      <w:tr w:rsidR="007965F0" w:rsidRPr="00F26ED6" w14:paraId="20980CBE" w14:textId="77777777" w:rsidTr="007965F0">
        <w:trPr>
          <w:tblCellSpacing w:w="15" w:type="dxa"/>
        </w:trPr>
        <w:tc>
          <w:tcPr>
            <w:tcW w:w="2655" w:type="dxa"/>
            <w:vAlign w:val="center"/>
            <w:hideMark/>
          </w:tcPr>
          <w:p w14:paraId="4CB92E1B" w14:textId="400F9436" w:rsidR="00C3178F" w:rsidRPr="00C22F4C" w:rsidRDefault="004D356A" w:rsidP="004D356A">
            <w:pPr>
              <w:ind w:left="855"/>
              <w:jc w:val="both"/>
              <w:rPr>
                <w:rFonts w:ascii="Arial" w:hAnsi="Arial" w:cs="Arial"/>
                <w:sz w:val="24"/>
                <w:szCs w:val="24"/>
              </w:rPr>
            </w:pPr>
            <w:r>
              <w:rPr>
                <w:rFonts w:ascii="Arial" w:hAnsi="Arial" w:cs="Arial"/>
                <w:sz w:val="24"/>
                <w:szCs w:val="24"/>
              </w:rPr>
              <w:t> Black/</w:t>
            </w:r>
            <w:r w:rsidR="00C3178F" w:rsidRPr="00C22F4C">
              <w:rPr>
                <w:rFonts w:ascii="Arial" w:hAnsi="Arial" w:cs="Arial"/>
                <w:sz w:val="24"/>
                <w:szCs w:val="24"/>
              </w:rPr>
              <w:t>White</w:t>
            </w:r>
          </w:p>
        </w:tc>
        <w:tc>
          <w:tcPr>
            <w:tcW w:w="2730" w:type="dxa"/>
            <w:vAlign w:val="center"/>
            <w:hideMark/>
          </w:tcPr>
          <w:p w14:paraId="772A95CD" w14:textId="77777777" w:rsidR="00C3178F" w:rsidRPr="00C22F4C" w:rsidRDefault="00C3178F" w:rsidP="007D301C">
            <w:pPr>
              <w:ind w:left="960" w:hanging="90"/>
              <w:jc w:val="both"/>
              <w:rPr>
                <w:rFonts w:ascii="Arial" w:hAnsi="Arial" w:cs="Arial"/>
                <w:sz w:val="24"/>
                <w:szCs w:val="24"/>
              </w:rPr>
            </w:pPr>
            <w:r w:rsidRPr="00C22F4C">
              <w:rPr>
                <w:rFonts w:ascii="Arial" w:hAnsi="Arial" w:cs="Arial"/>
                <w:sz w:val="24"/>
                <w:szCs w:val="24"/>
              </w:rPr>
              <w:t> Bi-tonal</w:t>
            </w:r>
          </w:p>
        </w:tc>
        <w:tc>
          <w:tcPr>
            <w:tcW w:w="2415" w:type="dxa"/>
            <w:vAlign w:val="center"/>
            <w:hideMark/>
          </w:tcPr>
          <w:p w14:paraId="37C1CB11" w14:textId="77777777" w:rsidR="00C3178F" w:rsidRPr="00C22F4C" w:rsidRDefault="00C3178F" w:rsidP="007D301C">
            <w:pPr>
              <w:ind w:left="1440" w:right="150" w:hanging="450"/>
              <w:jc w:val="both"/>
              <w:rPr>
                <w:rFonts w:ascii="Arial" w:hAnsi="Arial" w:cs="Arial"/>
                <w:sz w:val="24"/>
                <w:szCs w:val="24"/>
              </w:rPr>
            </w:pPr>
            <w:r w:rsidRPr="00C22F4C">
              <w:rPr>
                <w:rFonts w:ascii="Arial" w:hAnsi="Arial" w:cs="Arial"/>
                <w:sz w:val="24"/>
                <w:szCs w:val="24"/>
              </w:rPr>
              <w:t> 300</w:t>
            </w:r>
          </w:p>
        </w:tc>
      </w:tr>
      <w:tr w:rsidR="007965F0" w:rsidRPr="00F26ED6" w14:paraId="125E8F69" w14:textId="77777777" w:rsidTr="007965F0">
        <w:trPr>
          <w:tblCellSpacing w:w="15" w:type="dxa"/>
        </w:trPr>
        <w:tc>
          <w:tcPr>
            <w:tcW w:w="2655" w:type="dxa"/>
            <w:vAlign w:val="center"/>
            <w:hideMark/>
          </w:tcPr>
          <w:p w14:paraId="042D8608" w14:textId="77777777" w:rsidR="00C3178F" w:rsidRPr="00C22F4C" w:rsidRDefault="00C3178F" w:rsidP="007D301C">
            <w:pPr>
              <w:ind w:left="855"/>
              <w:jc w:val="both"/>
              <w:rPr>
                <w:rFonts w:ascii="Arial" w:hAnsi="Arial" w:cs="Arial"/>
                <w:sz w:val="24"/>
                <w:szCs w:val="24"/>
              </w:rPr>
            </w:pPr>
            <w:r w:rsidRPr="00C22F4C">
              <w:rPr>
                <w:rFonts w:ascii="Arial" w:hAnsi="Arial" w:cs="Arial"/>
                <w:sz w:val="24"/>
                <w:szCs w:val="24"/>
              </w:rPr>
              <w:t> Color</w:t>
            </w:r>
          </w:p>
        </w:tc>
        <w:tc>
          <w:tcPr>
            <w:tcW w:w="2730" w:type="dxa"/>
            <w:vAlign w:val="center"/>
            <w:hideMark/>
          </w:tcPr>
          <w:p w14:paraId="617B8C70" w14:textId="77777777" w:rsidR="00C3178F" w:rsidRPr="00C22F4C" w:rsidRDefault="00C3178F" w:rsidP="007D301C">
            <w:pPr>
              <w:ind w:left="960" w:hanging="90"/>
              <w:jc w:val="both"/>
              <w:rPr>
                <w:rFonts w:ascii="Arial" w:hAnsi="Arial" w:cs="Arial"/>
                <w:sz w:val="24"/>
                <w:szCs w:val="24"/>
              </w:rPr>
            </w:pPr>
            <w:r w:rsidRPr="00C22F4C">
              <w:rPr>
                <w:rFonts w:ascii="Arial" w:hAnsi="Arial" w:cs="Arial"/>
                <w:sz w:val="24"/>
                <w:szCs w:val="24"/>
              </w:rPr>
              <w:t> 24-bit</w:t>
            </w:r>
          </w:p>
        </w:tc>
        <w:tc>
          <w:tcPr>
            <w:tcW w:w="2415" w:type="dxa"/>
            <w:vAlign w:val="center"/>
            <w:hideMark/>
          </w:tcPr>
          <w:p w14:paraId="5BC792FB" w14:textId="77777777" w:rsidR="00C3178F" w:rsidRPr="00C22F4C" w:rsidRDefault="00C3178F" w:rsidP="007D301C">
            <w:pPr>
              <w:ind w:left="1440" w:right="150" w:hanging="450"/>
              <w:jc w:val="both"/>
              <w:rPr>
                <w:rFonts w:ascii="Arial" w:hAnsi="Arial" w:cs="Arial"/>
                <w:sz w:val="24"/>
                <w:szCs w:val="24"/>
              </w:rPr>
            </w:pPr>
            <w:r w:rsidRPr="00C22F4C">
              <w:rPr>
                <w:rFonts w:ascii="Arial" w:hAnsi="Arial" w:cs="Arial"/>
                <w:sz w:val="24"/>
                <w:szCs w:val="24"/>
              </w:rPr>
              <w:t> 100</w:t>
            </w:r>
          </w:p>
        </w:tc>
      </w:tr>
      <w:tr w:rsidR="007965F0" w:rsidRPr="00F26ED6" w14:paraId="51C69571" w14:textId="77777777" w:rsidTr="007965F0">
        <w:trPr>
          <w:tblCellSpacing w:w="15" w:type="dxa"/>
        </w:trPr>
        <w:tc>
          <w:tcPr>
            <w:tcW w:w="2655" w:type="dxa"/>
            <w:vAlign w:val="center"/>
            <w:hideMark/>
          </w:tcPr>
          <w:p w14:paraId="50B07C05" w14:textId="77777777" w:rsidR="00C3178F" w:rsidRPr="00C22F4C" w:rsidRDefault="00C3178F" w:rsidP="007D301C">
            <w:pPr>
              <w:ind w:left="855"/>
              <w:jc w:val="both"/>
              <w:rPr>
                <w:rFonts w:ascii="Arial" w:hAnsi="Arial" w:cs="Arial"/>
                <w:sz w:val="24"/>
                <w:szCs w:val="24"/>
              </w:rPr>
            </w:pPr>
            <w:r w:rsidRPr="00C22F4C">
              <w:rPr>
                <w:rFonts w:ascii="Arial" w:hAnsi="Arial" w:cs="Arial"/>
                <w:sz w:val="24"/>
                <w:szCs w:val="24"/>
              </w:rPr>
              <w:t> Color</w:t>
            </w:r>
          </w:p>
        </w:tc>
        <w:tc>
          <w:tcPr>
            <w:tcW w:w="2730" w:type="dxa"/>
            <w:vAlign w:val="center"/>
            <w:hideMark/>
          </w:tcPr>
          <w:p w14:paraId="1D92B398" w14:textId="77777777" w:rsidR="00C3178F" w:rsidRPr="00C22F4C" w:rsidRDefault="00C3178F" w:rsidP="007D301C">
            <w:pPr>
              <w:ind w:left="960" w:hanging="90"/>
              <w:jc w:val="both"/>
              <w:rPr>
                <w:rFonts w:ascii="Arial" w:hAnsi="Arial" w:cs="Arial"/>
                <w:sz w:val="24"/>
                <w:szCs w:val="24"/>
              </w:rPr>
            </w:pPr>
            <w:r w:rsidRPr="00C22F4C">
              <w:rPr>
                <w:rFonts w:ascii="Arial" w:hAnsi="Arial" w:cs="Arial"/>
                <w:sz w:val="24"/>
                <w:szCs w:val="24"/>
              </w:rPr>
              <w:t> 24-bit</w:t>
            </w:r>
          </w:p>
        </w:tc>
        <w:tc>
          <w:tcPr>
            <w:tcW w:w="2415" w:type="dxa"/>
            <w:vAlign w:val="center"/>
            <w:hideMark/>
          </w:tcPr>
          <w:p w14:paraId="200097A7" w14:textId="30B5A5D6" w:rsidR="00C3178F" w:rsidRPr="00C22F4C" w:rsidRDefault="004D356A" w:rsidP="007D301C">
            <w:pPr>
              <w:ind w:left="1440" w:right="150" w:hanging="450"/>
              <w:jc w:val="both"/>
              <w:rPr>
                <w:rFonts w:ascii="Arial" w:hAnsi="Arial" w:cs="Arial"/>
                <w:sz w:val="24"/>
                <w:szCs w:val="24"/>
              </w:rPr>
            </w:pPr>
            <w:r>
              <w:rPr>
                <w:rFonts w:ascii="Arial" w:hAnsi="Arial" w:cs="Arial"/>
                <w:sz w:val="24"/>
                <w:szCs w:val="24"/>
              </w:rPr>
              <w:t xml:space="preserve"> </w:t>
            </w:r>
            <w:r w:rsidR="00C3178F" w:rsidRPr="00C22F4C">
              <w:rPr>
                <w:rFonts w:ascii="Arial" w:hAnsi="Arial" w:cs="Arial"/>
                <w:sz w:val="24"/>
                <w:szCs w:val="24"/>
              </w:rPr>
              <w:t>75</w:t>
            </w:r>
          </w:p>
        </w:tc>
      </w:tr>
    </w:tbl>
    <w:p w14:paraId="4A5FFD98" w14:textId="43A7C62E" w:rsidR="00C3178F" w:rsidRPr="00C22F4C" w:rsidRDefault="00C3178F" w:rsidP="004D356A">
      <w:pPr>
        <w:pStyle w:val="NormalWeb"/>
        <w:ind w:left="1440"/>
        <w:rPr>
          <w:rFonts w:ascii="Arial" w:hAnsi="Arial" w:cs="Arial"/>
          <w:sz w:val="24"/>
          <w:szCs w:val="24"/>
        </w:rPr>
      </w:pPr>
      <w:r w:rsidRPr="00C22F4C">
        <w:rPr>
          <w:rStyle w:val="Strong"/>
          <w:rFonts w:ascii="Arial" w:eastAsiaTheme="minorEastAsia" w:hAnsi="Arial" w:cs="Arial"/>
          <w:sz w:val="24"/>
          <w:szCs w:val="24"/>
        </w:rPr>
        <w:t>NOTE:</w:t>
      </w:r>
      <w:r w:rsidRPr="00C22F4C">
        <w:rPr>
          <w:rFonts w:ascii="Arial" w:hAnsi="Arial" w:cs="Arial"/>
          <w:sz w:val="24"/>
          <w:szCs w:val="24"/>
        </w:rPr>
        <w:t xml:space="preserve"> Only use color setting where necessary for legal or readability reasons</w:t>
      </w:r>
      <w:r w:rsidR="004D356A">
        <w:rPr>
          <w:rFonts w:ascii="Arial" w:hAnsi="Arial" w:cs="Arial"/>
          <w:sz w:val="24"/>
          <w:szCs w:val="24"/>
        </w:rPr>
        <w:t>.</w:t>
      </w:r>
    </w:p>
    <w:p w14:paraId="6EBD77B4" w14:textId="4A7BEF4B" w:rsidR="008B1C00" w:rsidRPr="004D356A" w:rsidRDefault="001F1EA9" w:rsidP="004D356A">
      <w:pPr>
        <w:ind w:left="1435" w:hanging="1435"/>
        <w:rPr>
          <w:rFonts w:ascii="Arial" w:hAnsi="Arial" w:cs="Arial"/>
          <w:b/>
          <w:sz w:val="24"/>
          <w:szCs w:val="24"/>
        </w:rPr>
      </w:pPr>
      <w:r w:rsidRPr="00C22F4C">
        <w:rPr>
          <w:rFonts w:ascii="Arial" w:hAnsi="Arial" w:cs="Arial"/>
          <w:b/>
          <w:i/>
          <w:sz w:val="24"/>
          <w:szCs w:val="24"/>
        </w:rPr>
        <w:tab/>
      </w:r>
      <w:r w:rsidR="008B1C00" w:rsidRPr="004D356A">
        <w:rPr>
          <w:rFonts w:ascii="Arial" w:hAnsi="Arial" w:cs="Arial"/>
          <w:b/>
          <w:sz w:val="24"/>
          <w:szCs w:val="24"/>
        </w:rPr>
        <w:t>6.0 Compliance with Policy</w:t>
      </w:r>
    </w:p>
    <w:p w14:paraId="49AD6A94" w14:textId="75A63437" w:rsidR="00B60B40" w:rsidRPr="00C22F4C" w:rsidRDefault="00B60B40" w:rsidP="004D356A">
      <w:pPr>
        <w:ind w:left="1435"/>
        <w:rPr>
          <w:rFonts w:ascii="Arial" w:hAnsi="Arial" w:cs="Arial"/>
          <w:b/>
          <w:i/>
          <w:sz w:val="24"/>
          <w:szCs w:val="24"/>
        </w:rPr>
      </w:pPr>
      <w:r w:rsidRPr="00C22F4C">
        <w:rPr>
          <w:rFonts w:ascii="Arial" w:hAnsi="Arial" w:cs="Arial"/>
          <w:sz w:val="24"/>
          <w:szCs w:val="24"/>
        </w:rPr>
        <w:t xml:space="preserve">Failure to abide by this </w:t>
      </w:r>
      <w:r w:rsidR="00E46BD5" w:rsidRPr="00C22F4C">
        <w:rPr>
          <w:rFonts w:ascii="Arial" w:hAnsi="Arial" w:cs="Arial"/>
          <w:sz w:val="24"/>
          <w:szCs w:val="24"/>
        </w:rPr>
        <w:t>policy</w:t>
      </w:r>
      <w:r w:rsidR="001C2AF2" w:rsidRPr="00C22F4C">
        <w:rPr>
          <w:rFonts w:ascii="Arial" w:hAnsi="Arial" w:cs="Arial"/>
          <w:sz w:val="24"/>
          <w:szCs w:val="24"/>
        </w:rPr>
        <w:t xml:space="preserve"> </w:t>
      </w:r>
      <w:r w:rsidRPr="00C22F4C">
        <w:rPr>
          <w:rFonts w:ascii="Arial" w:hAnsi="Arial" w:cs="Arial"/>
          <w:sz w:val="24"/>
          <w:szCs w:val="24"/>
        </w:rPr>
        <w:t>may result in the loss or suspension of IT privileges, claims for reimbursement of damages, disciplinary action, and/or referral to appropriate state/federal law enforcement authorities.</w:t>
      </w:r>
    </w:p>
    <w:p w14:paraId="06F925CF" w14:textId="77777777" w:rsidR="001E7D42" w:rsidRPr="00C22F4C" w:rsidRDefault="001E7D42" w:rsidP="004D356A">
      <w:pPr>
        <w:pStyle w:val="ListParagraph"/>
        <w:ind w:left="1795"/>
        <w:rPr>
          <w:rFonts w:ascii="Arial" w:hAnsi="Arial" w:cs="Arial"/>
          <w:b/>
          <w:i/>
          <w:sz w:val="24"/>
          <w:szCs w:val="24"/>
        </w:rPr>
      </w:pPr>
    </w:p>
    <w:p w14:paraId="2262B930" w14:textId="601F1495" w:rsidR="00B60B40" w:rsidRPr="00C22F4C" w:rsidRDefault="00B60B40" w:rsidP="004D356A">
      <w:pPr>
        <w:ind w:left="1435" w:firstLine="5"/>
        <w:rPr>
          <w:rFonts w:ascii="Arial" w:hAnsi="Arial" w:cs="Arial"/>
          <w:sz w:val="24"/>
          <w:szCs w:val="24"/>
        </w:rPr>
      </w:pPr>
      <w:r w:rsidRPr="00C22F4C">
        <w:rPr>
          <w:rFonts w:ascii="Arial" w:hAnsi="Arial" w:cs="Arial"/>
          <w:sz w:val="24"/>
          <w:szCs w:val="24"/>
        </w:rPr>
        <w:t>Violations that constitute a breach of the Student Conduct Code, the Faculty Handbook, or the Staff Handbook will be referred to appropriate authorities. OIT personnel may take immediate action as need</w:t>
      </w:r>
      <w:r w:rsidR="00FC11C8" w:rsidRPr="00C22F4C">
        <w:rPr>
          <w:rFonts w:ascii="Arial" w:hAnsi="Arial" w:cs="Arial"/>
          <w:sz w:val="24"/>
          <w:szCs w:val="24"/>
        </w:rPr>
        <w:t>ed</w:t>
      </w:r>
      <w:r w:rsidRPr="00C22F4C">
        <w:rPr>
          <w:rFonts w:ascii="Arial" w:hAnsi="Arial" w:cs="Arial"/>
          <w:sz w:val="24"/>
          <w:szCs w:val="24"/>
        </w:rPr>
        <w:t xml:space="preserve"> to abate </w:t>
      </w:r>
      <w:r w:rsidRPr="00C22F4C">
        <w:rPr>
          <w:rFonts w:ascii="Arial" w:hAnsi="Arial" w:cs="Arial"/>
          <w:sz w:val="24"/>
          <w:szCs w:val="24"/>
        </w:rPr>
        <w:lastRenderedPageBreak/>
        <w:t>ongoing interference with system or network operations or to ensure integrity of university systems or data.</w:t>
      </w:r>
    </w:p>
    <w:p w14:paraId="0582619E" w14:textId="77777777" w:rsidR="00B60B40" w:rsidRPr="00C22F4C" w:rsidRDefault="00B60B40" w:rsidP="004D356A">
      <w:pPr>
        <w:ind w:left="1435" w:hanging="1335"/>
        <w:rPr>
          <w:rFonts w:ascii="Arial" w:hAnsi="Arial" w:cs="Arial"/>
          <w:b/>
          <w:sz w:val="24"/>
          <w:szCs w:val="24"/>
          <w:u w:val="single"/>
        </w:rPr>
      </w:pPr>
    </w:p>
    <w:p w14:paraId="32E5EE72" w14:textId="5C1A9C36" w:rsidR="00E4217B" w:rsidRPr="00C22F4C" w:rsidRDefault="00123AF9" w:rsidP="004D356A">
      <w:pPr>
        <w:ind w:left="1435" w:hanging="1435"/>
        <w:rPr>
          <w:rFonts w:ascii="Arial" w:hAnsi="Arial" w:cs="Arial"/>
          <w:sz w:val="24"/>
          <w:szCs w:val="24"/>
        </w:rPr>
      </w:pPr>
      <w:r w:rsidRPr="00C22F4C">
        <w:rPr>
          <w:rFonts w:ascii="Arial" w:hAnsi="Arial" w:cs="Arial"/>
          <w:b/>
          <w:sz w:val="24"/>
          <w:szCs w:val="24"/>
          <w:u w:val="single"/>
        </w:rPr>
        <w:t>Review</w:t>
      </w:r>
      <w:r w:rsidR="00974338" w:rsidRPr="00C22F4C">
        <w:rPr>
          <w:rFonts w:ascii="Arial" w:hAnsi="Arial" w:cs="Arial"/>
          <w:b/>
          <w:spacing w:val="-1"/>
          <w:sz w:val="24"/>
          <w:szCs w:val="24"/>
        </w:rPr>
        <w:tab/>
      </w:r>
      <w:r w:rsidR="0013271B" w:rsidRPr="00C22F4C">
        <w:rPr>
          <w:rFonts w:ascii="Arial" w:hAnsi="Arial" w:cs="Arial"/>
          <w:spacing w:val="-1"/>
          <w:sz w:val="24"/>
          <w:szCs w:val="24"/>
        </w:rPr>
        <w:t xml:space="preserve">The UAH </w:t>
      </w:r>
      <w:r w:rsidR="0013271B" w:rsidRPr="00C22F4C">
        <w:rPr>
          <w:rFonts w:ascii="Arial" w:hAnsi="Arial" w:cs="Arial"/>
          <w:sz w:val="24"/>
          <w:szCs w:val="24"/>
        </w:rPr>
        <w:t>Cybersecurity and Policy Advisory Council</w:t>
      </w:r>
      <w:r w:rsidR="0013271B" w:rsidRPr="00C22F4C">
        <w:rPr>
          <w:rFonts w:ascii="Arial" w:hAnsi="Arial" w:cs="Arial"/>
          <w:spacing w:val="-1"/>
          <w:sz w:val="24"/>
          <w:szCs w:val="24"/>
        </w:rPr>
        <w:t xml:space="preserve"> is responsible for the review of this policy every three years (or whenever circumstances require).</w:t>
      </w:r>
    </w:p>
    <w:p w14:paraId="39F9487B" w14:textId="77777777" w:rsidR="00E4217B" w:rsidRPr="00C22F4C" w:rsidRDefault="00E4217B" w:rsidP="007D301C">
      <w:pPr>
        <w:spacing w:line="200" w:lineRule="exact"/>
        <w:jc w:val="both"/>
        <w:rPr>
          <w:rFonts w:ascii="Arial" w:hAnsi="Arial" w:cs="Arial"/>
          <w:sz w:val="24"/>
          <w:szCs w:val="24"/>
        </w:rPr>
      </w:pPr>
    </w:p>
    <w:p w14:paraId="3B654B77" w14:textId="77777777" w:rsidR="0057036D" w:rsidRPr="00C22F4C" w:rsidRDefault="0057036D" w:rsidP="007D301C">
      <w:pPr>
        <w:jc w:val="both"/>
        <w:rPr>
          <w:rFonts w:ascii="Arial" w:hAnsi="Arial" w:cs="Arial"/>
          <w:b/>
          <w:sz w:val="24"/>
          <w:szCs w:val="24"/>
          <w:u w:val="single"/>
        </w:rPr>
      </w:pPr>
    </w:p>
    <w:p w14:paraId="49C4D8D8" w14:textId="77777777" w:rsidR="005A033C" w:rsidRDefault="005A033C" w:rsidP="005A033C">
      <w:pPr>
        <w:tabs>
          <w:tab w:val="left" w:pos="1800"/>
        </w:tabs>
        <w:spacing w:line="200" w:lineRule="exact"/>
        <w:rPr>
          <w:rFonts w:ascii="Arial" w:hAnsi="Arial" w:cs="Arial"/>
          <w:sz w:val="24"/>
          <w:szCs w:val="24"/>
        </w:rPr>
      </w:pPr>
    </w:p>
    <w:p w14:paraId="1FBFB3F9" w14:textId="4CF7CA63" w:rsidR="005A033C" w:rsidRDefault="005A033C" w:rsidP="005A033C">
      <w:pPr>
        <w:tabs>
          <w:tab w:val="left" w:pos="1800"/>
        </w:tabs>
        <w:ind w:left="100"/>
        <w:rPr>
          <w:rFonts w:ascii="Arial" w:hAnsi="Arial" w:cs="Arial"/>
          <w:b/>
          <w:sz w:val="24"/>
          <w:szCs w:val="24"/>
        </w:rPr>
      </w:pPr>
      <w:r>
        <w:rPr>
          <w:noProof/>
        </w:rPr>
        <w:drawing>
          <wp:anchor distT="0" distB="0" distL="114300" distR="114300" simplePos="0" relativeHeight="251659264" behindDoc="1" locked="0" layoutInCell="1" allowOverlap="1" wp14:anchorId="6A6D64BD" wp14:editId="5E25032D">
            <wp:simplePos x="0" y="0"/>
            <wp:positionH relativeFrom="column">
              <wp:posOffset>0</wp:posOffset>
            </wp:positionH>
            <wp:positionV relativeFrom="paragraph">
              <wp:posOffset>130175</wp:posOffset>
            </wp:positionV>
            <wp:extent cx="1990725" cy="668655"/>
            <wp:effectExtent l="0" t="0" r="9525" b="0"/>
            <wp:wrapNone/>
            <wp:docPr id="3" name="Picture 3"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ed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Approval</w:t>
      </w:r>
      <w:r>
        <w:rPr>
          <w:rFonts w:ascii="Arial" w:hAnsi="Arial" w:cs="Arial"/>
          <w:b/>
          <w:sz w:val="24"/>
          <w:szCs w:val="24"/>
        </w:rPr>
        <w:tab/>
      </w:r>
    </w:p>
    <w:p w14:paraId="18681606" w14:textId="77777777" w:rsidR="005A033C" w:rsidRDefault="005A033C" w:rsidP="005A033C">
      <w:pPr>
        <w:tabs>
          <w:tab w:val="left" w:pos="1800"/>
        </w:tabs>
        <w:rPr>
          <w:rFonts w:ascii="Arial" w:hAnsi="Arial" w:cs="Arial"/>
          <w:sz w:val="24"/>
          <w:szCs w:val="24"/>
        </w:rPr>
      </w:pPr>
    </w:p>
    <w:p w14:paraId="6C21B15A" w14:textId="77777777" w:rsidR="005A033C" w:rsidRDefault="005A033C" w:rsidP="005A033C">
      <w:pPr>
        <w:tabs>
          <w:tab w:val="left" w:pos="1800"/>
        </w:tabs>
        <w:rPr>
          <w:rFonts w:ascii="Arial" w:hAnsi="Arial" w:cs="Arial"/>
          <w:sz w:val="24"/>
          <w:szCs w:val="24"/>
        </w:rPr>
      </w:pPr>
    </w:p>
    <w:p w14:paraId="639DCD58" w14:textId="77777777" w:rsidR="005A033C" w:rsidRDefault="005A033C" w:rsidP="005A033C">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37DB885A" w14:textId="77777777" w:rsidR="005A033C" w:rsidRDefault="005A033C" w:rsidP="005A033C">
      <w:pPr>
        <w:ind w:left="90"/>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C0AC74C" w14:textId="3890B240" w:rsidR="005A033C" w:rsidRDefault="005A033C" w:rsidP="005A033C">
      <w:pPr>
        <w:ind w:left="100"/>
        <w:rPr>
          <w:rFonts w:ascii="Arial" w:hAnsi="Arial" w:cs="Arial"/>
          <w:sz w:val="24"/>
          <w:szCs w:val="24"/>
        </w:rPr>
      </w:pPr>
      <w:r>
        <w:rPr>
          <w:noProof/>
        </w:rPr>
        <w:drawing>
          <wp:anchor distT="0" distB="0" distL="114300" distR="114300" simplePos="0" relativeHeight="251660288" behindDoc="1" locked="0" layoutInCell="1" allowOverlap="1" wp14:anchorId="01BE9DA7" wp14:editId="21A45655">
            <wp:simplePos x="0" y="0"/>
            <wp:positionH relativeFrom="column">
              <wp:posOffset>66675</wp:posOffset>
            </wp:positionH>
            <wp:positionV relativeFrom="paragraph">
              <wp:posOffset>86995</wp:posOffset>
            </wp:positionV>
            <wp:extent cx="2876550" cy="503555"/>
            <wp:effectExtent l="0" t="0" r="0" b="0"/>
            <wp:wrapNone/>
            <wp:docPr id="2" name="Picture 2"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Curt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448CB04F" w14:textId="77777777" w:rsidR="005A033C" w:rsidRDefault="005A033C" w:rsidP="005A033C">
      <w:pPr>
        <w:ind w:left="100"/>
        <w:rPr>
          <w:rFonts w:ascii="Arial" w:hAnsi="Arial" w:cs="Arial"/>
          <w:sz w:val="24"/>
          <w:szCs w:val="24"/>
        </w:rPr>
      </w:pPr>
    </w:p>
    <w:p w14:paraId="6454B0B9" w14:textId="77777777" w:rsidR="005A033C" w:rsidRDefault="005A033C" w:rsidP="005A033C">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200C83DF" w14:textId="77777777" w:rsidR="005A033C" w:rsidRDefault="005A033C" w:rsidP="005A033C">
      <w:pPr>
        <w:ind w:left="100"/>
        <w:rPr>
          <w:rFonts w:ascii="Arial" w:hAnsi="Arial" w:cs="Arial"/>
          <w:sz w:val="24"/>
          <w:szCs w:val="24"/>
        </w:rPr>
      </w:pPr>
      <w:r>
        <w:rPr>
          <w:rFonts w:ascii="Arial" w:hAnsi="Arial" w:cs="Arial"/>
          <w:sz w:val="24"/>
          <w:szCs w:val="24"/>
        </w:rPr>
        <w:t>Provost and Executive Vice President for Academic Affairs</w:t>
      </w:r>
    </w:p>
    <w:p w14:paraId="1B2BD39C" w14:textId="3D966FE6" w:rsidR="005A033C" w:rsidRDefault="005A033C" w:rsidP="005A033C">
      <w:pPr>
        <w:tabs>
          <w:tab w:val="left" w:pos="1800"/>
        </w:tabs>
        <w:rPr>
          <w:rFonts w:ascii="Arial" w:hAnsi="Arial" w:cs="Arial"/>
          <w:sz w:val="24"/>
          <w:szCs w:val="24"/>
        </w:rPr>
      </w:pPr>
      <w:r>
        <w:rPr>
          <w:noProof/>
        </w:rPr>
        <w:drawing>
          <wp:anchor distT="0" distB="0" distL="114300" distR="114300" simplePos="0" relativeHeight="251661312" behindDoc="1" locked="0" layoutInCell="1" allowOverlap="1" wp14:anchorId="08B2ADDE" wp14:editId="5AA3162C">
            <wp:simplePos x="0" y="0"/>
            <wp:positionH relativeFrom="column">
              <wp:posOffset>-104775</wp:posOffset>
            </wp:positionH>
            <wp:positionV relativeFrom="paragraph">
              <wp:posOffset>86995</wp:posOffset>
            </wp:positionV>
            <wp:extent cx="3276600" cy="970280"/>
            <wp:effectExtent l="0" t="0" r="0" b="1270"/>
            <wp:wrapNone/>
            <wp:docPr id="1" name="Picture 1"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nki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p>
    <w:p w14:paraId="7B61DA17" w14:textId="77777777" w:rsidR="005A033C" w:rsidRDefault="005A033C" w:rsidP="005A033C">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73F89D10" w14:textId="77777777" w:rsidR="005A033C" w:rsidRDefault="005A033C" w:rsidP="005A033C">
      <w:pPr>
        <w:rPr>
          <w:rFonts w:ascii="Arial" w:hAnsi="Arial" w:cs="Arial"/>
          <w:sz w:val="24"/>
          <w:szCs w:val="24"/>
        </w:rPr>
      </w:pPr>
    </w:p>
    <w:p w14:paraId="23AE60A1" w14:textId="77777777" w:rsidR="005A033C" w:rsidRDefault="005A033C" w:rsidP="005A033C">
      <w:pPr>
        <w:rPr>
          <w:rFonts w:ascii="Arial" w:hAnsi="Arial" w:cs="Arial"/>
          <w:sz w:val="24"/>
          <w:szCs w:val="24"/>
        </w:rPr>
      </w:pPr>
    </w:p>
    <w:p w14:paraId="73BDD707" w14:textId="77777777" w:rsidR="005A033C" w:rsidRDefault="005A033C" w:rsidP="005A033C">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54EF1FE0" w14:textId="77777777" w:rsidR="005A033C" w:rsidRDefault="005A033C" w:rsidP="005A033C">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4A6C9C9" w14:textId="77777777" w:rsidR="005A033C" w:rsidRDefault="005A033C" w:rsidP="005A033C">
      <w:pPr>
        <w:ind w:left="1170" w:hanging="1170"/>
        <w:jc w:val="both"/>
        <w:rPr>
          <w:rFonts w:cs="Arial"/>
          <w:szCs w:val="24"/>
        </w:rPr>
      </w:pPr>
    </w:p>
    <w:p w14:paraId="380CD57E" w14:textId="77777777" w:rsidR="0057036D" w:rsidRPr="00C22F4C" w:rsidRDefault="0057036D" w:rsidP="005A033C">
      <w:pPr>
        <w:spacing w:before="64" w:line="260" w:lineRule="exact"/>
        <w:ind w:left="100" w:hanging="100"/>
        <w:rPr>
          <w:rFonts w:ascii="Arial" w:hAnsi="Arial" w:cs="Arial"/>
          <w:sz w:val="24"/>
          <w:szCs w:val="24"/>
        </w:rPr>
      </w:pPr>
    </w:p>
    <w:sectPr w:rsidR="0057036D" w:rsidRPr="00C22F4C" w:rsidSect="001E0B19">
      <w:footerReference w:type="default" r:id="rId12"/>
      <w:pgSz w:w="12240" w:h="15840"/>
      <w:pgMar w:top="1440" w:right="1440" w:bottom="1440" w:left="144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374A7" w14:textId="77777777" w:rsidR="004258BB" w:rsidRDefault="004258BB">
      <w:r>
        <w:separator/>
      </w:r>
    </w:p>
  </w:endnote>
  <w:endnote w:type="continuationSeparator" w:id="0">
    <w:p w14:paraId="5956E633" w14:textId="77777777" w:rsidR="004258BB" w:rsidRDefault="0042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594D" w14:textId="77777777" w:rsidR="001E7D42" w:rsidRDefault="001E7D42" w:rsidP="001E7D42">
    <w:pPr>
      <w:pStyle w:val="Footer"/>
      <w:jc w:val="right"/>
    </w:pPr>
    <w:r>
      <w:t>Policy</w:t>
    </w:r>
  </w:p>
  <w:p w14:paraId="07E4BCF0" w14:textId="4926C711" w:rsidR="001E7D42" w:rsidRDefault="005A033C" w:rsidP="001E7D42">
    <w:pPr>
      <w:pStyle w:val="Footer"/>
      <w:jc w:val="right"/>
    </w:pPr>
    <w:r>
      <w:t>02.01.44</w:t>
    </w:r>
  </w:p>
  <w:p w14:paraId="6D30EE1E" w14:textId="77777777" w:rsidR="001E7D42" w:rsidRDefault="001E7D42" w:rsidP="001E7D42">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A34783">
      <w:rPr>
        <w:bCs/>
        <w:noProof/>
      </w:rPr>
      <w:t>4</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A34783">
      <w:rPr>
        <w:bCs/>
        <w:noProof/>
      </w:rPr>
      <w:t>4</w:t>
    </w:r>
    <w:r>
      <w:rPr>
        <w:bCs/>
        <w:sz w:val="24"/>
        <w:szCs w:val="24"/>
      </w:rPr>
      <w:fldChar w:fldCharType="end"/>
    </w:r>
  </w:p>
  <w:p w14:paraId="0DF30765" w14:textId="0A4E4777" w:rsidR="00EF02C9" w:rsidRDefault="00882648" w:rsidP="001E7D42">
    <w:pPr>
      <w:pStyle w:val="Footer"/>
      <w:jc w:val="right"/>
    </w:pPr>
    <w:r>
      <w:t xml:space="preserve">             Reviewed August</w:t>
    </w:r>
    <w:r w:rsidR="001E7D42">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668A" w14:textId="77777777" w:rsidR="004258BB" w:rsidRDefault="004258BB">
      <w:r>
        <w:separator/>
      </w:r>
    </w:p>
  </w:footnote>
  <w:footnote w:type="continuationSeparator" w:id="0">
    <w:p w14:paraId="1BB1FFB6" w14:textId="77777777" w:rsidR="004258BB" w:rsidRDefault="00425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9A"/>
    <w:multiLevelType w:val="hybridMultilevel"/>
    <w:tmpl w:val="12DCE788"/>
    <w:lvl w:ilvl="0" w:tplc="D892ECF4">
      <w:start w:val="3"/>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977894"/>
    <w:multiLevelType w:val="multilevel"/>
    <w:tmpl w:val="2D9ACD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3AD82357"/>
    <w:multiLevelType w:val="hybridMultilevel"/>
    <w:tmpl w:val="D0D63570"/>
    <w:lvl w:ilvl="0" w:tplc="9F1EDA14">
      <w:start w:val="1"/>
      <w:numFmt w:val="decimal"/>
      <w:lvlText w:val="%1."/>
      <w:lvlJc w:val="left"/>
      <w:pPr>
        <w:ind w:left="2520" w:hanging="360"/>
      </w:pPr>
      <w:rPr>
        <w:rFonts w:hint="default"/>
        <w:b/>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3">
    <w:nsid w:val="3DA521C3"/>
    <w:multiLevelType w:val="multilevel"/>
    <w:tmpl w:val="F9D4F1FE"/>
    <w:lvl w:ilvl="0">
      <w:start w:val="7"/>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4">
    <w:nsid w:val="4D3400B2"/>
    <w:multiLevelType w:val="hybridMultilevel"/>
    <w:tmpl w:val="9E8E5C48"/>
    <w:lvl w:ilvl="0" w:tplc="9F1EDA14">
      <w:start w:val="1"/>
      <w:numFmt w:val="decimal"/>
      <w:lvlText w:val="%1."/>
      <w:lvlJc w:val="left"/>
      <w:pPr>
        <w:ind w:left="3515" w:hanging="360"/>
      </w:pPr>
      <w:rPr>
        <w:rFonts w:hint="default"/>
        <w:b/>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nsid w:val="63922F51"/>
    <w:multiLevelType w:val="multilevel"/>
    <w:tmpl w:val="E01AFF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781E75FF"/>
    <w:multiLevelType w:val="multilevel"/>
    <w:tmpl w:val="051EBF3E"/>
    <w:lvl w:ilvl="0">
      <w:start w:val="2"/>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7">
    <w:nsid w:val="79520D63"/>
    <w:multiLevelType w:val="hybridMultilevel"/>
    <w:tmpl w:val="5E0416DA"/>
    <w:lvl w:ilvl="0" w:tplc="28220944">
      <w:start w:val="1"/>
      <w:numFmt w:val="upperLetter"/>
      <w:lvlText w:val="%1."/>
      <w:lvlJc w:val="left"/>
      <w:pPr>
        <w:ind w:left="1795" w:hanging="360"/>
      </w:pPr>
      <w:rPr>
        <w:rFonts w:hint="default"/>
        <w:b/>
        <w:i w:val="0"/>
      </w:rPr>
    </w:lvl>
    <w:lvl w:ilvl="1" w:tplc="3CE23E06">
      <w:start w:val="1"/>
      <w:numFmt w:val="decimal"/>
      <w:lvlText w:val="%2."/>
      <w:lvlJc w:val="left"/>
      <w:pPr>
        <w:ind w:left="2740" w:hanging="585"/>
      </w:pPr>
      <w:rPr>
        <w:rFonts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7B"/>
    <w:rsid w:val="0003289D"/>
    <w:rsid w:val="000500F6"/>
    <w:rsid w:val="00095735"/>
    <w:rsid w:val="000A0F67"/>
    <w:rsid w:val="000A2388"/>
    <w:rsid w:val="000F6852"/>
    <w:rsid w:val="00107D90"/>
    <w:rsid w:val="00123AF9"/>
    <w:rsid w:val="00131ED3"/>
    <w:rsid w:val="0013271B"/>
    <w:rsid w:val="00136554"/>
    <w:rsid w:val="00191E58"/>
    <w:rsid w:val="0019714F"/>
    <w:rsid w:val="001B07D7"/>
    <w:rsid w:val="001C2AF2"/>
    <w:rsid w:val="001D4353"/>
    <w:rsid w:val="001E0B19"/>
    <w:rsid w:val="001E7D42"/>
    <w:rsid w:val="001F1EA9"/>
    <w:rsid w:val="002644BB"/>
    <w:rsid w:val="002645FC"/>
    <w:rsid w:val="00264C9E"/>
    <w:rsid w:val="00271083"/>
    <w:rsid w:val="00272B6B"/>
    <w:rsid w:val="00282061"/>
    <w:rsid w:val="00284D8F"/>
    <w:rsid w:val="002977AF"/>
    <w:rsid w:val="002B2A88"/>
    <w:rsid w:val="002B33C4"/>
    <w:rsid w:val="002E497C"/>
    <w:rsid w:val="002F5CF1"/>
    <w:rsid w:val="00312B2E"/>
    <w:rsid w:val="00314235"/>
    <w:rsid w:val="0032168E"/>
    <w:rsid w:val="00342C55"/>
    <w:rsid w:val="0038421E"/>
    <w:rsid w:val="003D2FFC"/>
    <w:rsid w:val="00407947"/>
    <w:rsid w:val="00407F35"/>
    <w:rsid w:val="004258BB"/>
    <w:rsid w:val="00454368"/>
    <w:rsid w:val="004A2596"/>
    <w:rsid w:val="004A78A0"/>
    <w:rsid w:val="004D356A"/>
    <w:rsid w:val="004D43D5"/>
    <w:rsid w:val="004E19A4"/>
    <w:rsid w:val="004F344D"/>
    <w:rsid w:val="005019DD"/>
    <w:rsid w:val="005056F0"/>
    <w:rsid w:val="00513ECF"/>
    <w:rsid w:val="00514038"/>
    <w:rsid w:val="00514E7F"/>
    <w:rsid w:val="00522910"/>
    <w:rsid w:val="00540E07"/>
    <w:rsid w:val="00556C69"/>
    <w:rsid w:val="0057036D"/>
    <w:rsid w:val="00581D20"/>
    <w:rsid w:val="00591B93"/>
    <w:rsid w:val="005A033C"/>
    <w:rsid w:val="005A7D17"/>
    <w:rsid w:val="005E7D11"/>
    <w:rsid w:val="005F38B1"/>
    <w:rsid w:val="00610F00"/>
    <w:rsid w:val="0063012C"/>
    <w:rsid w:val="006738C2"/>
    <w:rsid w:val="00684705"/>
    <w:rsid w:val="006902A2"/>
    <w:rsid w:val="0069046E"/>
    <w:rsid w:val="006A2FE2"/>
    <w:rsid w:val="006C078E"/>
    <w:rsid w:val="006F279B"/>
    <w:rsid w:val="00702D4B"/>
    <w:rsid w:val="007215FB"/>
    <w:rsid w:val="00732B2E"/>
    <w:rsid w:val="00733701"/>
    <w:rsid w:val="00754C74"/>
    <w:rsid w:val="00777E9E"/>
    <w:rsid w:val="007965F0"/>
    <w:rsid w:val="007A0E88"/>
    <w:rsid w:val="007B1723"/>
    <w:rsid w:val="007D301C"/>
    <w:rsid w:val="007D7F3A"/>
    <w:rsid w:val="0080389C"/>
    <w:rsid w:val="008071C4"/>
    <w:rsid w:val="00813EFB"/>
    <w:rsid w:val="00821A17"/>
    <w:rsid w:val="00837A23"/>
    <w:rsid w:val="00841670"/>
    <w:rsid w:val="0084795B"/>
    <w:rsid w:val="00850910"/>
    <w:rsid w:val="00863383"/>
    <w:rsid w:val="0088211F"/>
    <w:rsid w:val="00882648"/>
    <w:rsid w:val="008A34EC"/>
    <w:rsid w:val="008B1C00"/>
    <w:rsid w:val="008B735A"/>
    <w:rsid w:val="008D7CED"/>
    <w:rsid w:val="008F134B"/>
    <w:rsid w:val="008F58D7"/>
    <w:rsid w:val="00951DDE"/>
    <w:rsid w:val="00957A72"/>
    <w:rsid w:val="00974338"/>
    <w:rsid w:val="009E691F"/>
    <w:rsid w:val="00A12401"/>
    <w:rsid w:val="00A12E47"/>
    <w:rsid w:val="00A3021C"/>
    <w:rsid w:val="00A34783"/>
    <w:rsid w:val="00A662C5"/>
    <w:rsid w:val="00A71EC0"/>
    <w:rsid w:val="00A92701"/>
    <w:rsid w:val="00AC35D7"/>
    <w:rsid w:val="00AE406F"/>
    <w:rsid w:val="00B1650B"/>
    <w:rsid w:val="00B23BA8"/>
    <w:rsid w:val="00B25D7C"/>
    <w:rsid w:val="00B342CA"/>
    <w:rsid w:val="00B60B40"/>
    <w:rsid w:val="00BC2F77"/>
    <w:rsid w:val="00BC4D05"/>
    <w:rsid w:val="00BE4467"/>
    <w:rsid w:val="00C0667B"/>
    <w:rsid w:val="00C22F4C"/>
    <w:rsid w:val="00C25E8A"/>
    <w:rsid w:val="00C3178F"/>
    <w:rsid w:val="00C358A1"/>
    <w:rsid w:val="00C4217E"/>
    <w:rsid w:val="00C56F4B"/>
    <w:rsid w:val="00C60E8F"/>
    <w:rsid w:val="00C7723E"/>
    <w:rsid w:val="00C80766"/>
    <w:rsid w:val="00CA0B15"/>
    <w:rsid w:val="00CB2E0C"/>
    <w:rsid w:val="00CC1312"/>
    <w:rsid w:val="00CC7241"/>
    <w:rsid w:val="00CE74D4"/>
    <w:rsid w:val="00D03237"/>
    <w:rsid w:val="00D37A98"/>
    <w:rsid w:val="00D44940"/>
    <w:rsid w:val="00D70C6D"/>
    <w:rsid w:val="00DA4FEF"/>
    <w:rsid w:val="00DD38A6"/>
    <w:rsid w:val="00DE7C03"/>
    <w:rsid w:val="00DF6CD3"/>
    <w:rsid w:val="00E0359F"/>
    <w:rsid w:val="00E1698A"/>
    <w:rsid w:val="00E35450"/>
    <w:rsid w:val="00E36B66"/>
    <w:rsid w:val="00E3760A"/>
    <w:rsid w:val="00E407AA"/>
    <w:rsid w:val="00E4217B"/>
    <w:rsid w:val="00E46BD5"/>
    <w:rsid w:val="00E47AFA"/>
    <w:rsid w:val="00EE05A7"/>
    <w:rsid w:val="00EE1DED"/>
    <w:rsid w:val="00EF02C9"/>
    <w:rsid w:val="00EF60AE"/>
    <w:rsid w:val="00F038B6"/>
    <w:rsid w:val="00F24E04"/>
    <w:rsid w:val="00F26ED6"/>
    <w:rsid w:val="00F27A46"/>
    <w:rsid w:val="00F35AF0"/>
    <w:rsid w:val="00F40B7B"/>
    <w:rsid w:val="00F86F3E"/>
    <w:rsid w:val="00F91A86"/>
    <w:rsid w:val="00FB3BEB"/>
    <w:rsid w:val="00FB42B8"/>
    <w:rsid w:val="00FC11C8"/>
    <w:rsid w:val="00FC2CFE"/>
    <w:rsid w:val="00FD1FEE"/>
    <w:rsid w:val="00FE4FC4"/>
    <w:rsid w:val="00FF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D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A71EC0"/>
    <w:pPr>
      <w:spacing w:before="100" w:beforeAutospacing="1" w:after="100" w:afterAutospacing="1"/>
    </w:pPr>
    <w:rPr>
      <w:rFonts w:ascii="Times" w:hAnsi="Times"/>
    </w:rPr>
  </w:style>
  <w:style w:type="character" w:styleId="Strong">
    <w:name w:val="Strong"/>
    <w:basedOn w:val="DefaultParagraphFont"/>
    <w:uiPriority w:val="22"/>
    <w:qFormat/>
    <w:rsid w:val="00C31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A71EC0"/>
    <w:pPr>
      <w:spacing w:before="100" w:beforeAutospacing="1" w:after="100" w:afterAutospacing="1"/>
    </w:pPr>
    <w:rPr>
      <w:rFonts w:ascii="Times" w:hAnsi="Times"/>
    </w:rPr>
  </w:style>
  <w:style w:type="character" w:styleId="Strong">
    <w:name w:val="Strong"/>
    <w:basedOn w:val="DefaultParagraphFont"/>
    <w:uiPriority w:val="22"/>
    <w:qFormat/>
    <w:rsid w:val="00C31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239">
      <w:bodyDiv w:val="1"/>
      <w:marLeft w:val="0"/>
      <w:marRight w:val="0"/>
      <w:marTop w:val="0"/>
      <w:marBottom w:val="0"/>
      <w:divBdr>
        <w:top w:val="none" w:sz="0" w:space="0" w:color="auto"/>
        <w:left w:val="none" w:sz="0" w:space="0" w:color="auto"/>
        <w:bottom w:val="none" w:sz="0" w:space="0" w:color="auto"/>
        <w:right w:val="none" w:sz="0" w:space="0" w:color="auto"/>
      </w:divBdr>
    </w:div>
    <w:div w:id="1189024962">
      <w:bodyDiv w:val="1"/>
      <w:marLeft w:val="0"/>
      <w:marRight w:val="0"/>
      <w:marTop w:val="0"/>
      <w:marBottom w:val="0"/>
      <w:divBdr>
        <w:top w:val="none" w:sz="0" w:space="0" w:color="auto"/>
        <w:left w:val="none" w:sz="0" w:space="0" w:color="auto"/>
        <w:bottom w:val="none" w:sz="0" w:space="0" w:color="auto"/>
        <w:right w:val="none" w:sz="0" w:space="0" w:color="auto"/>
      </w:divBdr>
    </w:div>
    <w:div w:id="1552765420">
      <w:bodyDiv w:val="1"/>
      <w:marLeft w:val="0"/>
      <w:marRight w:val="0"/>
      <w:marTop w:val="0"/>
      <w:marBottom w:val="0"/>
      <w:divBdr>
        <w:top w:val="none" w:sz="0" w:space="0" w:color="auto"/>
        <w:left w:val="none" w:sz="0" w:space="0" w:color="auto"/>
        <w:bottom w:val="none" w:sz="0" w:space="0" w:color="auto"/>
        <w:right w:val="none" w:sz="0" w:space="0" w:color="auto"/>
      </w:divBdr>
    </w:div>
    <w:div w:id="1681274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8E22-371D-4455-B7F2-437AF362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RhondaGriner</dc:creator>
  <cp:lastModifiedBy>StricklandL</cp:lastModifiedBy>
  <cp:revision>5</cp:revision>
  <cp:lastPrinted>2015-08-05T13:07:00Z</cp:lastPrinted>
  <dcterms:created xsi:type="dcterms:W3CDTF">2015-08-04T21:00:00Z</dcterms:created>
  <dcterms:modified xsi:type="dcterms:W3CDTF">2015-08-05T13:07:00Z</dcterms:modified>
</cp:coreProperties>
</file>