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42" w:rsidRDefault="00A27042" w:rsidP="00A27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Homeland Security Chemicals of Interest List (COI)</w:t>
      </w:r>
    </w:p>
    <w:p w:rsidR="00A27042" w:rsidRDefault="00A27042" w:rsidP="00A27042">
      <w:pPr>
        <w:rPr>
          <w:rFonts w:ascii="Times New Roman" w:hAnsi="Times New Roman" w:cs="Times New Roman"/>
          <w:sz w:val="24"/>
          <w:szCs w:val="24"/>
          <w:lang w:val="en"/>
        </w:rPr>
      </w:pPr>
      <w:r w:rsidRPr="00635091">
        <w:rPr>
          <w:rFonts w:ascii="Times New Roman" w:hAnsi="Times New Roman" w:cs="Times New Roman"/>
          <w:sz w:val="24"/>
          <w:szCs w:val="24"/>
          <w:lang w:val="en"/>
        </w:rPr>
        <w:t>On November 2,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2007,</w:t>
      </w:r>
      <w:r w:rsidRPr="00635091">
        <w:rPr>
          <w:rFonts w:ascii="Times New Roman" w:hAnsi="Times New Roman" w:cs="Times New Roman"/>
          <w:sz w:val="24"/>
          <w:szCs w:val="24"/>
          <w:lang w:val="en"/>
        </w:rPr>
        <w:t xml:space="preserve"> the Department of Homeland Security (DHS) released a final list of 300 chemicals that, if a facility possesses in certain quantities, triggers a requirement for an assessment, known as Top Screen, to be completed. DHS will use the Top Screens to determine whether the facility should be regulated as a high-level risk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A27042" w:rsidRDefault="00EF63EB" w:rsidP="00A27042">
      <w:pPr>
        <w:rPr>
          <w:rFonts w:ascii="Times New Roman" w:hAnsi="Times New Roman" w:cs="Times New Roman"/>
          <w:sz w:val="24"/>
          <w:szCs w:val="24"/>
          <w:lang w:val="en"/>
        </w:rPr>
      </w:pPr>
      <w:hyperlink r:id="rId5" w:history="1">
        <w:r w:rsidR="00A27042" w:rsidRPr="00972D2A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http://www.ecfr.gov/cgi-bin/text-idx?c=ecfr&amp;SID=65889784a49874d0c06df97bf085acaa&amp;rgn=div5&amp;view=text&amp;node=6:1.0.1.1.10&amp;idno=6</w:t>
        </w:r>
      </w:hyperlink>
    </w:p>
    <w:p w:rsidR="00A27042" w:rsidRPr="00635091" w:rsidRDefault="00A27042" w:rsidP="00A27042">
      <w:pPr>
        <w:rPr>
          <w:rFonts w:ascii="Times New Roman" w:hAnsi="Times New Roman" w:cs="Times New Roman"/>
          <w:sz w:val="24"/>
          <w:szCs w:val="24"/>
          <w:lang w:val="en"/>
        </w:rPr>
      </w:pPr>
      <w:r w:rsidRPr="00635091">
        <w:rPr>
          <w:rFonts w:ascii="Times New Roman" w:hAnsi="Times New Roman" w:cs="Times New Roman"/>
          <w:sz w:val="24"/>
          <w:szCs w:val="24"/>
          <w:lang w:val="en"/>
        </w:rPr>
        <w:t>To determine the type and quantity of chemicals that will be subject to the preliminary screening process, DHS examined the following three security issues:</w:t>
      </w:r>
      <w:r w:rsidRPr="00635091">
        <w:rPr>
          <w:rFonts w:ascii="Times New Roman" w:hAnsi="Times New Roman" w:cs="Times New Roman"/>
          <w:sz w:val="24"/>
          <w:szCs w:val="24"/>
          <w:lang w:val="en"/>
        </w:rPr>
        <w:br/>
        <w:t xml:space="preserve">1. Release – quantities of toxic, flammable, or explosive chemicals that have the potential to create significant adverse consequences for human life or health if intentionally released or </w:t>
      </w:r>
      <w:bookmarkStart w:id="0" w:name="_GoBack"/>
      <w:bookmarkEnd w:id="0"/>
      <w:r w:rsidRPr="00635091">
        <w:rPr>
          <w:rFonts w:ascii="Times New Roman" w:hAnsi="Times New Roman" w:cs="Times New Roman"/>
          <w:sz w:val="24"/>
          <w:szCs w:val="24"/>
          <w:lang w:val="en"/>
        </w:rPr>
        <w:t>detonated;</w:t>
      </w:r>
      <w:r w:rsidRPr="00635091">
        <w:rPr>
          <w:rFonts w:ascii="Times New Roman" w:hAnsi="Times New Roman" w:cs="Times New Roman"/>
          <w:sz w:val="24"/>
          <w:szCs w:val="24"/>
          <w:lang w:val="en"/>
        </w:rPr>
        <w:br/>
        <w:t>2. Theft and diversion – chemicals that have the potential, if stolen or diverted, to be used or converted into weapons; and</w:t>
      </w:r>
      <w:r w:rsidRPr="00635091">
        <w:rPr>
          <w:rFonts w:ascii="Times New Roman" w:hAnsi="Times New Roman" w:cs="Times New Roman"/>
          <w:sz w:val="24"/>
          <w:szCs w:val="24"/>
          <w:lang w:val="en"/>
        </w:rPr>
        <w:br/>
        <w:t>3. Sabotage and contamination – chemicals that, if mixed with other readily available materials, have the potential to create significant adverse consequences for human life or health.</w:t>
      </w:r>
    </w:p>
    <w:p w:rsidR="00A27042" w:rsidRDefault="00A27042" w:rsidP="00A27042">
      <w:pPr>
        <w:rPr>
          <w:rFonts w:ascii="Times New Roman" w:hAnsi="Times New Roman" w:cs="Times New Roman"/>
          <w:sz w:val="24"/>
          <w:szCs w:val="24"/>
          <w:lang w:val="en"/>
        </w:rPr>
      </w:pPr>
      <w:r w:rsidRPr="00635091">
        <w:rPr>
          <w:rFonts w:ascii="Times New Roman" w:hAnsi="Times New Roman" w:cs="Times New Roman"/>
          <w:sz w:val="24"/>
          <w:szCs w:val="24"/>
          <w:lang w:val="en"/>
        </w:rPr>
        <w:t>The department identified these chemicals in the specific amounts for preliminary screening based on their potential to create significant human life or health consequences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A27042" w:rsidRDefault="00A27042" w:rsidP="00A27042">
      <w:pPr>
        <w:rPr>
          <w:rFonts w:ascii="Times New Roman" w:hAnsi="Times New Roman" w:cs="Times New Roman"/>
          <w:sz w:val="24"/>
          <w:szCs w:val="24"/>
          <w:lang w:val="en"/>
        </w:rPr>
      </w:pPr>
      <w:r w:rsidRPr="00363DB0">
        <w:rPr>
          <w:rFonts w:ascii="Times New Roman" w:hAnsi="Times New Roman" w:cs="Times New Roman"/>
          <w:b/>
          <w:bCs/>
          <w:sz w:val="24"/>
          <w:szCs w:val="24"/>
          <w:lang w:val="en"/>
        </w:rPr>
        <w:t>College and University Laboratories</w:t>
      </w:r>
      <w:r w:rsidR="00FA2889">
        <w:rPr>
          <w:rFonts w:ascii="Times New Roman" w:hAnsi="Times New Roman" w:cs="Times New Roman"/>
          <w:sz w:val="24"/>
          <w:szCs w:val="24"/>
          <w:lang w:val="en"/>
        </w:rPr>
        <w:br/>
      </w:r>
      <w:proofErr w:type="gramStart"/>
      <w:r w:rsidRPr="00363DB0">
        <w:rPr>
          <w:rFonts w:ascii="Times New Roman" w:hAnsi="Times New Roman" w:cs="Times New Roman"/>
          <w:sz w:val="24"/>
          <w:szCs w:val="24"/>
          <w:lang w:val="en"/>
        </w:rPr>
        <w:t>All</w:t>
      </w:r>
      <w:proofErr w:type="gramEnd"/>
      <w:r w:rsidRPr="00363DB0">
        <w:rPr>
          <w:rFonts w:ascii="Times New Roman" w:hAnsi="Times New Roman" w:cs="Times New Roman"/>
          <w:sz w:val="24"/>
          <w:szCs w:val="24"/>
          <w:lang w:val="en"/>
        </w:rPr>
        <w:t xml:space="preserve"> facilities that possess chemicals listed in Appendix A in quantities at or above the STQs will have to complete and submit a Top-Screen. The Appendix A requirements for Top-Screen may require colleges and universities to comply</w:t>
      </w:r>
    </w:p>
    <w:p w:rsidR="00A27042" w:rsidRDefault="00A27042" w:rsidP="00A27042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63DB0">
        <w:rPr>
          <w:rFonts w:ascii="Times New Roman" w:hAnsi="Times New Roman" w:cs="Times New Roman"/>
          <w:b/>
          <w:sz w:val="24"/>
          <w:szCs w:val="24"/>
          <w:lang w:val="en"/>
        </w:rPr>
        <w:t>Chemicals of Interest List</w:t>
      </w:r>
    </w:p>
    <w:p w:rsidR="00A27042" w:rsidRDefault="00A27042" w:rsidP="00A27042">
      <w:pPr>
        <w:rPr>
          <w:rFonts w:ascii="Times New Roman" w:hAnsi="Times New Roman" w:cs="Times New Roman"/>
          <w:b/>
          <w:sz w:val="24"/>
          <w:szCs w:val="24"/>
        </w:rPr>
        <w:sectPr w:rsidR="00A27042" w:rsidSect="00A27042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</w:tblGrid>
      <w:tr w:rsidR="00A27042" w:rsidRPr="00363DB0" w:rsidTr="006E342C">
        <w:trPr>
          <w:trHeight w:val="31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Acetaldehyde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Acetone cyanohydrin, stabilized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Acetyl bromide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Acetyl 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Acetyl iodide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Acetylene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Acrolein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Acrylonitrile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Acrylyl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Allyl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alcohol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Allylamine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Allyltrichlorosilane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, stabilized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Aluminum (powder)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Aluminum bromide, anhydrous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Aluminum chloride, anhydrous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Aluminum phosphide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Ammonia (anhydrous)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Ammonia (conc. 20% or greater)</w:t>
            </w:r>
          </w:p>
        </w:tc>
      </w:tr>
      <w:tr w:rsidR="00A27042" w:rsidRPr="00363DB0" w:rsidTr="006E342C">
        <w:trPr>
          <w:trHeight w:val="145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Ammonium nitrate, [with more than 0.2 percent combustible substances, including any organic substance calculated as carbon, to the exclusion of any other added substance]</w:t>
            </w:r>
          </w:p>
        </w:tc>
      </w:tr>
      <w:tr w:rsidR="00A27042" w:rsidRPr="00363DB0" w:rsidTr="006E342C">
        <w:trPr>
          <w:trHeight w:val="73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Ammonium nitrate, solid [nitrogen concentration of 23% nitrogen or greater]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Ammonium perchlorate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Ammonium picrate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Amyltrichlorosilane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Antimony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pentafluoride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Arsenic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trichloride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Arsine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Barium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azide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1,4-Bis(2-chloroethylthio)-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nbutane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Bis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(2-chloroethylthio)methane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Bis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(2-chloroethylthiomethyl)ether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1,5-Bis(2-chloroethylthio)-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npentane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1,3-Bis(2-chloroethylthio)-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npropane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Boron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tribromide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Boron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trichloride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Boron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trifluoride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Boron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trifluoride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compoundwith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methyl ether (1:1)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Bromine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Bromine 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Bromine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pentafluoride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Bromine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trifluoride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Bromotrifluorethylene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1,3-Butadiene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Butane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Butene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1-Butene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2-Butene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2-Butene-cis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2-Butene-trans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Butyltrichlorosilane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Calcium hydrosulfite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Calcium phosphide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Carbon disulfide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Carbon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oxysulfide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Carbonyl fluoride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Carbonyl sulfide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Chlorine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Chlorine dioxide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Chlorine monoxide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Chlorine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pentafluoride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Chlorine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trifluoride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Chloroacetyl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chloride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2-Chloroethylchloromethylsulfide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Chloroform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Chloromethyl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ether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Chloromethyl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methyl ether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1-Chloropropylene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2-Chloropropylene</w:t>
            </w:r>
          </w:p>
        </w:tc>
      </w:tr>
      <w:tr w:rsidR="00A27042" w:rsidRPr="00363DB0" w:rsidTr="006E342C">
        <w:trPr>
          <w:trHeight w:val="73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Chlorosarin</w:t>
            </w:r>
            <w:proofErr w:type="spellEnd"/>
          </w:p>
        </w:tc>
      </w:tr>
      <w:tr w:rsidR="00A27042" w:rsidRPr="00363DB0" w:rsidTr="006E342C">
        <w:trPr>
          <w:trHeight w:val="73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Chlorosoman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Chlorosulfonic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acid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Chromium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oxychloride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Crotonaldehyde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Crotonaldehyde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, (E)-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Cyanogen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Cyanogen 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Cyclohexylamine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Cyclohexyltrichlorosilane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Cyclopropane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Diazodinitrophenol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Diborane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N,N-(2-diethylamino)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ethanethiol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Diethyldichlorosilane</w:t>
            </w:r>
            <w:proofErr w:type="spellEnd"/>
          </w:p>
        </w:tc>
      </w:tr>
      <w:tr w:rsidR="00A27042" w:rsidRPr="00363DB0" w:rsidTr="006E342C">
        <w:trPr>
          <w:trHeight w:val="73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o,o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-Diethyl S-[2-(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diethylamino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)ethyl]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phosphorothiolate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Diethyleneglycol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dinitrate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Diethyl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methylphosphonite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N,N-Diethyl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phosphoramidic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dichloride</w:t>
            </w:r>
          </w:p>
        </w:tc>
      </w:tr>
      <w:tr w:rsidR="00A27042" w:rsidRPr="00363DB0" w:rsidTr="006E342C">
        <w:trPr>
          <w:trHeight w:val="97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N,N-(2-diisopropylamino)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ethanethiol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N,N-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diisopropyl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-(beta)-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aminoethane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thiol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Difluoroethane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N,N-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Diisopropyl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phosphoramidic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1,1-Dimethylhydrazine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Dimethylamine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N,N-(2-dimethylamino)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ethanethiol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Dimethyldichlorosilane</w:t>
            </w:r>
            <w:proofErr w:type="spellEnd"/>
          </w:p>
        </w:tc>
      </w:tr>
      <w:tr w:rsidR="00A27042" w:rsidRPr="00363DB0" w:rsidTr="006E342C">
        <w:trPr>
          <w:trHeight w:val="97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N,N-Dimethyl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phosphoramidic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dichloride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Dimethylphosphoramidodichloridate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2,2-Dimethylpropane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Dingu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Dinitrogen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tetroxide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Dinitrophenol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Dinitroresorcinol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Diphenyldichlorosilane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Dipicryl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sulfide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Dipicrylamine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[or] Hexyl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N,N-(2-dipropylamino)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ethanethiol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N,N-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Dipropyl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phosphoramidic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Dodecyltrichlorosilane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Epichlorohydrin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Ethane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Ethyl acetylene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Ethyl 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Ethyl ether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Ethyl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mercaptan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Ethyl nitrite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Ethyl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phosphonyl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difluoride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Ethylamine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Ethyldiethanolamine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Ethylene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Ethylene oxide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Ethylenediamine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Ethyleneimine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Ethylphosphonothioic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Ethyltrichlorosilane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Fluorine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Fluorosulfonic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acid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Formaldehyde (solution)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Furan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Germane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Germanium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tetrafluoride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Guanyl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nitrosaminoguanylidene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hydrazine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Hexaethyl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tetraphosphate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compressed gas mixtures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Hexafluoroacetone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Hexanitrostilbene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Hexolite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Hexyltrichlorosilane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HMX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HN1 (nitrogen mustard-1)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HN2 (nitrogen mustard-2)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HN3 (nitrogen mustard-3)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Hydrazine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Hydrochloric acid (conc. 37% or greater)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Hydrocyanic acid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Hydrofluoric acid (conc. 50% or greater)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Hydrogen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Hydrogen bromide (anhydrous)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Hydrogen chloride (anhydrous)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Hydrogen cyanide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Hydrogen fluoride (anhydrous)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Hydrogen iodide, anhydrous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Hydrogen peroxide (concentration of at least 35%)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Hydrogen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selenide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Hydrogen sulfide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Iodine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pentafluoride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Iron,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pentacarbonyl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Isobutane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Isobutyronitrile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Isopentane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Isoprene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Isopropyl chloride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Isopropyl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chloroformate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Isopropylamine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Isopropylphosphonothioic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Isopropylphosphonyl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difluoride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Lead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azide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Lead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styphnate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Lewisite 1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Lewisite 2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Lewisite 3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Lithium amide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Lithium nitride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Magnesium (powder)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Magnesium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diamide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Magnesium phosphide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MDEA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Mercury fulminate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Methacrylonitrile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Methane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2-Methyl-1-butene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3-Methyl-1-butene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Methyl chloride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Methyl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chloroformate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Methyl ether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Methyl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formate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Methyl hydrazine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Methyl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isocyanate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Methyl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mercaptan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Methyl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thiocyanate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Methylamine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Methylchlorosilane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Methyldichlorosilane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Methylphenyldichlorosilane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Methylphosphonothioic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2-Methylpropene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Methyltrichlorosilane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Sulfur mustard (Mustard gas(H))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O-Mustard (T)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Nickel Carbonyl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Nitric acid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Nitric oxide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Nitrobenzene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5-Nitrobenzotriazol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Nitrocellulose</w:t>
            </w:r>
          </w:p>
        </w:tc>
      </w:tr>
      <w:tr w:rsidR="00A27042" w:rsidRPr="00363DB0" w:rsidTr="006E342C">
        <w:trPr>
          <w:trHeight w:val="73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Nitrogen mustard hydrochloride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Nitrogen trioxide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Nitroglycerine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Nitromannite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Nitromethane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Nitrostarch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Nitrosyl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Nitrotriazolone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Nonyltrichlorosilane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Octadecyltrichlorosilane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Octolite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Octonal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Octyltrichlorosilane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Oleum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(Fuming Sulfuric acid)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Oxygen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difluoride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1,3-Pentadiene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Pentane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1- Pentene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2-Pentene, (E)-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2-Pentene, (Z)-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Pentolite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Peracetic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acid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Perchloromethylmercaptan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Perchloryl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fluoride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PETN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Phenyltrichlorosilane</w:t>
            </w:r>
            <w:proofErr w:type="spellEnd"/>
          </w:p>
        </w:tc>
      </w:tr>
      <w:tr w:rsidR="00A27042" w:rsidRPr="00363DB0" w:rsidTr="006E342C">
        <w:trPr>
          <w:trHeight w:val="73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Phosgene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Phosphine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Phosphorus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Phosphorus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oxychloride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Phosphorus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pentabromide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Phosphorus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pentachloride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Phosphorus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pentasulfide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Phosphorus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trichloride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Picrite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Piperidine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Potassium chlorate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Potassium cyanide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Potassium nitrate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Potassium perchlorate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Potassium permanganate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Potassium phosphide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Propadiene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Propane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Propionitrile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Propyl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chloroformate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Propylene [1-Propene]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Propylene oxide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Propyleneimine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Propylphosphonothioic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Propylphosphonyl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difluoride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Propyltrichlorosilane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Propyne</w:t>
            </w:r>
            <w:proofErr w:type="spellEnd"/>
          </w:p>
        </w:tc>
      </w:tr>
      <w:tr w:rsidR="00A27042" w:rsidRPr="00363DB0" w:rsidTr="006E342C">
        <w:trPr>
          <w:trHeight w:val="73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QL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RDX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RDX and HMX mixtures</w:t>
            </w:r>
          </w:p>
        </w:tc>
      </w:tr>
      <w:tr w:rsidR="00A27042" w:rsidRPr="00363DB0" w:rsidTr="006E342C">
        <w:trPr>
          <w:trHeight w:val="73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Sarin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Selenium hexafluoride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Sesquimustard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Silicon tetrachloride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Silicon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tetrafluoride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Sodium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azide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Sodium chlorate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Sodium cyanide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Sodium hydrosulfite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Sodium nitrate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Sodium phosphide</w:t>
            </w:r>
          </w:p>
        </w:tc>
      </w:tr>
      <w:tr w:rsidR="00A27042" w:rsidRPr="00363DB0" w:rsidTr="006E342C">
        <w:trPr>
          <w:trHeight w:val="73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Soman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Stibine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Strontium phosphide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Sulfur dioxide (anhydrous)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Sulfur </w:t>
            </w: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tetrafluoride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Sulfur trioxide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Sulfuryl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chloride</w:t>
            </w:r>
          </w:p>
        </w:tc>
      </w:tr>
      <w:tr w:rsidR="00A27042" w:rsidRPr="00363DB0" w:rsidTr="006E342C">
        <w:trPr>
          <w:trHeight w:val="73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Tabun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Tellurium hexafluoride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Tetrafluoroethylene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Tetramethyllead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Tetramethylsilane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Tetranitroaniline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Tetranitromethane</w:t>
            </w:r>
            <w:proofErr w:type="spellEnd"/>
          </w:p>
        </w:tc>
      </w:tr>
      <w:tr w:rsidR="00A27042" w:rsidRPr="00363DB0" w:rsidTr="006E342C">
        <w:trPr>
          <w:trHeight w:val="73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Tetrazene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1H-Tetrazole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Thiodiglycol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Thionyl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chloride</w:t>
            </w:r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Titanium tetrachloride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TNT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Torpex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Triethanolamine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Triethanolamine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hydrochloride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Triethyl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phosphate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Trifluoroacetyl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Trifluorochloroethylene</w:t>
            </w:r>
            <w:proofErr w:type="spellEnd"/>
          </w:p>
        </w:tc>
      </w:tr>
      <w:tr w:rsidR="00A27042" w:rsidRPr="00363DB0" w:rsidTr="006E342C">
        <w:trPr>
          <w:trHeight w:val="49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Trimethylamine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Trimethylchlorosilane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Trimethyl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phosphate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Trinitroaniline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Trinitroanisole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Trinitrobenzene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Trinitrobenzenesulfonic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acid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Trinitrobenzoic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acid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Trinitrochlorobenzene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Trinitrofluorenone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Trinitro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-meta-cresol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Trinitronaphthalene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Trinitrophenetole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Trinitrophenol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Trinitroresorcinol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Tritonal</w:t>
            </w:r>
            <w:proofErr w:type="spellEnd"/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Tungsten hexafluoride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Vinyl acetate monomer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Vinyl acetylene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Vinyl 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Vinyl ethyl ether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Vinyl fluoride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Vinyl methyl ether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Vinylidene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chloride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Vinylidene</w:t>
            </w:r>
            <w:proofErr w:type="spellEnd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fluoride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Vinyltrichlorosilane</w:t>
            </w:r>
            <w:proofErr w:type="spellEnd"/>
          </w:p>
        </w:tc>
      </w:tr>
      <w:tr w:rsidR="00A27042" w:rsidRPr="00363DB0" w:rsidTr="006E342C">
        <w:trPr>
          <w:trHeight w:val="735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VX</w:t>
            </w:r>
          </w:p>
        </w:tc>
      </w:tr>
      <w:tr w:rsidR="00A27042" w:rsidRPr="00363DB0" w:rsidTr="006E342C">
        <w:trPr>
          <w:trHeight w:val="300"/>
        </w:trPr>
        <w:tc>
          <w:tcPr>
            <w:tcW w:w="2892" w:type="dxa"/>
            <w:hideMark/>
          </w:tcPr>
          <w:p w:rsidR="00A27042" w:rsidRPr="00363DB0" w:rsidRDefault="00A27042" w:rsidP="006E3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B0">
              <w:rPr>
                <w:rFonts w:ascii="Times New Roman" w:hAnsi="Times New Roman" w:cs="Times New Roman"/>
                <w:b/>
                <w:sz w:val="24"/>
                <w:szCs w:val="24"/>
              </w:rPr>
              <w:t>Zinc hydrosulfite</w:t>
            </w:r>
          </w:p>
        </w:tc>
      </w:tr>
    </w:tbl>
    <w:p w:rsidR="00A27042" w:rsidRDefault="00A27042" w:rsidP="00A27042">
      <w:pPr>
        <w:rPr>
          <w:rFonts w:ascii="Times New Roman" w:hAnsi="Times New Roman" w:cs="Times New Roman"/>
          <w:b/>
          <w:sz w:val="24"/>
          <w:szCs w:val="24"/>
          <w:lang w:val="en"/>
        </w:rPr>
        <w:sectPr w:rsidR="00A27042" w:rsidSect="006B7AD3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:rsidR="00A27042" w:rsidRPr="00363DB0" w:rsidRDefault="00A27042" w:rsidP="00A27042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A27042" w:rsidRDefault="00EF63EB" w:rsidP="00A27042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27042" w:rsidRPr="001C1AC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http://www.dhs.gov/xlibrary/assets/chemsec_appendixa-chemicalofinterestlist.pdf</w:t>
        </w:r>
      </w:hyperlink>
    </w:p>
    <w:p w:rsidR="00A27042" w:rsidRDefault="00A27042" w:rsidP="00A27042">
      <w:pPr>
        <w:rPr>
          <w:rFonts w:ascii="Times New Roman" w:hAnsi="Times New Roman" w:cs="Times New Roman"/>
          <w:b/>
          <w:sz w:val="24"/>
          <w:szCs w:val="24"/>
        </w:rPr>
      </w:pPr>
    </w:p>
    <w:p w:rsidR="00CF6FA7" w:rsidRDefault="00CF6FA7"/>
    <w:sectPr w:rsidR="00CF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64773E"/>
    <w:rsid w:val="00A27042"/>
    <w:rsid w:val="00CF6FA7"/>
    <w:rsid w:val="00EF63EB"/>
    <w:rsid w:val="00F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42"/>
    <w:pPr>
      <w:spacing w:after="180" w:line="27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0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42"/>
    <w:pPr>
      <w:spacing w:after="180" w:line="27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0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hs.gov/xlibrary/assets/chemsec_appendixa-chemicalofinterestlist.pdf" TargetMode="External"/><Relationship Id="rId5" Type="http://schemas.openxmlformats.org/officeDocument/2006/relationships/hyperlink" Target="http://www.ecfr.gov/cgi-bin/text-idx?c=ecfr&amp;SID=65889784a49874d0c06df97bf085acaa&amp;rgn=div5&amp;view=text&amp;node=6:1.0.1.1.10&amp;idno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Kochurani Jacob</dc:creator>
  <cp:lastModifiedBy>pendletonm</cp:lastModifiedBy>
  <cp:revision>2</cp:revision>
  <dcterms:created xsi:type="dcterms:W3CDTF">2014-02-05T21:21:00Z</dcterms:created>
  <dcterms:modified xsi:type="dcterms:W3CDTF">2014-02-05T21:21:00Z</dcterms:modified>
</cp:coreProperties>
</file>